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F89D" w14:textId="4233279D" w:rsidR="00BF41E7" w:rsidRPr="00EB449F" w:rsidRDefault="00171480" w:rsidP="00BA4A01">
      <w:pPr>
        <w:spacing w:after="120"/>
        <w:jc w:val="center"/>
        <w:rPr>
          <w:rFonts w:asciiTheme="minorHAnsi" w:hAnsiTheme="minorHAnsi" w:cstheme="minorHAnsi"/>
          <w:b/>
          <w:color w:val="000000"/>
          <w:sz w:val="28"/>
          <w:szCs w:val="28"/>
        </w:rPr>
      </w:pPr>
      <w:r w:rsidRPr="00EB449F">
        <w:rPr>
          <w:rFonts w:asciiTheme="minorHAnsi" w:hAnsiTheme="minorHAnsi" w:cstheme="minorHAnsi"/>
          <w:b/>
          <w:color w:val="000000"/>
          <w:sz w:val="28"/>
          <w:szCs w:val="28"/>
        </w:rPr>
        <w:t>DRINKING WATER NOTICE</w:t>
      </w:r>
    </w:p>
    <w:p w14:paraId="462F9262" w14:textId="7D254AA9" w:rsidR="00802248" w:rsidRPr="00EB449F" w:rsidRDefault="00A8249D" w:rsidP="00FE1FC2">
      <w:pPr>
        <w:spacing w:after="360"/>
        <w:jc w:val="center"/>
        <w:rPr>
          <w:rFonts w:asciiTheme="minorHAnsi" w:hAnsiTheme="minorHAnsi" w:cstheme="minorHAnsi"/>
          <w:b/>
          <w:sz w:val="28"/>
          <w:szCs w:val="28"/>
          <w:lang w:val="en-CA"/>
        </w:rPr>
      </w:pPr>
      <w:r w:rsidRPr="00EB449F">
        <w:rPr>
          <w:rFonts w:asciiTheme="minorHAnsi" w:hAnsiTheme="minorHAnsi" w:cstheme="minorHAnsi"/>
          <w:b/>
          <w:color w:val="000000"/>
          <w:sz w:val="28"/>
          <w:szCs w:val="28"/>
        </w:rPr>
        <w:t>I</w:t>
      </w:r>
      <w:r w:rsidR="00AF6FDA" w:rsidRPr="00EB449F">
        <w:rPr>
          <w:rFonts w:asciiTheme="minorHAnsi" w:hAnsiTheme="minorHAnsi" w:cstheme="minorHAnsi"/>
          <w:b/>
          <w:color w:val="000000"/>
          <w:sz w:val="28"/>
          <w:szCs w:val="28"/>
        </w:rPr>
        <w:t xml:space="preserve">mportant Information </w:t>
      </w:r>
      <w:r w:rsidR="009C1CB8" w:rsidRPr="00EB449F">
        <w:rPr>
          <w:rFonts w:asciiTheme="minorHAnsi" w:hAnsiTheme="minorHAnsi" w:cstheme="minorHAnsi"/>
          <w:b/>
          <w:color w:val="000000"/>
          <w:sz w:val="28"/>
          <w:szCs w:val="28"/>
        </w:rPr>
        <w:t>about</w:t>
      </w:r>
      <w:r w:rsidR="00AF6FDA" w:rsidRPr="00EB449F">
        <w:rPr>
          <w:rFonts w:asciiTheme="minorHAnsi" w:hAnsiTheme="minorHAnsi" w:cstheme="minorHAnsi"/>
          <w:b/>
          <w:color w:val="000000"/>
          <w:sz w:val="28"/>
          <w:szCs w:val="28"/>
        </w:rPr>
        <w:t xml:space="preserve"> Copper </w:t>
      </w:r>
      <w:r w:rsidR="00D536C7" w:rsidRPr="00EB449F">
        <w:rPr>
          <w:rFonts w:asciiTheme="minorHAnsi" w:hAnsiTheme="minorHAnsi" w:cstheme="minorHAnsi"/>
          <w:b/>
          <w:color w:val="000000"/>
          <w:sz w:val="28"/>
          <w:szCs w:val="28"/>
        </w:rPr>
        <w:t>i</w:t>
      </w:r>
      <w:r w:rsidR="00AF6FDA" w:rsidRPr="00EB449F">
        <w:rPr>
          <w:rFonts w:asciiTheme="minorHAnsi" w:hAnsiTheme="minorHAnsi" w:cstheme="minorHAnsi"/>
          <w:b/>
          <w:color w:val="000000"/>
          <w:sz w:val="28"/>
          <w:szCs w:val="28"/>
        </w:rPr>
        <w:t>n Your Drinking Water</w:t>
      </w:r>
    </w:p>
    <w:p w14:paraId="23276AF0" w14:textId="6FFD3117" w:rsidR="00961340" w:rsidRPr="00EB449F" w:rsidRDefault="005A0B20" w:rsidP="00BA4A01">
      <w:pPr>
        <w:autoSpaceDE w:val="0"/>
        <w:autoSpaceDN w:val="0"/>
        <w:adjustRightInd w:val="0"/>
        <w:spacing w:after="120"/>
        <w:rPr>
          <w:rFonts w:asciiTheme="minorHAnsi" w:hAnsiTheme="minorHAnsi" w:cstheme="minorHAnsi"/>
          <w:color w:val="000000"/>
          <w:sz w:val="22"/>
          <w:szCs w:val="22"/>
        </w:rPr>
      </w:pPr>
      <w:r w:rsidRPr="00923F5F">
        <w:rPr>
          <w:rFonts w:asciiTheme="minorHAnsi" w:hAnsiTheme="minorHAnsi" w:cstheme="minorHAnsi"/>
          <w:bCs/>
          <w:color w:val="000000"/>
          <w:sz w:val="22"/>
          <w:szCs w:val="22"/>
        </w:rPr>
        <w:t xml:space="preserve">The </w:t>
      </w:r>
      <w:r w:rsidR="00EB449F" w:rsidRPr="00923F5F">
        <w:rPr>
          <w:rFonts w:asciiTheme="minorHAnsi" w:hAnsiTheme="minorHAnsi" w:cstheme="minorHAnsi"/>
          <w:bCs/>
          <w:color w:val="000000"/>
          <w:sz w:val="22"/>
          <w:szCs w:val="22"/>
        </w:rPr>
        <w:t>c</w:t>
      </w:r>
      <w:r w:rsidR="00961340" w:rsidRPr="00923F5F">
        <w:rPr>
          <w:rFonts w:asciiTheme="minorHAnsi" w:hAnsiTheme="minorHAnsi" w:cstheme="minorHAnsi"/>
          <w:bCs/>
          <w:color w:val="000000"/>
          <w:sz w:val="22"/>
          <w:szCs w:val="22"/>
        </w:rPr>
        <w:t xml:space="preserve">ity </w:t>
      </w:r>
      <w:r w:rsidR="00EB449F" w:rsidRPr="00923F5F">
        <w:rPr>
          <w:rFonts w:asciiTheme="minorHAnsi" w:hAnsiTheme="minorHAnsi" w:cstheme="minorHAnsi"/>
          <w:bCs/>
          <w:color w:val="000000"/>
          <w:sz w:val="22"/>
          <w:szCs w:val="22"/>
        </w:rPr>
        <w:t xml:space="preserve">of </w:t>
      </w:r>
      <w:r w:rsidR="00923F5F" w:rsidRPr="00923F5F">
        <w:rPr>
          <w:rFonts w:asciiTheme="minorHAnsi" w:hAnsiTheme="minorHAnsi" w:cstheme="minorHAnsi"/>
          <w:bCs/>
          <w:color w:val="000000"/>
          <w:sz w:val="22"/>
          <w:szCs w:val="22"/>
        </w:rPr>
        <w:t>[</w:t>
      </w:r>
      <w:r w:rsidR="00923F5F">
        <w:rPr>
          <w:rFonts w:asciiTheme="minorHAnsi" w:hAnsiTheme="minorHAnsi" w:cstheme="minorHAnsi"/>
          <w:bCs/>
          <w:color w:val="000000"/>
          <w:sz w:val="22"/>
          <w:szCs w:val="22"/>
          <w:highlight w:val="lightGray"/>
        </w:rPr>
        <w:t xml:space="preserve">city </w:t>
      </w:r>
      <w:r w:rsidR="00EB449F" w:rsidRPr="00923F5F">
        <w:rPr>
          <w:rFonts w:asciiTheme="minorHAnsi" w:hAnsiTheme="minorHAnsi" w:cstheme="minorHAnsi"/>
          <w:bCs/>
          <w:color w:val="000000"/>
          <w:sz w:val="22"/>
          <w:szCs w:val="22"/>
          <w:highlight w:val="lightGray"/>
        </w:rPr>
        <w:t xml:space="preserve">- </w:t>
      </w:r>
      <w:r w:rsidR="00EB449F" w:rsidRPr="00923F5F">
        <w:rPr>
          <w:rFonts w:asciiTheme="minorHAnsi" w:hAnsiTheme="minorHAnsi" w:cstheme="minorHAnsi"/>
          <w:bCs/>
          <w:iCs/>
          <w:sz w:val="22"/>
          <w:szCs w:val="22"/>
          <w:highlight w:val="lightGray"/>
        </w:rPr>
        <w:t>o</w:t>
      </w:r>
      <w:r w:rsidR="00961340" w:rsidRPr="00923F5F">
        <w:rPr>
          <w:rFonts w:asciiTheme="minorHAnsi" w:hAnsiTheme="minorHAnsi" w:cstheme="minorHAnsi"/>
          <w:bCs/>
          <w:iCs/>
          <w:sz w:val="22"/>
          <w:szCs w:val="22"/>
          <w:highlight w:val="lightGray"/>
        </w:rPr>
        <w:t xml:space="preserve">r name of </w:t>
      </w:r>
      <w:r w:rsidR="002363D9" w:rsidRPr="00923F5F">
        <w:rPr>
          <w:rFonts w:asciiTheme="minorHAnsi" w:hAnsiTheme="minorHAnsi" w:cstheme="minorHAnsi"/>
          <w:bCs/>
          <w:iCs/>
          <w:sz w:val="22"/>
          <w:szCs w:val="22"/>
          <w:highlight w:val="lightGray"/>
        </w:rPr>
        <w:t>non</w:t>
      </w:r>
      <w:r w:rsidR="00961340" w:rsidRPr="00923F5F">
        <w:rPr>
          <w:rFonts w:asciiTheme="minorHAnsi" w:hAnsiTheme="minorHAnsi" w:cstheme="minorHAnsi"/>
          <w:bCs/>
          <w:iCs/>
          <w:sz w:val="22"/>
          <w:szCs w:val="22"/>
          <w:highlight w:val="lightGray"/>
        </w:rPr>
        <w:t>municipal system</w:t>
      </w:r>
      <w:r w:rsidR="00961340" w:rsidRPr="00923F5F">
        <w:rPr>
          <w:rFonts w:asciiTheme="minorHAnsi" w:hAnsiTheme="minorHAnsi" w:cstheme="minorHAnsi"/>
          <w:sz w:val="22"/>
          <w:szCs w:val="22"/>
        </w:rPr>
        <w:t>]</w:t>
      </w:r>
      <w:r w:rsidR="00961340" w:rsidRPr="00EB449F">
        <w:rPr>
          <w:rFonts w:asciiTheme="minorHAnsi" w:hAnsiTheme="minorHAnsi" w:cstheme="minorHAnsi"/>
          <w:color w:val="000000"/>
          <w:sz w:val="22"/>
          <w:szCs w:val="22"/>
        </w:rPr>
        <w:t xml:space="preserve"> </w:t>
      </w:r>
      <w:r w:rsidR="00961340" w:rsidRPr="00EB449F">
        <w:rPr>
          <w:rFonts w:asciiTheme="minorHAnsi" w:hAnsiTheme="minorHAnsi" w:cstheme="minorHAnsi"/>
          <w:sz w:val="22"/>
          <w:szCs w:val="22"/>
        </w:rPr>
        <w:t>has found elevated levels of copper in drinking water in some homes/buildings.</w:t>
      </w:r>
    </w:p>
    <w:p w14:paraId="7ACA7B4B" w14:textId="288EC144" w:rsidR="00171480" w:rsidRPr="00EB449F" w:rsidRDefault="00961340" w:rsidP="00BA4A01">
      <w:pPr>
        <w:spacing w:after="120"/>
        <w:rPr>
          <w:rFonts w:asciiTheme="minorHAnsi" w:hAnsiTheme="minorHAnsi" w:cstheme="minorHAnsi"/>
          <w:sz w:val="22"/>
          <w:szCs w:val="22"/>
        </w:rPr>
      </w:pPr>
      <w:r w:rsidRPr="00EB449F">
        <w:rPr>
          <w:rFonts w:asciiTheme="minorHAnsi" w:hAnsiTheme="minorHAnsi" w:cstheme="minorHAnsi"/>
          <w:sz w:val="22"/>
          <w:szCs w:val="22"/>
        </w:rPr>
        <w:t>Please read this information closely to see what you can do to reduce copper in your drinking water.</w:t>
      </w:r>
    </w:p>
    <w:p w14:paraId="55EE5787" w14:textId="4A9740BF" w:rsidR="00961340" w:rsidRPr="00EB449F" w:rsidRDefault="00961340" w:rsidP="00BA4A01">
      <w:pPr>
        <w:autoSpaceDE w:val="0"/>
        <w:autoSpaceDN w:val="0"/>
        <w:adjustRightInd w:val="0"/>
        <w:spacing w:after="120"/>
        <w:rPr>
          <w:rFonts w:asciiTheme="minorHAnsi" w:hAnsiTheme="minorHAnsi" w:cstheme="minorHAnsi"/>
          <w:b/>
          <w:sz w:val="22"/>
          <w:szCs w:val="22"/>
        </w:rPr>
      </w:pPr>
      <w:r w:rsidRPr="00EB449F">
        <w:rPr>
          <w:rFonts w:asciiTheme="minorHAnsi" w:hAnsiTheme="minorHAnsi" w:cstheme="minorHAnsi"/>
          <w:b/>
          <w:sz w:val="22"/>
          <w:szCs w:val="22"/>
        </w:rPr>
        <w:t>Elevated Levels of</w:t>
      </w:r>
      <w:r w:rsidR="00FE1FC2" w:rsidRPr="00EB449F">
        <w:rPr>
          <w:rFonts w:asciiTheme="minorHAnsi" w:hAnsiTheme="minorHAnsi" w:cstheme="minorHAnsi"/>
          <w:b/>
          <w:sz w:val="22"/>
          <w:szCs w:val="22"/>
        </w:rPr>
        <w:t xml:space="preserve"> Copper in Your Drinking Water </w:t>
      </w:r>
    </w:p>
    <w:p w14:paraId="1F436339" w14:textId="3451C898" w:rsidR="00921C66" w:rsidRPr="00EB449F" w:rsidRDefault="00921C66" w:rsidP="00921C66">
      <w:pPr>
        <w:autoSpaceDE w:val="0"/>
        <w:autoSpaceDN w:val="0"/>
        <w:adjustRightInd w:val="0"/>
        <w:spacing w:after="120"/>
        <w:rPr>
          <w:rFonts w:asciiTheme="minorHAnsi" w:hAnsiTheme="minorHAnsi" w:cstheme="minorHAnsi"/>
          <w:sz w:val="22"/>
          <w:szCs w:val="22"/>
        </w:rPr>
      </w:pPr>
      <w:r w:rsidRPr="00EB449F">
        <w:rPr>
          <w:rFonts w:asciiTheme="minorHAnsi" w:hAnsiTheme="minorHAnsi" w:cstheme="minorHAnsi"/>
          <w:sz w:val="22"/>
          <w:szCs w:val="22"/>
        </w:rPr>
        <w:t>Our water system regularly samples for copper in our drinking water to make sure it meets Safe Drinking Water Act standards. More than 10 percent of the homes sampled for copper were above the Safe Drinking Water Act action level for copper. The action level for copper is 1,300 micrograms per liter (</w:t>
      </w:r>
      <w:r w:rsidR="005A0B20" w:rsidRPr="00EB449F">
        <w:rPr>
          <w:rFonts w:asciiTheme="minorHAnsi" w:hAnsiTheme="minorHAnsi" w:cstheme="minorHAnsi"/>
          <w:sz w:val="22"/>
          <w:szCs w:val="22"/>
        </w:rPr>
        <w:t xml:space="preserve">the same as </w:t>
      </w:r>
      <w:r w:rsidRPr="00EB449F">
        <w:rPr>
          <w:rFonts w:asciiTheme="minorHAnsi" w:hAnsiTheme="minorHAnsi" w:cstheme="minorHAnsi"/>
          <w:sz w:val="22"/>
          <w:szCs w:val="22"/>
        </w:rPr>
        <w:t xml:space="preserve">1,300 parts per billion, or ppb). </w:t>
      </w:r>
    </w:p>
    <w:p w14:paraId="62D750F8" w14:textId="27CDDA7B" w:rsidR="00961340" w:rsidRPr="00EB449F" w:rsidRDefault="00961340" w:rsidP="00921C66">
      <w:pPr>
        <w:autoSpaceDE w:val="0"/>
        <w:autoSpaceDN w:val="0"/>
        <w:adjustRightInd w:val="0"/>
        <w:spacing w:after="120"/>
        <w:rPr>
          <w:rFonts w:asciiTheme="minorHAnsi" w:hAnsiTheme="minorHAnsi" w:cstheme="minorHAnsi"/>
          <w:sz w:val="22"/>
          <w:szCs w:val="22"/>
        </w:rPr>
      </w:pPr>
      <w:r w:rsidRPr="00EB449F">
        <w:rPr>
          <w:rFonts w:asciiTheme="minorHAnsi" w:hAnsiTheme="minorHAnsi" w:cstheme="minorHAnsi"/>
          <w:b/>
          <w:sz w:val="22"/>
          <w:szCs w:val="22"/>
        </w:rPr>
        <w:t>What Are We Doing about the Issue?</w:t>
      </w:r>
    </w:p>
    <w:p w14:paraId="29B4EBF4" w14:textId="79383C9C" w:rsidR="00961340" w:rsidRPr="00EB449F" w:rsidRDefault="00961340" w:rsidP="00BA4A01">
      <w:pPr>
        <w:autoSpaceDE w:val="0"/>
        <w:autoSpaceDN w:val="0"/>
        <w:adjustRightInd w:val="0"/>
        <w:spacing w:after="120"/>
        <w:rPr>
          <w:rFonts w:asciiTheme="minorHAnsi" w:hAnsiTheme="minorHAnsi" w:cstheme="minorHAnsi"/>
          <w:sz w:val="22"/>
          <w:szCs w:val="22"/>
        </w:rPr>
      </w:pPr>
      <w:r w:rsidRPr="00EB449F">
        <w:rPr>
          <w:rFonts w:asciiTheme="minorHAnsi" w:hAnsiTheme="minorHAnsi" w:cstheme="minorHAnsi"/>
          <w:sz w:val="22"/>
          <w:szCs w:val="22"/>
        </w:rPr>
        <w:t xml:space="preserve">We are </w:t>
      </w:r>
      <w:r w:rsidR="005A0B20" w:rsidRPr="00EB449F">
        <w:rPr>
          <w:rFonts w:asciiTheme="minorHAnsi" w:hAnsiTheme="minorHAnsi" w:cstheme="minorHAnsi"/>
          <w:sz w:val="22"/>
          <w:szCs w:val="22"/>
        </w:rPr>
        <w:t>looking at ways to change our drinking water treatment</w:t>
      </w:r>
      <w:r w:rsidRPr="00EB449F">
        <w:rPr>
          <w:rFonts w:asciiTheme="minorHAnsi" w:hAnsiTheme="minorHAnsi" w:cstheme="minorHAnsi"/>
          <w:sz w:val="22"/>
          <w:szCs w:val="22"/>
        </w:rPr>
        <w:t xml:space="preserve">. We are also adopting a copper education program for </w:t>
      </w:r>
      <w:proofErr w:type="gramStart"/>
      <w:r w:rsidRPr="00EB449F">
        <w:rPr>
          <w:rFonts w:asciiTheme="minorHAnsi" w:hAnsiTheme="minorHAnsi" w:cstheme="minorHAnsi"/>
          <w:sz w:val="22"/>
          <w:szCs w:val="22"/>
        </w:rPr>
        <w:t>all of</w:t>
      </w:r>
      <w:proofErr w:type="gramEnd"/>
      <w:r w:rsidRPr="00EB449F">
        <w:rPr>
          <w:rFonts w:asciiTheme="minorHAnsi" w:hAnsiTheme="minorHAnsi" w:cstheme="minorHAnsi"/>
          <w:sz w:val="22"/>
          <w:szCs w:val="22"/>
        </w:rPr>
        <w:t xml:space="preserve"> our water customers.</w:t>
      </w:r>
      <w:r w:rsidR="000F79AE" w:rsidRPr="00EB449F">
        <w:rPr>
          <w:rFonts w:asciiTheme="minorHAnsi" w:hAnsiTheme="minorHAnsi" w:cstheme="minorHAnsi"/>
          <w:sz w:val="22"/>
          <w:szCs w:val="22"/>
        </w:rPr>
        <w:t xml:space="preserve"> [</w:t>
      </w:r>
      <w:r w:rsidR="000F79AE" w:rsidRPr="00EB449F">
        <w:rPr>
          <w:rFonts w:asciiTheme="minorHAnsi" w:hAnsiTheme="minorHAnsi" w:cstheme="minorHAnsi"/>
          <w:sz w:val="22"/>
          <w:szCs w:val="22"/>
          <w:highlight w:val="lightGray"/>
        </w:rPr>
        <w:t>You may add more information about what your water system is doing.</w:t>
      </w:r>
      <w:r w:rsidR="000F79AE" w:rsidRPr="00EB449F">
        <w:rPr>
          <w:rFonts w:asciiTheme="minorHAnsi" w:hAnsiTheme="minorHAnsi" w:cstheme="minorHAnsi"/>
          <w:sz w:val="22"/>
          <w:szCs w:val="22"/>
        </w:rPr>
        <w:t>]</w:t>
      </w:r>
    </w:p>
    <w:p w14:paraId="1CCCCAAE" w14:textId="77777777" w:rsidR="00961340" w:rsidRPr="00EB449F" w:rsidRDefault="00961340" w:rsidP="00BA4A01">
      <w:pPr>
        <w:autoSpaceDE w:val="0"/>
        <w:autoSpaceDN w:val="0"/>
        <w:adjustRightInd w:val="0"/>
        <w:spacing w:after="120"/>
        <w:rPr>
          <w:rFonts w:asciiTheme="minorHAnsi" w:hAnsiTheme="minorHAnsi" w:cstheme="minorHAnsi"/>
          <w:b/>
          <w:sz w:val="22"/>
          <w:szCs w:val="22"/>
        </w:rPr>
      </w:pPr>
      <w:r w:rsidRPr="00EB449F">
        <w:rPr>
          <w:rFonts w:asciiTheme="minorHAnsi" w:hAnsiTheme="minorHAnsi" w:cstheme="minorHAnsi"/>
          <w:b/>
          <w:sz w:val="22"/>
          <w:szCs w:val="22"/>
        </w:rPr>
        <w:t>What Are the Health Effects of Copper?</w:t>
      </w:r>
    </w:p>
    <w:p w14:paraId="2B439E17" w14:textId="03448F2D" w:rsidR="00166229" w:rsidRPr="00EB449F" w:rsidRDefault="00213E45" w:rsidP="00BA4A01">
      <w:pPr>
        <w:autoSpaceDE w:val="0"/>
        <w:autoSpaceDN w:val="0"/>
        <w:adjustRightInd w:val="0"/>
        <w:spacing w:after="120"/>
        <w:rPr>
          <w:rFonts w:asciiTheme="minorHAnsi" w:hAnsiTheme="minorHAnsi" w:cstheme="minorHAnsi"/>
          <w:noProof/>
          <w:sz w:val="22"/>
          <w:szCs w:val="22"/>
        </w:rPr>
      </w:pPr>
      <w:r w:rsidRPr="00EB449F">
        <w:rPr>
          <w:rFonts w:asciiTheme="minorHAnsi" w:hAnsiTheme="minorHAnsi" w:cstheme="minorHAnsi"/>
          <w:color w:val="000000"/>
          <w:sz w:val="22"/>
          <w:szCs w:val="22"/>
        </w:rPr>
        <w:t xml:space="preserve">Copper is an essential nutrient, but some people who drink water containing copper </w:t>
      </w:r>
      <w:proofErr w:type="gramStart"/>
      <w:r w:rsidRPr="00EB449F">
        <w:rPr>
          <w:rFonts w:asciiTheme="minorHAnsi" w:hAnsiTheme="minorHAnsi" w:cstheme="minorHAnsi"/>
          <w:color w:val="000000"/>
          <w:sz w:val="22"/>
          <w:szCs w:val="22"/>
        </w:rPr>
        <w:t>in excess of</w:t>
      </w:r>
      <w:proofErr w:type="gramEnd"/>
      <w:r w:rsidRPr="00EB449F">
        <w:rPr>
          <w:rFonts w:asciiTheme="minorHAnsi" w:hAnsiTheme="minorHAnsi" w:cstheme="minorHAnsi"/>
          <w:color w:val="000000"/>
          <w:sz w:val="22"/>
          <w:szCs w:val="22"/>
        </w:rPr>
        <w:t xml:space="preserve"> the action level over a relatively short amount of time could experience gastrointestinal distress. Some people who drink water containing copper </w:t>
      </w:r>
      <w:proofErr w:type="gramStart"/>
      <w:r w:rsidRPr="00EB449F">
        <w:rPr>
          <w:rFonts w:asciiTheme="minorHAnsi" w:hAnsiTheme="minorHAnsi" w:cstheme="minorHAnsi"/>
          <w:color w:val="000000"/>
          <w:sz w:val="22"/>
          <w:szCs w:val="22"/>
        </w:rPr>
        <w:t>in excess of</w:t>
      </w:r>
      <w:proofErr w:type="gramEnd"/>
      <w:r w:rsidRPr="00EB449F">
        <w:rPr>
          <w:rFonts w:asciiTheme="minorHAnsi" w:hAnsiTheme="minorHAnsi" w:cstheme="minorHAnsi"/>
          <w:color w:val="000000"/>
          <w:sz w:val="22"/>
          <w:szCs w:val="22"/>
        </w:rPr>
        <w:t xml:space="preserve"> the action level over many years could suffer liver or kidney damage. People with Wilson's disease should consult their personal doctor.</w:t>
      </w:r>
    </w:p>
    <w:p w14:paraId="6CBB4652" w14:textId="52D75E25" w:rsidR="00961340" w:rsidRPr="00EB449F" w:rsidRDefault="00961340" w:rsidP="00BA4A01">
      <w:pPr>
        <w:autoSpaceDE w:val="0"/>
        <w:autoSpaceDN w:val="0"/>
        <w:adjustRightInd w:val="0"/>
        <w:spacing w:after="120"/>
        <w:rPr>
          <w:rFonts w:asciiTheme="minorHAnsi" w:hAnsiTheme="minorHAnsi" w:cstheme="minorHAnsi"/>
          <w:b/>
          <w:sz w:val="22"/>
          <w:szCs w:val="22"/>
        </w:rPr>
      </w:pPr>
      <w:r w:rsidRPr="00EB449F">
        <w:rPr>
          <w:rFonts w:asciiTheme="minorHAnsi" w:hAnsiTheme="minorHAnsi" w:cstheme="minorHAnsi"/>
          <w:b/>
          <w:sz w:val="22"/>
          <w:szCs w:val="22"/>
        </w:rPr>
        <w:t>Sources of Copper</w:t>
      </w:r>
    </w:p>
    <w:p w14:paraId="0C2D6846" w14:textId="6D2F6620" w:rsidR="00961340" w:rsidRPr="00EB449F" w:rsidRDefault="00961340" w:rsidP="00BA4A01">
      <w:pPr>
        <w:autoSpaceDE w:val="0"/>
        <w:autoSpaceDN w:val="0"/>
        <w:adjustRightInd w:val="0"/>
        <w:spacing w:after="120"/>
        <w:rPr>
          <w:rFonts w:asciiTheme="minorHAnsi" w:hAnsiTheme="minorHAnsi" w:cstheme="minorHAnsi"/>
          <w:sz w:val="22"/>
          <w:szCs w:val="22"/>
        </w:rPr>
      </w:pPr>
      <w:r w:rsidRPr="00EB449F">
        <w:rPr>
          <w:rFonts w:asciiTheme="minorHAnsi" w:hAnsiTheme="minorHAnsi" w:cstheme="minorHAnsi"/>
          <w:sz w:val="22"/>
          <w:szCs w:val="22"/>
        </w:rPr>
        <w:t>Copper is a reddish metal that occurs naturally in rock, soil, water, sediment, and air. It is used to make many products, including parts for plumbing systems.</w:t>
      </w:r>
    </w:p>
    <w:p w14:paraId="7457DF47" w14:textId="77777777" w:rsidR="00553913" w:rsidRPr="00EB449F" w:rsidRDefault="00961340" w:rsidP="00BA4A01">
      <w:pPr>
        <w:autoSpaceDE w:val="0"/>
        <w:autoSpaceDN w:val="0"/>
        <w:adjustRightInd w:val="0"/>
        <w:spacing w:after="120"/>
        <w:rPr>
          <w:rFonts w:asciiTheme="minorHAnsi" w:hAnsiTheme="minorHAnsi" w:cstheme="minorHAnsi"/>
          <w:sz w:val="22"/>
          <w:szCs w:val="22"/>
        </w:rPr>
      </w:pPr>
      <w:r w:rsidRPr="00EB449F">
        <w:rPr>
          <w:rFonts w:asciiTheme="minorHAnsi" w:hAnsiTheme="minorHAnsi" w:cstheme="minorHAnsi"/>
          <w:sz w:val="22"/>
          <w:szCs w:val="22"/>
        </w:rPr>
        <w:t>Copper can get into your drinking water as the water passes through y</w:t>
      </w:r>
      <w:r w:rsidR="00E60DF2" w:rsidRPr="00EB449F">
        <w:rPr>
          <w:rFonts w:asciiTheme="minorHAnsi" w:hAnsiTheme="minorHAnsi" w:cstheme="minorHAnsi"/>
          <w:sz w:val="22"/>
          <w:szCs w:val="22"/>
        </w:rPr>
        <w:t xml:space="preserve">our household plumbing system. </w:t>
      </w:r>
      <w:r w:rsidR="00553913" w:rsidRPr="00EB449F">
        <w:rPr>
          <w:rFonts w:asciiTheme="minorHAnsi" w:hAnsiTheme="minorHAnsi" w:cstheme="minorHAnsi"/>
          <w:sz w:val="22"/>
          <w:szCs w:val="22"/>
        </w:rPr>
        <w:t xml:space="preserve">Over time, plumbing parts usually build up a natural coating that keeps the water from absorbing copper from the plumbing. </w:t>
      </w:r>
    </w:p>
    <w:p w14:paraId="40974D4E" w14:textId="77777777" w:rsidR="00553913" w:rsidRPr="00EB449F" w:rsidRDefault="00553913" w:rsidP="00553913">
      <w:pPr>
        <w:spacing w:before="120" w:after="120"/>
        <w:rPr>
          <w:rFonts w:asciiTheme="minorHAnsi" w:hAnsiTheme="minorHAnsi" w:cstheme="minorHAnsi"/>
          <w:color w:val="000000"/>
          <w:sz w:val="22"/>
          <w:szCs w:val="22"/>
        </w:rPr>
      </w:pPr>
      <w:r w:rsidRPr="00EB449F">
        <w:rPr>
          <w:rFonts w:asciiTheme="minorHAnsi" w:hAnsiTheme="minorHAnsi" w:cstheme="minorHAnsi"/>
          <w:color w:val="000000"/>
          <w:sz w:val="22"/>
          <w:szCs w:val="22"/>
        </w:rPr>
        <w:t>Water may have more copper if:</w:t>
      </w:r>
    </w:p>
    <w:p w14:paraId="077D8B1F" w14:textId="77777777" w:rsidR="00553913" w:rsidRPr="00EB449F" w:rsidRDefault="00553913" w:rsidP="00553913">
      <w:pPr>
        <w:pStyle w:val="ListParagraph"/>
        <w:numPr>
          <w:ilvl w:val="1"/>
          <w:numId w:val="2"/>
        </w:numPr>
        <w:contextualSpacing w:val="0"/>
        <w:rPr>
          <w:rFonts w:asciiTheme="minorHAnsi" w:hAnsiTheme="minorHAnsi" w:cstheme="minorHAnsi"/>
          <w:color w:val="000000"/>
          <w:sz w:val="22"/>
          <w:szCs w:val="22"/>
        </w:rPr>
      </w:pPr>
      <w:r w:rsidRPr="00EB449F">
        <w:rPr>
          <w:rFonts w:asciiTheme="minorHAnsi" w:hAnsiTheme="minorHAnsi" w:cstheme="minorHAnsi"/>
          <w:color w:val="000000"/>
          <w:sz w:val="22"/>
          <w:szCs w:val="22"/>
        </w:rPr>
        <w:t>Your plumbing is less than three years old. It likely has not had time to build up a protective coating.</w:t>
      </w:r>
    </w:p>
    <w:p w14:paraId="764ED94F" w14:textId="77777777" w:rsidR="00553913" w:rsidRPr="00EB449F" w:rsidRDefault="00553913" w:rsidP="00553913">
      <w:pPr>
        <w:pStyle w:val="ListParagraph"/>
        <w:numPr>
          <w:ilvl w:val="1"/>
          <w:numId w:val="2"/>
        </w:numPr>
        <w:spacing w:before="120" w:after="120"/>
        <w:contextualSpacing w:val="0"/>
        <w:rPr>
          <w:rFonts w:asciiTheme="minorHAnsi" w:hAnsiTheme="minorHAnsi" w:cstheme="minorHAnsi"/>
          <w:color w:val="000000"/>
          <w:sz w:val="22"/>
          <w:szCs w:val="22"/>
        </w:rPr>
      </w:pPr>
      <w:r w:rsidRPr="00EB449F">
        <w:rPr>
          <w:rFonts w:asciiTheme="minorHAnsi" w:hAnsiTheme="minorHAnsi" w:cstheme="minorHAnsi"/>
          <w:color w:val="000000"/>
          <w:sz w:val="22"/>
          <w:szCs w:val="22"/>
        </w:rPr>
        <w:t>It has been sitting in your home’s pipes. The water has had more time to absorb copper from the plumbing.</w:t>
      </w:r>
    </w:p>
    <w:p w14:paraId="49F39C9E" w14:textId="77777777" w:rsidR="00553913" w:rsidRPr="00EB449F" w:rsidRDefault="00553913" w:rsidP="00553913">
      <w:pPr>
        <w:pStyle w:val="ListParagraph"/>
        <w:numPr>
          <w:ilvl w:val="1"/>
          <w:numId w:val="2"/>
        </w:numPr>
        <w:spacing w:before="120" w:after="120"/>
        <w:contextualSpacing w:val="0"/>
        <w:rPr>
          <w:rFonts w:asciiTheme="minorHAnsi" w:hAnsiTheme="minorHAnsi" w:cstheme="minorHAnsi"/>
          <w:color w:val="000000"/>
          <w:sz w:val="22"/>
          <w:szCs w:val="22"/>
        </w:rPr>
      </w:pPr>
      <w:r w:rsidRPr="00EB449F">
        <w:rPr>
          <w:rFonts w:asciiTheme="minorHAnsi" w:hAnsiTheme="minorHAnsi" w:cstheme="minorHAnsi"/>
          <w:color w:val="000000"/>
          <w:sz w:val="22"/>
          <w:szCs w:val="22"/>
        </w:rPr>
        <w:t>You use warm or hot water. Warmer water absorbs more copper from plumbing systems.</w:t>
      </w:r>
    </w:p>
    <w:p w14:paraId="0BFE9498" w14:textId="26AC56F2" w:rsidR="00553913" w:rsidRPr="00EB449F" w:rsidRDefault="00553913" w:rsidP="000F79AE">
      <w:pPr>
        <w:pStyle w:val="ListParagraph"/>
        <w:numPr>
          <w:ilvl w:val="1"/>
          <w:numId w:val="2"/>
        </w:numPr>
        <w:spacing w:before="120" w:after="120"/>
        <w:contextualSpacing w:val="0"/>
        <w:rPr>
          <w:rFonts w:asciiTheme="minorHAnsi" w:hAnsiTheme="minorHAnsi" w:cstheme="minorHAnsi"/>
          <w:color w:val="000000"/>
          <w:sz w:val="22"/>
          <w:szCs w:val="22"/>
        </w:rPr>
      </w:pPr>
      <w:r w:rsidRPr="00EB449F">
        <w:rPr>
          <w:rFonts w:asciiTheme="minorHAnsi" w:hAnsiTheme="minorHAnsi" w:cstheme="minorHAnsi"/>
          <w:color w:val="000000"/>
          <w:sz w:val="22"/>
          <w:szCs w:val="22"/>
        </w:rPr>
        <w:t>You have a home water softener. There may be less protective coating in homes with softened water.</w:t>
      </w:r>
    </w:p>
    <w:p w14:paraId="0F2C5E01" w14:textId="77777777" w:rsidR="00961340" w:rsidRPr="00EB449F" w:rsidRDefault="00961340" w:rsidP="00BA4A01">
      <w:pPr>
        <w:autoSpaceDE w:val="0"/>
        <w:autoSpaceDN w:val="0"/>
        <w:adjustRightInd w:val="0"/>
        <w:spacing w:after="120"/>
        <w:rPr>
          <w:rFonts w:asciiTheme="minorHAnsi" w:hAnsiTheme="minorHAnsi" w:cstheme="minorHAnsi"/>
          <w:b/>
          <w:sz w:val="22"/>
          <w:szCs w:val="22"/>
        </w:rPr>
      </w:pPr>
      <w:r w:rsidRPr="00EB449F">
        <w:rPr>
          <w:rFonts w:asciiTheme="minorHAnsi" w:hAnsiTheme="minorHAnsi" w:cstheme="minorHAnsi"/>
          <w:b/>
          <w:sz w:val="22"/>
          <w:szCs w:val="22"/>
        </w:rPr>
        <w:t>Reducing Exposure to Copper in Water</w:t>
      </w:r>
    </w:p>
    <w:p w14:paraId="341F14E5" w14:textId="118ED7AE" w:rsidR="00961340" w:rsidRPr="00EB449F" w:rsidRDefault="00961340" w:rsidP="00BA4A01">
      <w:pPr>
        <w:pStyle w:val="ListParagraph"/>
        <w:numPr>
          <w:ilvl w:val="0"/>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b/>
          <w:sz w:val="22"/>
          <w:szCs w:val="22"/>
        </w:rPr>
        <w:t>Let the water run</w:t>
      </w:r>
      <w:r w:rsidRPr="00EB449F">
        <w:rPr>
          <w:rFonts w:asciiTheme="minorHAnsi" w:hAnsiTheme="minorHAnsi" w:cstheme="minorHAnsi"/>
          <w:sz w:val="22"/>
          <w:szCs w:val="22"/>
        </w:rPr>
        <w:t xml:space="preserve"> before using it for drinking or cooking. If you have a lead service line, let the water run for 3-5 minutes. If you do not have a lead service line, let the</w:t>
      </w:r>
      <w:r w:rsidR="00644551" w:rsidRPr="00EB449F">
        <w:rPr>
          <w:rFonts w:asciiTheme="minorHAnsi" w:hAnsiTheme="minorHAnsi" w:cstheme="minorHAnsi"/>
          <w:sz w:val="22"/>
          <w:szCs w:val="22"/>
        </w:rPr>
        <w:t xml:space="preserve"> water run for 30-60 seconds.</w:t>
      </w:r>
    </w:p>
    <w:p w14:paraId="27716870" w14:textId="74B239FF" w:rsidR="00961340" w:rsidRPr="00EB449F"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t>Ways to let the water run before using it for drinking or cooking:</w:t>
      </w:r>
    </w:p>
    <w:p w14:paraId="44C062F5" w14:textId="4961A917" w:rsidR="00961340" w:rsidRPr="00EB449F" w:rsidRDefault="00961340" w:rsidP="00BA4A01">
      <w:pPr>
        <w:pStyle w:val="ListParagraph"/>
        <w:numPr>
          <w:ilvl w:val="2"/>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t xml:space="preserve">Do household tasks like showering or running the dishwasher </w:t>
      </w:r>
      <w:proofErr w:type="gramStart"/>
      <w:r w:rsidRPr="00EB449F">
        <w:rPr>
          <w:rFonts w:asciiTheme="minorHAnsi" w:hAnsiTheme="minorHAnsi" w:cstheme="minorHAnsi"/>
          <w:sz w:val="22"/>
          <w:szCs w:val="22"/>
        </w:rPr>
        <w:t>first</w:t>
      </w:r>
      <w:proofErr w:type="gramEnd"/>
    </w:p>
    <w:p w14:paraId="23A13BC7" w14:textId="2C0E1F3F" w:rsidR="00961340" w:rsidRPr="00EB449F" w:rsidRDefault="00961340" w:rsidP="00BA4A01">
      <w:pPr>
        <w:pStyle w:val="ListParagraph"/>
        <w:numPr>
          <w:ilvl w:val="2"/>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t xml:space="preserve">Collect tap water for cleaning or watering </w:t>
      </w:r>
      <w:proofErr w:type="gramStart"/>
      <w:r w:rsidRPr="00EB449F">
        <w:rPr>
          <w:rFonts w:asciiTheme="minorHAnsi" w:hAnsiTheme="minorHAnsi" w:cstheme="minorHAnsi"/>
          <w:sz w:val="22"/>
          <w:szCs w:val="22"/>
        </w:rPr>
        <w:t>plants</w:t>
      </w:r>
      <w:proofErr w:type="gramEnd"/>
    </w:p>
    <w:p w14:paraId="7B7F14E9" w14:textId="2B0CC5FA" w:rsidR="00961340" w:rsidRPr="00EB449F"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lastRenderedPageBreak/>
        <w:t>Make sure you let the water run from individual faucets for a short time before</w:t>
      </w:r>
      <w:r w:rsidR="00BA4A01" w:rsidRPr="00EB449F">
        <w:rPr>
          <w:rFonts w:asciiTheme="minorHAnsi" w:hAnsiTheme="minorHAnsi" w:cstheme="minorHAnsi"/>
          <w:sz w:val="22"/>
          <w:szCs w:val="22"/>
        </w:rPr>
        <w:t xml:space="preserve"> using them</w:t>
      </w:r>
      <w:r w:rsidRPr="00EB449F">
        <w:rPr>
          <w:rFonts w:asciiTheme="minorHAnsi" w:hAnsiTheme="minorHAnsi" w:cstheme="minorHAnsi"/>
          <w:sz w:val="22"/>
          <w:szCs w:val="22"/>
        </w:rPr>
        <w:t xml:space="preserve"> for drinking or cooking. </w:t>
      </w:r>
    </w:p>
    <w:p w14:paraId="555223C2" w14:textId="29146532" w:rsidR="00961340" w:rsidRPr="00EB449F"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t>Consider keeping a container of drinking water in the refrigerator to reduce how often you need to let the water run.</w:t>
      </w:r>
    </w:p>
    <w:p w14:paraId="0464B9B9" w14:textId="7DC45DEE" w:rsidR="00961340" w:rsidRPr="00EB449F" w:rsidRDefault="00961340" w:rsidP="00BA4A01">
      <w:pPr>
        <w:pStyle w:val="ListParagraph"/>
        <w:numPr>
          <w:ilvl w:val="0"/>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b/>
          <w:sz w:val="22"/>
          <w:szCs w:val="22"/>
        </w:rPr>
        <w:t>Use cold water</w:t>
      </w:r>
      <w:r w:rsidRPr="00EB449F">
        <w:rPr>
          <w:rFonts w:asciiTheme="minorHAnsi" w:hAnsiTheme="minorHAnsi" w:cstheme="minorHAnsi"/>
          <w:sz w:val="22"/>
          <w:szCs w:val="22"/>
        </w:rPr>
        <w:t xml:space="preserve"> for drinking, making food, and making baby formula. Hot water releases more copper from pipes than cold water.</w:t>
      </w:r>
    </w:p>
    <w:p w14:paraId="2735AA87" w14:textId="33FAAE65" w:rsidR="00961340" w:rsidRPr="00EB449F" w:rsidRDefault="00961340" w:rsidP="00BA4A01">
      <w:pPr>
        <w:pStyle w:val="ListParagraph"/>
        <w:numPr>
          <w:ilvl w:val="0"/>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b/>
          <w:sz w:val="22"/>
          <w:szCs w:val="22"/>
        </w:rPr>
        <w:t>Test your water</w:t>
      </w:r>
      <w:r w:rsidRPr="00EB449F">
        <w:rPr>
          <w:rFonts w:asciiTheme="minorHAnsi" w:hAnsiTheme="minorHAnsi" w:cstheme="minorHAnsi"/>
          <w:sz w:val="22"/>
          <w:szCs w:val="22"/>
        </w:rPr>
        <w:t>. In most cases, letting the water run and using cold water for drinking and cooking should keep copper levels low in your drinking water. If you are still concerned about copper, arrange with a laboratory to test your tap water.</w:t>
      </w:r>
    </w:p>
    <w:p w14:paraId="50DBB8FC" w14:textId="1FF051DF" w:rsidR="00961340" w:rsidRPr="00EB449F"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t>Testing your water is important if an infant or someone with Wilson's disease drinks your tap water</w:t>
      </w:r>
      <w:r w:rsidR="00921C66" w:rsidRPr="00EB449F">
        <w:rPr>
          <w:rFonts w:asciiTheme="minorHAnsi" w:hAnsiTheme="minorHAnsi" w:cstheme="minorHAnsi"/>
          <w:sz w:val="22"/>
          <w:szCs w:val="22"/>
        </w:rPr>
        <w:t>.</w:t>
      </w:r>
    </w:p>
    <w:p w14:paraId="6FD009C4" w14:textId="49DEA4B2" w:rsidR="00921C66" w:rsidRPr="00EB449F" w:rsidRDefault="00000000" w:rsidP="000F79AE">
      <w:pPr>
        <w:pStyle w:val="ListParagraph"/>
        <w:numPr>
          <w:ilvl w:val="1"/>
          <w:numId w:val="1"/>
        </w:numPr>
        <w:spacing w:after="120"/>
        <w:contextualSpacing w:val="0"/>
        <w:rPr>
          <w:rFonts w:asciiTheme="minorHAnsi" w:hAnsiTheme="minorHAnsi" w:cstheme="minorHAnsi"/>
          <w:sz w:val="22"/>
          <w:szCs w:val="22"/>
        </w:rPr>
      </w:pPr>
      <w:hyperlink r:id="rId7" w:history="1">
        <w:r w:rsidR="00921C66" w:rsidRPr="00EB449F">
          <w:rPr>
            <w:rStyle w:val="Hyperlink"/>
            <w:rFonts w:asciiTheme="minorHAnsi" w:hAnsiTheme="minorHAnsi" w:cstheme="minorHAnsi"/>
            <w:sz w:val="22"/>
            <w:szCs w:val="22"/>
          </w:rPr>
          <w:t xml:space="preserve">Search for Accredited Laboratories </w:t>
        </w:r>
        <w:r w:rsidR="00921C66" w:rsidRPr="00EB449F">
          <w:rPr>
            <w:rStyle w:val="Hyperlink"/>
            <w:rFonts w:asciiTheme="minorHAnsi" w:hAnsiTheme="minorHAnsi" w:cstheme="minorHAnsi"/>
            <w:color w:val="auto"/>
            <w:sz w:val="22"/>
            <w:szCs w:val="22"/>
            <w:u w:val="none"/>
          </w:rPr>
          <w:t>(https://eldo.web.health.state.mn.us/public/accreditedlabs/labsearch.seam)</w:t>
        </w:r>
      </w:hyperlink>
      <w:r w:rsidR="00921C66" w:rsidRPr="00EB449F">
        <w:rPr>
          <w:rFonts w:asciiTheme="minorHAnsi" w:hAnsiTheme="minorHAnsi" w:cstheme="minorHAnsi"/>
          <w:sz w:val="22"/>
          <w:szCs w:val="22"/>
        </w:rPr>
        <w:t xml:space="preserve"> to purchase a sample container and get instructions on how to submit a sample. </w:t>
      </w:r>
    </w:p>
    <w:p w14:paraId="20D2337D" w14:textId="77777777" w:rsidR="000F79AE" w:rsidRPr="00EB449F" w:rsidRDefault="000F79AE" w:rsidP="000F79AE">
      <w:pPr>
        <w:pStyle w:val="ListParagraph"/>
        <w:numPr>
          <w:ilvl w:val="1"/>
          <w:numId w:val="1"/>
        </w:numPr>
        <w:tabs>
          <w:tab w:val="left" w:pos="360"/>
        </w:tabs>
        <w:spacing w:after="120"/>
        <w:contextualSpacing w:val="0"/>
        <w:rPr>
          <w:rFonts w:asciiTheme="minorHAnsi" w:hAnsiTheme="minorHAnsi" w:cstheme="minorHAnsi"/>
          <w:color w:val="000000"/>
          <w:sz w:val="22"/>
          <w:szCs w:val="22"/>
        </w:rPr>
      </w:pPr>
      <w:r w:rsidRPr="00EB449F">
        <w:rPr>
          <w:rFonts w:asciiTheme="minorHAnsi" w:hAnsiTheme="minorHAnsi" w:cstheme="minorHAnsi"/>
          <w:color w:val="000000"/>
          <w:sz w:val="22"/>
          <w:szCs w:val="22"/>
        </w:rPr>
        <w:t>[</w:t>
      </w:r>
      <w:r w:rsidRPr="00EB449F">
        <w:rPr>
          <w:rFonts w:asciiTheme="minorHAnsi" w:hAnsiTheme="minorHAnsi" w:cstheme="minorHAnsi"/>
          <w:color w:val="000000"/>
          <w:sz w:val="22"/>
          <w:szCs w:val="22"/>
          <w:highlight w:val="lightGray"/>
        </w:rPr>
        <w:t>If your water system offers testing, include your contact information and anything else, such as if you provide free testing. You could also refer to other labs in your area that are certified to do water testing for lead.</w:t>
      </w:r>
      <w:r w:rsidRPr="00EB449F">
        <w:rPr>
          <w:rFonts w:asciiTheme="minorHAnsi" w:hAnsiTheme="minorHAnsi" w:cstheme="minorHAnsi"/>
          <w:color w:val="000000"/>
          <w:sz w:val="22"/>
          <w:szCs w:val="22"/>
        </w:rPr>
        <w:t xml:space="preserve">] </w:t>
      </w:r>
    </w:p>
    <w:p w14:paraId="179BC880" w14:textId="77777777" w:rsidR="00553913" w:rsidRPr="00EB449F" w:rsidRDefault="00553913" w:rsidP="00553913">
      <w:pPr>
        <w:pStyle w:val="ListParagraph"/>
        <w:numPr>
          <w:ilvl w:val="0"/>
          <w:numId w:val="1"/>
        </w:numPr>
        <w:contextualSpacing w:val="0"/>
        <w:rPr>
          <w:rFonts w:asciiTheme="minorHAnsi" w:hAnsiTheme="minorHAnsi" w:cstheme="minorHAnsi"/>
          <w:sz w:val="22"/>
          <w:szCs w:val="22"/>
        </w:rPr>
      </w:pPr>
      <w:r w:rsidRPr="00EB449F">
        <w:rPr>
          <w:rFonts w:asciiTheme="minorHAnsi" w:hAnsiTheme="minorHAnsi" w:cstheme="minorHAnsi"/>
          <w:sz w:val="22"/>
          <w:szCs w:val="22"/>
        </w:rPr>
        <w:t>If tests show you have levels of copper over 1,300 ppb in your tap water after you let the water run 30-60 seconds, you may want to consider treating your water.</w:t>
      </w:r>
    </w:p>
    <w:p w14:paraId="3FD3FF0D" w14:textId="4A2B6835" w:rsidR="00961340" w:rsidRPr="00EB449F" w:rsidRDefault="00961340" w:rsidP="000F79AE">
      <w:pPr>
        <w:pStyle w:val="ListParagraph"/>
        <w:numPr>
          <w:ilvl w:val="1"/>
          <w:numId w:val="1"/>
        </w:numPr>
        <w:autoSpaceDE w:val="0"/>
        <w:autoSpaceDN w:val="0"/>
        <w:adjustRightInd w:val="0"/>
        <w:spacing w:before="120" w:after="120"/>
        <w:contextualSpacing w:val="0"/>
        <w:rPr>
          <w:rFonts w:asciiTheme="minorHAnsi" w:hAnsiTheme="minorHAnsi" w:cstheme="minorHAnsi"/>
          <w:sz w:val="22"/>
          <w:szCs w:val="22"/>
        </w:rPr>
      </w:pPr>
      <w:r w:rsidRPr="00EB449F">
        <w:rPr>
          <w:rFonts w:asciiTheme="minorHAnsi" w:hAnsiTheme="minorHAnsi" w:cstheme="minorHAnsi"/>
          <w:sz w:val="22"/>
          <w:szCs w:val="22"/>
        </w:rPr>
        <w:t>If you use a home water softener, ensure that your softener settings are correct. Some home treatments can increase copper levels in water.</w:t>
      </w:r>
    </w:p>
    <w:p w14:paraId="043B9095" w14:textId="56390A1D" w:rsidR="00961340" w:rsidRPr="00EB449F" w:rsidRDefault="00961340" w:rsidP="0005687A">
      <w:pPr>
        <w:pStyle w:val="ListParagraph"/>
        <w:numPr>
          <w:ilvl w:val="1"/>
          <w:numId w:val="1"/>
        </w:numPr>
        <w:autoSpaceDE w:val="0"/>
        <w:autoSpaceDN w:val="0"/>
        <w:adjustRightInd w:val="0"/>
        <w:spacing w:after="120"/>
        <w:contextualSpacing w:val="0"/>
        <w:rPr>
          <w:rFonts w:asciiTheme="minorHAnsi" w:hAnsiTheme="minorHAnsi" w:cstheme="minorHAnsi"/>
          <w:sz w:val="22"/>
          <w:szCs w:val="22"/>
        </w:rPr>
      </w:pPr>
      <w:r w:rsidRPr="00EB449F">
        <w:rPr>
          <w:rFonts w:asciiTheme="minorHAnsi" w:hAnsiTheme="minorHAnsi" w:cstheme="minorHAnsi"/>
          <w:sz w:val="22"/>
          <w:szCs w:val="22"/>
        </w:rPr>
        <w:t xml:space="preserve">You can learn more about water treatment options at </w:t>
      </w:r>
      <w:hyperlink r:id="rId8" w:history="1">
        <w:r w:rsidR="0005687A" w:rsidRPr="00EB449F">
          <w:rPr>
            <w:rStyle w:val="Hyperlink"/>
            <w:rFonts w:asciiTheme="minorHAnsi" w:hAnsiTheme="minorHAnsi" w:cstheme="minorHAnsi"/>
            <w:sz w:val="22"/>
            <w:szCs w:val="22"/>
          </w:rPr>
          <w:t xml:space="preserve">Home Water Treatment </w:t>
        </w:r>
        <w:r w:rsidR="0005687A" w:rsidRPr="00EB449F">
          <w:rPr>
            <w:rStyle w:val="Hyperlink"/>
            <w:rFonts w:asciiTheme="minorHAnsi" w:hAnsiTheme="minorHAnsi" w:cstheme="minorHAnsi"/>
            <w:color w:val="auto"/>
            <w:sz w:val="22"/>
            <w:szCs w:val="22"/>
            <w:u w:val="none"/>
          </w:rPr>
          <w:t>(https://www.health.state.mn.us/communities/environment/water/factsheet/hometreatment.html</w:t>
        </w:r>
      </w:hyperlink>
      <w:r w:rsidR="00921C66" w:rsidRPr="00EB449F">
        <w:rPr>
          <w:rFonts w:asciiTheme="minorHAnsi" w:hAnsiTheme="minorHAnsi" w:cstheme="minorHAnsi"/>
          <w:sz w:val="22"/>
          <w:szCs w:val="22"/>
        </w:rPr>
        <w:t>)</w:t>
      </w:r>
      <w:r w:rsidRPr="00EB449F">
        <w:rPr>
          <w:rFonts w:asciiTheme="minorHAnsi" w:hAnsiTheme="minorHAnsi" w:cstheme="minorHAnsi"/>
          <w:sz w:val="22"/>
          <w:szCs w:val="22"/>
        </w:rPr>
        <w:t xml:space="preserve">. </w:t>
      </w:r>
    </w:p>
    <w:p w14:paraId="277EF9CA" w14:textId="17CA6C18" w:rsidR="00644551" w:rsidRPr="00EB449F" w:rsidRDefault="00644551" w:rsidP="00FE1FC2">
      <w:pPr>
        <w:spacing w:before="240" w:after="120"/>
        <w:rPr>
          <w:rFonts w:asciiTheme="minorHAnsi" w:hAnsiTheme="minorHAnsi" w:cstheme="minorHAnsi"/>
          <w:b/>
          <w:sz w:val="22"/>
          <w:szCs w:val="22"/>
        </w:rPr>
      </w:pPr>
      <w:r w:rsidRPr="00EB449F">
        <w:rPr>
          <w:rFonts w:asciiTheme="minorHAnsi" w:hAnsiTheme="minorHAnsi" w:cstheme="minorHAnsi"/>
          <w:b/>
          <w:sz w:val="22"/>
          <w:szCs w:val="22"/>
        </w:rPr>
        <w:t>For More Information</w:t>
      </w:r>
    </w:p>
    <w:p w14:paraId="3AF85848" w14:textId="53E264D5" w:rsidR="00644551" w:rsidRPr="00EB449F" w:rsidRDefault="00644551" w:rsidP="00BA4A01">
      <w:pPr>
        <w:spacing w:after="120"/>
        <w:jc w:val="both"/>
        <w:rPr>
          <w:rFonts w:asciiTheme="minorHAnsi" w:hAnsiTheme="minorHAnsi" w:cstheme="minorHAnsi"/>
          <w:sz w:val="22"/>
          <w:szCs w:val="22"/>
        </w:rPr>
      </w:pPr>
      <w:r w:rsidRPr="00EB449F">
        <w:rPr>
          <w:rFonts w:asciiTheme="minorHAnsi" w:hAnsiTheme="minorHAnsi" w:cstheme="minorHAnsi"/>
          <w:sz w:val="22"/>
          <w:szCs w:val="22"/>
        </w:rPr>
        <w:t xml:space="preserve">If you have questions about copper in drinking water, please call us at </w:t>
      </w:r>
      <w:r w:rsidR="00EB449F">
        <w:rPr>
          <w:rFonts w:asciiTheme="minorHAnsi" w:hAnsiTheme="minorHAnsi" w:cstheme="minorHAnsi"/>
          <w:sz w:val="22"/>
          <w:szCs w:val="22"/>
        </w:rPr>
        <w:t>[</w:t>
      </w:r>
      <w:r w:rsidR="00EB449F" w:rsidRPr="00EB449F">
        <w:rPr>
          <w:rFonts w:asciiTheme="minorHAnsi" w:hAnsiTheme="minorHAnsi" w:cstheme="minorHAnsi"/>
          <w:sz w:val="22"/>
          <w:szCs w:val="22"/>
          <w:highlight w:val="lightGray"/>
        </w:rPr>
        <w:t>xxx-xxx-</w:t>
      </w:r>
      <w:proofErr w:type="spellStart"/>
      <w:r w:rsidR="00EB449F" w:rsidRPr="00EB449F">
        <w:rPr>
          <w:rFonts w:asciiTheme="minorHAnsi" w:hAnsiTheme="minorHAnsi" w:cstheme="minorHAnsi"/>
          <w:sz w:val="22"/>
          <w:szCs w:val="22"/>
          <w:highlight w:val="lightGray"/>
        </w:rPr>
        <w:t>xxxx</w:t>
      </w:r>
      <w:proofErr w:type="spellEnd"/>
      <w:r w:rsidR="00EB449F">
        <w:rPr>
          <w:rFonts w:asciiTheme="minorHAnsi" w:hAnsiTheme="minorHAnsi" w:cstheme="minorHAnsi"/>
          <w:sz w:val="22"/>
          <w:szCs w:val="22"/>
        </w:rPr>
        <w:t>]</w:t>
      </w:r>
      <w:r w:rsidR="00923F5F">
        <w:rPr>
          <w:rFonts w:asciiTheme="minorHAnsi" w:hAnsiTheme="minorHAnsi" w:cstheme="minorHAnsi"/>
          <w:sz w:val="22"/>
          <w:szCs w:val="22"/>
        </w:rPr>
        <w:t>.</w:t>
      </w:r>
    </w:p>
    <w:p w14:paraId="0E56B97B" w14:textId="3CE42F24" w:rsidR="00644551" w:rsidRPr="00EB449F" w:rsidRDefault="00644551" w:rsidP="00BA4A01">
      <w:pPr>
        <w:spacing w:after="120"/>
        <w:jc w:val="both"/>
        <w:rPr>
          <w:rFonts w:asciiTheme="minorHAnsi" w:hAnsiTheme="minorHAnsi" w:cstheme="minorHAnsi"/>
          <w:sz w:val="22"/>
          <w:szCs w:val="22"/>
        </w:rPr>
      </w:pPr>
      <w:r w:rsidRPr="00EB449F">
        <w:rPr>
          <w:rFonts w:asciiTheme="minorHAnsi" w:hAnsiTheme="minorHAnsi" w:cstheme="minorHAnsi"/>
          <w:sz w:val="22"/>
          <w:szCs w:val="22"/>
        </w:rPr>
        <w:t xml:space="preserve">Visit our website </w:t>
      </w:r>
      <w:r w:rsidR="00EB449F" w:rsidRPr="00EB449F">
        <w:rPr>
          <w:rFonts w:asciiTheme="minorHAnsi" w:hAnsiTheme="minorHAnsi" w:cstheme="minorHAnsi"/>
          <w:sz w:val="22"/>
          <w:szCs w:val="22"/>
        </w:rPr>
        <w:t>at</w:t>
      </w:r>
      <w:r w:rsidR="00EB449F">
        <w:rPr>
          <w:rFonts w:asciiTheme="minorHAnsi" w:hAnsiTheme="minorHAnsi" w:cstheme="minorHAnsi"/>
          <w:sz w:val="22"/>
          <w:szCs w:val="22"/>
        </w:rPr>
        <w:t xml:space="preserve"> [</w:t>
      </w:r>
      <w:r w:rsidR="00EB449F" w:rsidRPr="0014119E">
        <w:rPr>
          <w:rFonts w:asciiTheme="minorHAnsi" w:hAnsiTheme="minorHAnsi" w:cstheme="minorHAnsi"/>
          <w:sz w:val="22"/>
          <w:szCs w:val="22"/>
          <w:highlight w:val="lightGray"/>
        </w:rPr>
        <w:t>website</w:t>
      </w:r>
      <w:r w:rsidR="0014119E" w:rsidRPr="0014119E">
        <w:rPr>
          <w:rFonts w:asciiTheme="minorHAnsi" w:hAnsiTheme="minorHAnsi" w:cstheme="minorHAnsi"/>
          <w:sz w:val="22"/>
          <w:szCs w:val="22"/>
          <w:highlight w:val="lightGray"/>
        </w:rPr>
        <w:t xml:space="preserve"> address</w:t>
      </w:r>
      <w:r w:rsidR="00EB449F">
        <w:rPr>
          <w:rFonts w:asciiTheme="minorHAnsi" w:hAnsiTheme="minorHAnsi" w:cstheme="minorHAnsi"/>
          <w:sz w:val="22"/>
          <w:szCs w:val="22"/>
        </w:rPr>
        <w:t>]</w:t>
      </w:r>
      <w:r w:rsidR="00923F5F">
        <w:rPr>
          <w:rFonts w:asciiTheme="minorHAnsi" w:hAnsiTheme="minorHAnsi" w:cstheme="minorHAnsi"/>
          <w:sz w:val="22"/>
          <w:szCs w:val="22"/>
        </w:rPr>
        <w:t>.</w:t>
      </w:r>
    </w:p>
    <w:p w14:paraId="62E9998A" w14:textId="0B67AAEC" w:rsidR="00644551" w:rsidRPr="00EB449F" w:rsidRDefault="00644551" w:rsidP="00BA4A01">
      <w:pPr>
        <w:spacing w:after="120"/>
        <w:rPr>
          <w:rFonts w:asciiTheme="minorHAnsi" w:hAnsiTheme="minorHAnsi" w:cstheme="minorHAnsi"/>
          <w:sz w:val="22"/>
          <w:szCs w:val="22"/>
        </w:rPr>
      </w:pPr>
      <w:r w:rsidRPr="00EB449F">
        <w:rPr>
          <w:rFonts w:asciiTheme="minorHAnsi" w:hAnsiTheme="minorHAnsi" w:cstheme="minorHAnsi"/>
          <w:sz w:val="22"/>
          <w:szCs w:val="22"/>
        </w:rPr>
        <w:t>Visit the Minnesota Department of Health’s</w:t>
      </w:r>
      <w:r w:rsidRPr="00EB449F">
        <w:rPr>
          <w:rStyle w:val="Hyperlink"/>
          <w:rFonts w:asciiTheme="minorHAnsi" w:hAnsiTheme="minorHAnsi" w:cstheme="minorHAnsi"/>
          <w:color w:val="auto"/>
          <w:sz w:val="22"/>
          <w:szCs w:val="22"/>
          <w:u w:val="none"/>
        </w:rPr>
        <w:t xml:space="preserve"> </w:t>
      </w:r>
      <w:hyperlink r:id="rId9" w:history="1">
        <w:r w:rsidRPr="00EB449F">
          <w:rPr>
            <w:rStyle w:val="Hyperlink"/>
            <w:rFonts w:asciiTheme="minorHAnsi" w:hAnsiTheme="minorHAnsi" w:cstheme="minorHAnsi"/>
            <w:spacing w:val="-4"/>
            <w:sz w:val="22"/>
            <w:szCs w:val="22"/>
          </w:rPr>
          <w:t xml:space="preserve">Copper in Drinking Water </w:t>
        </w:r>
        <w:r w:rsidRPr="00EB449F">
          <w:rPr>
            <w:rStyle w:val="Hyperlink"/>
            <w:rFonts w:asciiTheme="minorHAnsi" w:hAnsiTheme="minorHAnsi" w:cstheme="minorHAnsi"/>
            <w:color w:val="auto"/>
            <w:spacing w:val="-4"/>
            <w:sz w:val="22"/>
            <w:szCs w:val="22"/>
            <w:u w:val="none"/>
          </w:rPr>
          <w:t>(</w:t>
        </w:r>
        <w:r w:rsidR="0005687A" w:rsidRPr="00EB449F">
          <w:rPr>
            <w:rStyle w:val="Hyperlink"/>
            <w:rFonts w:asciiTheme="minorHAnsi" w:hAnsiTheme="minorHAnsi" w:cstheme="minorHAnsi"/>
            <w:color w:val="auto"/>
            <w:spacing w:val="-4"/>
            <w:sz w:val="22"/>
            <w:szCs w:val="22"/>
            <w:u w:val="none"/>
          </w:rPr>
          <w:t>https://www.health.state.mn.us/communities/environment/water/contaminants/copper.html</w:t>
        </w:r>
      </w:hyperlink>
      <w:r w:rsidR="0005687A" w:rsidRPr="00EB449F">
        <w:rPr>
          <w:rFonts w:asciiTheme="minorHAnsi" w:hAnsiTheme="minorHAnsi" w:cstheme="minorHAnsi"/>
          <w:spacing w:val="-4"/>
          <w:sz w:val="22"/>
          <w:szCs w:val="22"/>
        </w:rPr>
        <w:t>).</w:t>
      </w:r>
    </w:p>
    <w:p w14:paraId="7BFEDC4E" w14:textId="579FB4B0" w:rsidR="00BD32FA" w:rsidRPr="00EB449F" w:rsidRDefault="00644551" w:rsidP="00FE1FC2">
      <w:pPr>
        <w:autoSpaceDE w:val="0"/>
        <w:autoSpaceDN w:val="0"/>
        <w:adjustRightInd w:val="0"/>
        <w:spacing w:before="240" w:after="120"/>
        <w:rPr>
          <w:rFonts w:asciiTheme="minorHAnsi" w:hAnsiTheme="minorHAnsi" w:cstheme="minorHAnsi"/>
          <w:sz w:val="22"/>
          <w:szCs w:val="22"/>
        </w:rPr>
      </w:pPr>
      <w:r w:rsidRPr="00EB449F">
        <w:rPr>
          <w:rFonts w:asciiTheme="minorHAnsi" w:hAnsiTheme="minorHAnsi" w:cstheme="minorHAnsi"/>
          <w:sz w:val="22"/>
          <w:szCs w:val="22"/>
        </w:rPr>
        <w:t xml:space="preserve">Date Distributed: </w:t>
      </w:r>
      <w:r w:rsidR="00EB449F">
        <w:rPr>
          <w:rFonts w:asciiTheme="minorHAnsi" w:hAnsiTheme="minorHAnsi" w:cstheme="minorHAnsi"/>
          <w:sz w:val="22"/>
          <w:szCs w:val="22"/>
        </w:rPr>
        <w:t>[</w:t>
      </w:r>
      <w:r w:rsidR="00EB449F" w:rsidRPr="00EB449F">
        <w:rPr>
          <w:rFonts w:asciiTheme="minorHAnsi" w:hAnsiTheme="minorHAnsi" w:cstheme="minorHAnsi"/>
          <w:sz w:val="22"/>
          <w:szCs w:val="22"/>
          <w:highlight w:val="lightGray"/>
        </w:rPr>
        <w:t>mm/dd/</w:t>
      </w:r>
      <w:proofErr w:type="spellStart"/>
      <w:r w:rsidR="00EB449F" w:rsidRPr="00EB449F">
        <w:rPr>
          <w:rFonts w:asciiTheme="minorHAnsi" w:hAnsiTheme="minorHAnsi" w:cstheme="minorHAnsi"/>
          <w:sz w:val="22"/>
          <w:szCs w:val="22"/>
          <w:highlight w:val="lightGray"/>
        </w:rPr>
        <w:t>yyyy</w:t>
      </w:r>
      <w:proofErr w:type="spellEnd"/>
      <w:r w:rsidR="00EB449F">
        <w:rPr>
          <w:rFonts w:asciiTheme="minorHAnsi" w:hAnsiTheme="minorHAnsi" w:cstheme="minorHAnsi"/>
          <w:sz w:val="22"/>
          <w:szCs w:val="22"/>
        </w:rPr>
        <w:t>]</w:t>
      </w:r>
    </w:p>
    <w:p w14:paraId="7EEB95D5" w14:textId="506DB80F" w:rsidR="003C6616" w:rsidRPr="00EB449F" w:rsidRDefault="00BD32FA" w:rsidP="00FE1FC2">
      <w:pPr>
        <w:autoSpaceDE w:val="0"/>
        <w:autoSpaceDN w:val="0"/>
        <w:adjustRightInd w:val="0"/>
        <w:spacing w:before="240" w:after="120"/>
        <w:rPr>
          <w:rFonts w:asciiTheme="minorHAnsi" w:hAnsiTheme="minorHAnsi" w:cstheme="minorHAnsi"/>
          <w:sz w:val="22"/>
          <w:szCs w:val="22"/>
        </w:rPr>
      </w:pPr>
      <w:r w:rsidRPr="00EB449F">
        <w:rPr>
          <w:rFonts w:asciiTheme="minorHAnsi" w:hAnsiTheme="minorHAnsi" w:cstheme="minorHAnsi"/>
          <w:sz w:val="22"/>
          <w:szCs w:val="22"/>
        </w:rPr>
        <w:t>This notice is being sent to you by</w:t>
      </w:r>
      <w:r w:rsidR="00FE1FC2" w:rsidRPr="00EB449F">
        <w:rPr>
          <w:rFonts w:asciiTheme="minorHAnsi" w:hAnsiTheme="minorHAnsi" w:cstheme="minorHAnsi"/>
          <w:sz w:val="22"/>
          <w:szCs w:val="22"/>
        </w:rPr>
        <w:t>:</w:t>
      </w:r>
      <w:r w:rsidR="00FE1FC2" w:rsidRPr="00EB449F">
        <w:rPr>
          <w:rFonts w:asciiTheme="minorHAnsi" w:hAnsiTheme="minorHAnsi" w:cstheme="minorHAnsi"/>
          <w:sz w:val="22"/>
          <w:szCs w:val="22"/>
        </w:rPr>
        <w:br/>
      </w:r>
      <w:r w:rsidRPr="00EB449F">
        <w:rPr>
          <w:rFonts w:asciiTheme="minorHAnsi" w:hAnsiTheme="minorHAnsi" w:cstheme="minorHAnsi"/>
          <w:sz w:val="22"/>
          <w:szCs w:val="22"/>
        </w:rPr>
        <w:t xml:space="preserve">CITY OF </w:t>
      </w:r>
      <w:r w:rsidR="00EB449F">
        <w:rPr>
          <w:rFonts w:asciiTheme="minorHAnsi" w:hAnsiTheme="minorHAnsi" w:cstheme="minorHAnsi"/>
          <w:sz w:val="22"/>
          <w:szCs w:val="22"/>
        </w:rPr>
        <w:t>[</w:t>
      </w:r>
      <w:r w:rsidR="00EB449F">
        <w:rPr>
          <w:rFonts w:asciiTheme="minorHAnsi" w:hAnsiTheme="minorHAnsi" w:cstheme="minorHAnsi"/>
          <w:sz w:val="22"/>
          <w:szCs w:val="22"/>
          <w:highlight w:val="lightGray"/>
        </w:rPr>
        <w:t>c</w:t>
      </w:r>
      <w:r w:rsidR="00EB449F" w:rsidRPr="00EB449F">
        <w:rPr>
          <w:rFonts w:asciiTheme="minorHAnsi" w:hAnsiTheme="minorHAnsi" w:cstheme="minorHAnsi"/>
          <w:sz w:val="22"/>
          <w:szCs w:val="22"/>
          <w:highlight w:val="lightGray"/>
        </w:rPr>
        <w:t xml:space="preserve">ity - </w:t>
      </w:r>
      <w:r w:rsidR="00EB449F" w:rsidRPr="00EB449F">
        <w:rPr>
          <w:rFonts w:asciiTheme="minorHAnsi" w:hAnsiTheme="minorHAnsi" w:cstheme="minorHAnsi"/>
          <w:iCs/>
          <w:sz w:val="22"/>
          <w:szCs w:val="22"/>
          <w:highlight w:val="lightGray"/>
        </w:rPr>
        <w:t>o</w:t>
      </w:r>
      <w:r w:rsidRPr="00EB449F">
        <w:rPr>
          <w:rFonts w:asciiTheme="minorHAnsi" w:hAnsiTheme="minorHAnsi" w:cstheme="minorHAnsi"/>
          <w:iCs/>
          <w:sz w:val="22"/>
          <w:szCs w:val="22"/>
          <w:highlight w:val="lightGray"/>
        </w:rPr>
        <w:t>r name of nonmunicipal system</w:t>
      </w:r>
      <w:r w:rsidR="00EB449F" w:rsidRPr="00EB449F">
        <w:rPr>
          <w:rFonts w:asciiTheme="minorHAnsi" w:hAnsiTheme="minorHAnsi" w:cstheme="minorHAnsi"/>
          <w:iCs/>
          <w:sz w:val="22"/>
          <w:szCs w:val="22"/>
        </w:rPr>
        <w:t>]</w:t>
      </w:r>
      <w:r w:rsidR="00FE1FC2" w:rsidRPr="00EB449F">
        <w:rPr>
          <w:rFonts w:asciiTheme="minorHAnsi" w:hAnsiTheme="minorHAnsi" w:cstheme="minorHAnsi"/>
          <w:sz w:val="22"/>
          <w:szCs w:val="22"/>
        </w:rPr>
        <w:br/>
      </w:r>
      <w:r w:rsidRPr="00EB449F">
        <w:rPr>
          <w:rFonts w:asciiTheme="minorHAnsi" w:hAnsiTheme="minorHAnsi" w:cstheme="minorHAnsi"/>
          <w:sz w:val="22"/>
          <w:szCs w:val="22"/>
        </w:rPr>
        <w:t>PWSID 1</w:t>
      </w:r>
      <w:r w:rsidR="00EB449F">
        <w:rPr>
          <w:rFonts w:asciiTheme="minorHAnsi" w:hAnsiTheme="minorHAnsi" w:cstheme="minorHAnsi"/>
          <w:sz w:val="22"/>
          <w:szCs w:val="22"/>
        </w:rPr>
        <w:t>[</w:t>
      </w:r>
      <w:r w:rsidR="00EB449F" w:rsidRPr="00923F5F">
        <w:rPr>
          <w:rFonts w:asciiTheme="minorHAnsi" w:hAnsiTheme="minorHAnsi" w:cstheme="minorHAnsi"/>
          <w:sz w:val="22"/>
          <w:szCs w:val="22"/>
          <w:highlight w:val="lightGray"/>
        </w:rPr>
        <w:t>number</w:t>
      </w:r>
      <w:r w:rsidR="00EB449F">
        <w:rPr>
          <w:rFonts w:asciiTheme="minorHAnsi" w:hAnsiTheme="minorHAnsi" w:cstheme="minorHAnsi"/>
          <w:sz w:val="22"/>
          <w:szCs w:val="22"/>
        </w:rPr>
        <w:t>]</w:t>
      </w:r>
    </w:p>
    <w:sectPr w:rsidR="003C6616" w:rsidRPr="00EB449F" w:rsidSect="00921C66">
      <w:footerReference w:type="default" r:id="rId10"/>
      <w:headerReference w:type="firs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74B6" w14:textId="77777777" w:rsidR="00E82423" w:rsidRDefault="00E82423" w:rsidP="00961340">
      <w:r>
        <w:separator/>
      </w:r>
    </w:p>
  </w:endnote>
  <w:endnote w:type="continuationSeparator" w:id="0">
    <w:p w14:paraId="40554D92" w14:textId="77777777" w:rsidR="00E82423" w:rsidRDefault="00E82423" w:rsidP="0096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1CE9" w14:textId="237D8337" w:rsidR="002F024C" w:rsidRPr="00EB449F" w:rsidRDefault="002F024C">
    <w:pPr>
      <w:pStyle w:val="Footer"/>
      <w:rPr>
        <w:rFonts w:asciiTheme="minorHAnsi" w:hAnsiTheme="minorHAnsi" w:cstheme="minorHAnsi"/>
        <w:sz w:val="20"/>
        <w:szCs w:val="20"/>
      </w:rPr>
    </w:pPr>
    <w:r w:rsidRPr="00EB449F">
      <w:rPr>
        <w:rFonts w:asciiTheme="minorHAnsi" w:hAnsiTheme="minorHAnsi" w:cstheme="minorHAnsi"/>
        <w:sz w:val="20"/>
        <w:szCs w:val="20"/>
      </w:rPr>
      <w:t>Updated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D49D" w14:textId="77777777" w:rsidR="00E82423" w:rsidRDefault="00E82423" w:rsidP="00961340">
      <w:r>
        <w:separator/>
      </w:r>
    </w:p>
  </w:footnote>
  <w:footnote w:type="continuationSeparator" w:id="0">
    <w:p w14:paraId="3042DF66" w14:textId="77777777" w:rsidR="00E82423" w:rsidRDefault="00E82423" w:rsidP="0096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F5B5" w14:textId="5EEC69F4" w:rsidR="002363D9" w:rsidRDefault="002363D9">
    <w:pPr>
      <w:pStyle w:val="Header"/>
    </w:pPr>
    <w:r>
      <w:rPr>
        <w:noProof/>
      </w:rPr>
      <w:drawing>
        <wp:inline distT="0" distB="0" distL="0" distR="0" wp14:anchorId="3D157CA5" wp14:editId="7C5BA266">
          <wp:extent cx="1901825" cy="274320"/>
          <wp:effectExtent l="0" t="0" r="3175" b="0"/>
          <wp:docPr id="4" name="Picture 4"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nesota Department of Health"/>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18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897"/>
    <w:multiLevelType w:val="hybridMultilevel"/>
    <w:tmpl w:val="4844E7CC"/>
    <w:lvl w:ilvl="0" w:tplc="E97CFFC4">
      <w:start w:val="1"/>
      <w:numFmt w:val="bullet"/>
      <w:lvlText w:val=""/>
      <w:lvlJc w:val="left"/>
      <w:pPr>
        <w:ind w:left="360" w:hanging="360"/>
      </w:pPr>
      <w:rPr>
        <w:rFonts w:ascii="Symbol" w:hAnsi="Symbol" w:hint="default"/>
        <w:sz w:val="16"/>
      </w:rPr>
    </w:lvl>
    <w:lvl w:ilvl="1" w:tplc="2B829AAA">
      <w:start w:val="1"/>
      <w:numFmt w:val="bullet"/>
      <w:lvlText w:val="o"/>
      <w:lvlJc w:val="left"/>
      <w:pPr>
        <w:ind w:left="1080" w:hanging="360"/>
      </w:pPr>
      <w:rPr>
        <w:rFonts w:ascii="Courier New" w:hAnsi="Courier New" w:cs="Courier New" w:hint="default"/>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BA6A6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E4634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8226DD"/>
    <w:multiLevelType w:val="hybridMultilevel"/>
    <w:tmpl w:val="15FCC87C"/>
    <w:lvl w:ilvl="0" w:tplc="0409000F">
      <w:start w:val="1"/>
      <w:numFmt w:val="decimal"/>
      <w:lvlText w:val="%1."/>
      <w:lvlJc w:val="left"/>
      <w:pPr>
        <w:ind w:left="360" w:hanging="360"/>
      </w:pPr>
    </w:lvl>
    <w:lvl w:ilvl="1" w:tplc="8526AC10">
      <w:start w:val="1"/>
      <w:numFmt w:val="bullet"/>
      <w:lvlText w:val=""/>
      <w:lvlJc w:val="left"/>
      <w:pPr>
        <w:ind w:left="1080" w:hanging="360"/>
      </w:pPr>
      <w:rPr>
        <w:rFonts w:ascii="Symbol" w:hAnsi="Symbol" w:hint="default"/>
        <w:sz w:val="16"/>
      </w:rPr>
    </w:lvl>
    <w:lvl w:ilvl="2" w:tplc="04090003">
      <w:start w:val="1"/>
      <w:numFmt w:val="bullet"/>
      <w:lvlText w:val="o"/>
      <w:lvlJc w:val="left"/>
      <w:pPr>
        <w:ind w:left="135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9336453">
    <w:abstractNumId w:val="3"/>
  </w:num>
  <w:num w:numId="2" w16cid:durableId="2071805027">
    <w:abstractNumId w:val="2"/>
  </w:num>
  <w:num w:numId="3" w16cid:durableId="853031840">
    <w:abstractNumId w:val="1"/>
  </w:num>
  <w:num w:numId="4" w16cid:durableId="34957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64C"/>
    <w:rsid w:val="00000178"/>
    <w:rsid w:val="000207AF"/>
    <w:rsid w:val="0005137D"/>
    <w:rsid w:val="0005687A"/>
    <w:rsid w:val="000C6C2E"/>
    <w:rsid w:val="000E30F2"/>
    <w:rsid w:val="000F4A5B"/>
    <w:rsid w:val="000F79AE"/>
    <w:rsid w:val="00137DAE"/>
    <w:rsid w:val="0014119E"/>
    <w:rsid w:val="00146C46"/>
    <w:rsid w:val="00157F84"/>
    <w:rsid w:val="00163B27"/>
    <w:rsid w:val="00163C83"/>
    <w:rsid w:val="00166229"/>
    <w:rsid w:val="00171480"/>
    <w:rsid w:val="0018183F"/>
    <w:rsid w:val="001B06BF"/>
    <w:rsid w:val="001C1D75"/>
    <w:rsid w:val="001D5639"/>
    <w:rsid w:val="001D6D65"/>
    <w:rsid w:val="001F403E"/>
    <w:rsid w:val="00213E45"/>
    <w:rsid w:val="0022336E"/>
    <w:rsid w:val="00227D21"/>
    <w:rsid w:val="002363D9"/>
    <w:rsid w:val="002829C2"/>
    <w:rsid w:val="002A00BD"/>
    <w:rsid w:val="002B209C"/>
    <w:rsid w:val="002E1078"/>
    <w:rsid w:val="002E13B2"/>
    <w:rsid w:val="002E3B70"/>
    <w:rsid w:val="002E5FDA"/>
    <w:rsid w:val="002F024C"/>
    <w:rsid w:val="00306A32"/>
    <w:rsid w:val="00320BB7"/>
    <w:rsid w:val="0034231A"/>
    <w:rsid w:val="00366BA2"/>
    <w:rsid w:val="0037096F"/>
    <w:rsid w:val="00371FFF"/>
    <w:rsid w:val="00374978"/>
    <w:rsid w:val="0038574C"/>
    <w:rsid w:val="0039622F"/>
    <w:rsid w:val="003C6616"/>
    <w:rsid w:val="003E1FA4"/>
    <w:rsid w:val="003F54EF"/>
    <w:rsid w:val="004037E5"/>
    <w:rsid w:val="00416A1E"/>
    <w:rsid w:val="00440A90"/>
    <w:rsid w:val="00462F58"/>
    <w:rsid w:val="0046584E"/>
    <w:rsid w:val="004662AB"/>
    <w:rsid w:val="004676FA"/>
    <w:rsid w:val="00471F1F"/>
    <w:rsid w:val="00476F95"/>
    <w:rsid w:val="004A116F"/>
    <w:rsid w:val="004B3E6C"/>
    <w:rsid w:val="004B45C8"/>
    <w:rsid w:val="004D1A21"/>
    <w:rsid w:val="0051317D"/>
    <w:rsid w:val="00515646"/>
    <w:rsid w:val="00526D90"/>
    <w:rsid w:val="00535ADF"/>
    <w:rsid w:val="00553913"/>
    <w:rsid w:val="00562ED4"/>
    <w:rsid w:val="00571551"/>
    <w:rsid w:val="0059433C"/>
    <w:rsid w:val="005A0B20"/>
    <w:rsid w:val="005A2456"/>
    <w:rsid w:val="005B15A3"/>
    <w:rsid w:val="005C6933"/>
    <w:rsid w:val="005E354C"/>
    <w:rsid w:val="006064EC"/>
    <w:rsid w:val="00617776"/>
    <w:rsid w:val="00634650"/>
    <w:rsid w:val="00644551"/>
    <w:rsid w:val="00653AE8"/>
    <w:rsid w:val="00664842"/>
    <w:rsid w:val="006A764C"/>
    <w:rsid w:val="006B7A6C"/>
    <w:rsid w:val="006C304E"/>
    <w:rsid w:val="006C71AB"/>
    <w:rsid w:val="006D605D"/>
    <w:rsid w:val="006F2546"/>
    <w:rsid w:val="006F44A7"/>
    <w:rsid w:val="007028D4"/>
    <w:rsid w:val="00760CC3"/>
    <w:rsid w:val="007655E4"/>
    <w:rsid w:val="00773262"/>
    <w:rsid w:val="00792863"/>
    <w:rsid w:val="007A22C5"/>
    <w:rsid w:val="007E0C51"/>
    <w:rsid w:val="007F0B4F"/>
    <w:rsid w:val="007F30D6"/>
    <w:rsid w:val="008007DC"/>
    <w:rsid w:val="00802248"/>
    <w:rsid w:val="00804A78"/>
    <w:rsid w:val="0082288B"/>
    <w:rsid w:val="00851A2A"/>
    <w:rsid w:val="00851F4A"/>
    <w:rsid w:val="00853146"/>
    <w:rsid w:val="00863E39"/>
    <w:rsid w:val="008D519E"/>
    <w:rsid w:val="008E6702"/>
    <w:rsid w:val="008F3B9E"/>
    <w:rsid w:val="008F68C7"/>
    <w:rsid w:val="00921C66"/>
    <w:rsid w:val="00923F5F"/>
    <w:rsid w:val="009514CA"/>
    <w:rsid w:val="00961340"/>
    <w:rsid w:val="00986A74"/>
    <w:rsid w:val="00994B6B"/>
    <w:rsid w:val="009B32CB"/>
    <w:rsid w:val="009C1CB8"/>
    <w:rsid w:val="009E1685"/>
    <w:rsid w:val="00A00FEF"/>
    <w:rsid w:val="00A021A8"/>
    <w:rsid w:val="00A11A54"/>
    <w:rsid w:val="00A37FD9"/>
    <w:rsid w:val="00A45808"/>
    <w:rsid w:val="00A705D4"/>
    <w:rsid w:val="00A8117A"/>
    <w:rsid w:val="00A8249D"/>
    <w:rsid w:val="00A87FCD"/>
    <w:rsid w:val="00A9187E"/>
    <w:rsid w:val="00AA4E36"/>
    <w:rsid w:val="00AD7137"/>
    <w:rsid w:val="00AF6FDA"/>
    <w:rsid w:val="00B37B41"/>
    <w:rsid w:val="00B441DF"/>
    <w:rsid w:val="00B561D0"/>
    <w:rsid w:val="00B60AFF"/>
    <w:rsid w:val="00B70D1F"/>
    <w:rsid w:val="00B72989"/>
    <w:rsid w:val="00B775CC"/>
    <w:rsid w:val="00BA2D2A"/>
    <w:rsid w:val="00BA4A01"/>
    <w:rsid w:val="00BA7A9C"/>
    <w:rsid w:val="00BB2064"/>
    <w:rsid w:val="00BD0818"/>
    <w:rsid w:val="00BD32FA"/>
    <w:rsid w:val="00BE5698"/>
    <w:rsid w:val="00BF41E7"/>
    <w:rsid w:val="00C03296"/>
    <w:rsid w:val="00C14205"/>
    <w:rsid w:val="00C26BC3"/>
    <w:rsid w:val="00C45747"/>
    <w:rsid w:val="00C770CE"/>
    <w:rsid w:val="00C81FD4"/>
    <w:rsid w:val="00CC1506"/>
    <w:rsid w:val="00CD2772"/>
    <w:rsid w:val="00D50969"/>
    <w:rsid w:val="00D51394"/>
    <w:rsid w:val="00D536C7"/>
    <w:rsid w:val="00D60AB9"/>
    <w:rsid w:val="00D867A2"/>
    <w:rsid w:val="00D93991"/>
    <w:rsid w:val="00DB0E03"/>
    <w:rsid w:val="00DD7ACA"/>
    <w:rsid w:val="00DE4377"/>
    <w:rsid w:val="00DE664F"/>
    <w:rsid w:val="00E1710F"/>
    <w:rsid w:val="00E25575"/>
    <w:rsid w:val="00E32AEA"/>
    <w:rsid w:val="00E60DF2"/>
    <w:rsid w:val="00E74D52"/>
    <w:rsid w:val="00E77259"/>
    <w:rsid w:val="00E82355"/>
    <w:rsid w:val="00E82423"/>
    <w:rsid w:val="00E949CF"/>
    <w:rsid w:val="00EA737D"/>
    <w:rsid w:val="00EB449F"/>
    <w:rsid w:val="00EE6447"/>
    <w:rsid w:val="00F1041A"/>
    <w:rsid w:val="00F24434"/>
    <w:rsid w:val="00F7324E"/>
    <w:rsid w:val="00F743B3"/>
    <w:rsid w:val="00F874AD"/>
    <w:rsid w:val="00F9198B"/>
    <w:rsid w:val="00FD5AB8"/>
    <w:rsid w:val="00FE121E"/>
    <w:rsid w:val="00FE1FC2"/>
    <w:rsid w:val="00FE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AA5DF"/>
  <w15:docId w15:val="{96776BE2-10E5-4FEF-8E1C-4A2B1737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3C83"/>
    <w:rPr>
      <w:color w:val="0563C1"/>
      <w:u w:val="single"/>
    </w:rPr>
  </w:style>
  <w:style w:type="character" w:styleId="CommentReference">
    <w:name w:val="annotation reference"/>
    <w:basedOn w:val="DefaultParagraphFont"/>
    <w:semiHidden/>
    <w:unhideWhenUsed/>
    <w:rsid w:val="00A00FEF"/>
    <w:rPr>
      <w:sz w:val="16"/>
      <w:szCs w:val="16"/>
    </w:rPr>
  </w:style>
  <w:style w:type="paragraph" w:styleId="CommentText">
    <w:name w:val="annotation text"/>
    <w:basedOn w:val="Normal"/>
    <w:link w:val="CommentTextChar"/>
    <w:unhideWhenUsed/>
    <w:rsid w:val="00A00FEF"/>
    <w:rPr>
      <w:sz w:val="20"/>
      <w:szCs w:val="20"/>
    </w:rPr>
  </w:style>
  <w:style w:type="character" w:customStyle="1" w:styleId="CommentTextChar">
    <w:name w:val="Comment Text Char"/>
    <w:basedOn w:val="DefaultParagraphFont"/>
    <w:link w:val="CommentText"/>
    <w:rsid w:val="00A00FEF"/>
  </w:style>
  <w:style w:type="paragraph" w:styleId="CommentSubject">
    <w:name w:val="annotation subject"/>
    <w:basedOn w:val="CommentText"/>
    <w:next w:val="CommentText"/>
    <w:link w:val="CommentSubjectChar"/>
    <w:semiHidden/>
    <w:unhideWhenUsed/>
    <w:rsid w:val="00A00FEF"/>
    <w:rPr>
      <w:b/>
      <w:bCs/>
    </w:rPr>
  </w:style>
  <w:style w:type="character" w:customStyle="1" w:styleId="CommentSubjectChar">
    <w:name w:val="Comment Subject Char"/>
    <w:basedOn w:val="CommentTextChar"/>
    <w:link w:val="CommentSubject"/>
    <w:semiHidden/>
    <w:rsid w:val="00A00FEF"/>
    <w:rPr>
      <w:b/>
      <w:bCs/>
    </w:rPr>
  </w:style>
  <w:style w:type="paragraph" w:styleId="BalloonText">
    <w:name w:val="Balloon Text"/>
    <w:basedOn w:val="Normal"/>
    <w:link w:val="BalloonTextChar"/>
    <w:semiHidden/>
    <w:unhideWhenUsed/>
    <w:rsid w:val="00A00FEF"/>
    <w:rPr>
      <w:rFonts w:ascii="Segoe UI" w:hAnsi="Segoe UI" w:cs="Segoe UI"/>
      <w:sz w:val="18"/>
      <w:szCs w:val="18"/>
    </w:rPr>
  </w:style>
  <w:style w:type="character" w:customStyle="1" w:styleId="BalloonTextChar">
    <w:name w:val="Balloon Text Char"/>
    <w:basedOn w:val="DefaultParagraphFont"/>
    <w:link w:val="BalloonText"/>
    <w:semiHidden/>
    <w:rsid w:val="00A00FEF"/>
    <w:rPr>
      <w:rFonts w:ascii="Segoe UI" w:hAnsi="Segoe UI" w:cs="Segoe UI"/>
      <w:sz w:val="18"/>
      <w:szCs w:val="18"/>
    </w:rPr>
  </w:style>
  <w:style w:type="paragraph" w:styleId="Header">
    <w:name w:val="header"/>
    <w:basedOn w:val="Normal"/>
    <w:link w:val="HeaderChar"/>
    <w:unhideWhenUsed/>
    <w:rsid w:val="00961340"/>
    <w:pPr>
      <w:tabs>
        <w:tab w:val="center" w:pos="4680"/>
        <w:tab w:val="right" w:pos="9360"/>
      </w:tabs>
    </w:pPr>
  </w:style>
  <w:style w:type="character" w:customStyle="1" w:styleId="HeaderChar">
    <w:name w:val="Header Char"/>
    <w:basedOn w:val="DefaultParagraphFont"/>
    <w:link w:val="Header"/>
    <w:rsid w:val="00961340"/>
    <w:rPr>
      <w:sz w:val="24"/>
      <w:szCs w:val="24"/>
    </w:rPr>
  </w:style>
  <w:style w:type="paragraph" w:styleId="Footer">
    <w:name w:val="footer"/>
    <w:basedOn w:val="Normal"/>
    <w:link w:val="FooterChar"/>
    <w:unhideWhenUsed/>
    <w:rsid w:val="00961340"/>
    <w:pPr>
      <w:tabs>
        <w:tab w:val="center" w:pos="4680"/>
        <w:tab w:val="right" w:pos="9360"/>
      </w:tabs>
    </w:pPr>
  </w:style>
  <w:style w:type="character" w:customStyle="1" w:styleId="FooterChar">
    <w:name w:val="Footer Char"/>
    <w:basedOn w:val="DefaultParagraphFont"/>
    <w:link w:val="Footer"/>
    <w:rsid w:val="00961340"/>
    <w:rPr>
      <w:sz w:val="24"/>
      <w:szCs w:val="24"/>
    </w:rPr>
  </w:style>
  <w:style w:type="paragraph" w:styleId="ListParagraph">
    <w:name w:val="List Paragraph"/>
    <w:basedOn w:val="Normal"/>
    <w:uiPriority w:val="34"/>
    <w:qFormat/>
    <w:rsid w:val="00644551"/>
    <w:pPr>
      <w:ind w:left="720"/>
      <w:contextualSpacing/>
    </w:pPr>
  </w:style>
  <w:style w:type="paragraph" w:styleId="Revision">
    <w:name w:val="Revision"/>
    <w:hidden/>
    <w:uiPriority w:val="99"/>
    <w:semiHidden/>
    <w:rsid w:val="00B72989"/>
    <w:rPr>
      <w:sz w:val="24"/>
      <w:szCs w:val="24"/>
    </w:rPr>
  </w:style>
  <w:style w:type="paragraph" w:styleId="NormalWeb">
    <w:name w:val="Normal (Web)"/>
    <w:basedOn w:val="Normal"/>
    <w:uiPriority w:val="99"/>
    <w:semiHidden/>
    <w:unhideWhenUsed/>
    <w:rsid w:val="002B209C"/>
    <w:pPr>
      <w:spacing w:before="100" w:beforeAutospacing="1" w:after="100" w:afterAutospacing="1"/>
    </w:pPr>
  </w:style>
  <w:style w:type="character" w:styleId="FollowedHyperlink">
    <w:name w:val="FollowedHyperlink"/>
    <w:basedOn w:val="DefaultParagraphFont"/>
    <w:semiHidden/>
    <w:unhideWhenUsed/>
    <w:rsid w:val="0092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67774">
      <w:bodyDiv w:val="1"/>
      <w:marLeft w:val="0"/>
      <w:marRight w:val="0"/>
      <w:marTop w:val="0"/>
      <w:marBottom w:val="0"/>
      <w:divBdr>
        <w:top w:val="none" w:sz="0" w:space="0" w:color="auto"/>
        <w:left w:val="none" w:sz="0" w:space="0" w:color="auto"/>
        <w:bottom w:val="none" w:sz="0" w:space="0" w:color="auto"/>
        <w:right w:val="none" w:sz="0" w:space="0" w:color="auto"/>
      </w:divBdr>
      <w:divsChild>
        <w:div w:id="208922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hometreat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do.web.health.state.mn.us/public/accreditedlabs/labsearch.s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state.mn.us/communities/environment/water/contaminants/copp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Drinking Water Notice</vt:lpstr>
    </vt:vector>
  </TitlesOfParts>
  <Company>Minnesota Department of Health</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Copper in Your Drinking Water</dc:title>
  <dc:subject>Important Information about Copper in Your Drinking Water</dc:subject>
  <dc:creator>MDH - EH - DWP</dc:creator>
  <cp:lastModifiedBy>Peterson, Susan (MDH)</cp:lastModifiedBy>
  <cp:revision>9</cp:revision>
  <dcterms:created xsi:type="dcterms:W3CDTF">2024-09-30T13:33:00Z</dcterms:created>
  <dcterms:modified xsi:type="dcterms:W3CDTF">2024-10-10T12:56:00Z</dcterms:modified>
</cp:coreProperties>
</file>