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F8B18" w14:textId="1FD0146E" w:rsidR="000F7E3D" w:rsidRDefault="000F7E3D" w:rsidP="006B0EC4">
      <w:pPr>
        <w:pStyle w:val="Title"/>
        <w:spacing w:before="1920"/>
        <w:contextualSpacing w:val="0"/>
        <w:jc w:val="left"/>
        <w:rPr>
          <w:noProof/>
        </w:rPr>
      </w:pPr>
      <w:r>
        <w:rPr>
          <w:noProof/>
        </w:rPr>
        <w:drawing>
          <wp:inline distT="0" distB="0" distL="0" distR="0" wp14:anchorId="725AA1AB" wp14:editId="6870A6AD">
            <wp:extent cx="4480560" cy="640080"/>
            <wp:effectExtent l="0" t="0" r="0" b="7620"/>
            <wp:docPr id="104953222" name="Picture 9"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3222" name="Picture 9" descr="The Minnesota Department of Health logo, with the state abbreviation, &quot;MN,&quot; and &quot;Department of Health&quot; spelled out"/>
                    <pic:cNvPicPr/>
                  </pic:nvPicPr>
                  <pic:blipFill>
                    <a:blip r:embed="rId11">
                      <a:extLst>
                        <a:ext uri="{28A0092B-C50C-407E-A947-70E740481C1C}">
                          <a14:useLocalDpi xmlns:a14="http://schemas.microsoft.com/office/drawing/2010/main" val="0"/>
                        </a:ext>
                      </a:extLst>
                    </a:blip>
                    <a:stretch>
                      <a:fillRect/>
                    </a:stretch>
                  </pic:blipFill>
                  <pic:spPr>
                    <a:xfrm>
                      <a:off x="0" y="0"/>
                      <a:ext cx="4480560" cy="640080"/>
                    </a:xfrm>
                    <a:prstGeom prst="rect">
                      <a:avLst/>
                    </a:prstGeom>
                  </pic:spPr>
                </pic:pic>
              </a:graphicData>
            </a:graphic>
          </wp:inline>
        </w:drawing>
      </w:r>
    </w:p>
    <w:p w14:paraId="148B4240" w14:textId="37B816CB" w:rsidR="000F7E3D" w:rsidRDefault="000F7E3D" w:rsidP="006B0EC4">
      <w:pPr>
        <w:pStyle w:val="Heading1"/>
        <w:spacing w:before="1440"/>
        <w:jc w:val="left"/>
        <w:rPr>
          <w:noProof/>
        </w:rPr>
      </w:pPr>
      <w:bookmarkStart w:id="0" w:name="_Toc174001264"/>
      <w:r>
        <w:rPr>
          <w:noProof/>
        </w:rPr>
        <w:t>Tabletop Exercise-in-a-Box</w:t>
      </w:r>
      <w:r w:rsidR="001A6805">
        <w:rPr>
          <w:noProof/>
        </w:rPr>
        <w:t xml:space="preserve"> </w:t>
      </w:r>
      <w:r>
        <w:rPr>
          <w:noProof/>
        </w:rPr>
        <w:t>Facilitator Guide</w:t>
      </w:r>
      <w:bookmarkEnd w:id="0"/>
    </w:p>
    <w:p w14:paraId="63910A37" w14:textId="59360A2E" w:rsidR="008E4D8F" w:rsidRDefault="001A6805" w:rsidP="006B0EC4">
      <w:pPr>
        <w:pStyle w:val="Subtitle"/>
        <w:jc w:val="left"/>
      </w:pPr>
      <w:r>
        <w:t>August</w:t>
      </w:r>
      <w:r w:rsidR="000F7E3D">
        <w:t xml:space="preserve"> 2024</w:t>
      </w:r>
    </w:p>
    <w:p w14:paraId="093176BB" w14:textId="77777777" w:rsidR="008E4D8F" w:rsidRDefault="008E4D8F" w:rsidP="006B0EC4">
      <w:pPr>
        <w:jc w:val="left"/>
      </w:pPr>
      <w:r>
        <w:br w:type="page"/>
      </w:r>
    </w:p>
    <w:p w14:paraId="4A5EC055" w14:textId="00EC5331" w:rsidR="00915261" w:rsidRPr="00E44C99" w:rsidRDefault="00E44C99" w:rsidP="00E44C99">
      <w:pPr>
        <w:rPr>
          <w:b/>
          <w:bCs/>
          <w:noProof/>
          <w:color w:val="003865" w:themeColor="background1"/>
          <w:sz w:val="32"/>
          <w:szCs w:val="32"/>
        </w:rPr>
      </w:pPr>
      <w:r w:rsidRPr="00E44C99">
        <w:rPr>
          <w:b/>
          <w:bCs/>
          <w:noProof/>
          <w:color w:val="003865" w:themeColor="background1"/>
          <w:sz w:val="32"/>
          <w:szCs w:val="32"/>
        </w:rPr>
        <w:lastRenderedPageBreak/>
        <w:t>Table of Contents</w:t>
      </w:r>
    </w:p>
    <w:p w14:paraId="19652BF9" w14:textId="1AD85534" w:rsidR="00E44C99" w:rsidRDefault="00E44C99">
      <w:pPr>
        <w:pStyle w:val="TOC1"/>
        <w:tabs>
          <w:tab w:val="right" w:leader="dot" w:pos="9350"/>
        </w:tabs>
        <w:rPr>
          <w:rFonts w:asciiTheme="minorHAnsi" w:eastAsiaTheme="minorEastAsia" w:hAnsiTheme="minorHAnsi"/>
          <w:b w:val="0"/>
          <w:noProof/>
          <w:color w:val="auto"/>
          <w:sz w:val="22"/>
        </w:rPr>
      </w:pPr>
      <w:r>
        <w:fldChar w:fldCharType="begin"/>
      </w:r>
      <w:r>
        <w:instrText xml:space="preserve"> TOC \h \z \u \t "Heading 2,1,Heading 3,2" </w:instrText>
      </w:r>
      <w:r>
        <w:fldChar w:fldCharType="separate"/>
      </w:r>
      <w:hyperlink w:anchor="_Toc174633733" w:history="1">
        <w:r w:rsidRPr="00AC245F">
          <w:rPr>
            <w:rStyle w:val="Hyperlink"/>
            <w:noProof/>
          </w:rPr>
          <w:t>Continuity of Operations (COOP) Plan Tabletop Exercise-in-a-Box Documents</w:t>
        </w:r>
        <w:r>
          <w:rPr>
            <w:noProof/>
            <w:webHidden/>
          </w:rPr>
          <w:tab/>
        </w:r>
        <w:r>
          <w:rPr>
            <w:noProof/>
            <w:webHidden/>
          </w:rPr>
          <w:fldChar w:fldCharType="begin"/>
        </w:r>
        <w:r>
          <w:rPr>
            <w:noProof/>
            <w:webHidden/>
          </w:rPr>
          <w:instrText xml:space="preserve"> PAGEREF _Toc174633733 \h </w:instrText>
        </w:r>
        <w:r>
          <w:rPr>
            <w:noProof/>
            <w:webHidden/>
          </w:rPr>
        </w:r>
        <w:r>
          <w:rPr>
            <w:noProof/>
            <w:webHidden/>
          </w:rPr>
          <w:fldChar w:fldCharType="separate"/>
        </w:r>
        <w:r>
          <w:rPr>
            <w:noProof/>
            <w:webHidden/>
          </w:rPr>
          <w:t>4</w:t>
        </w:r>
        <w:r>
          <w:rPr>
            <w:noProof/>
            <w:webHidden/>
          </w:rPr>
          <w:fldChar w:fldCharType="end"/>
        </w:r>
      </w:hyperlink>
    </w:p>
    <w:p w14:paraId="5954AC99" w14:textId="0911BFE8" w:rsidR="00E44C99" w:rsidRDefault="00BB34F3">
      <w:pPr>
        <w:pStyle w:val="TOC2"/>
        <w:tabs>
          <w:tab w:val="right" w:leader="dot" w:pos="9350"/>
        </w:tabs>
        <w:rPr>
          <w:rFonts w:asciiTheme="minorHAnsi" w:eastAsiaTheme="minorEastAsia" w:hAnsiTheme="minorHAnsi"/>
          <w:b w:val="0"/>
          <w:noProof/>
          <w:color w:val="auto"/>
          <w:sz w:val="22"/>
        </w:rPr>
      </w:pPr>
      <w:hyperlink w:anchor="_Toc174633734" w:history="1">
        <w:r w:rsidR="00E44C99" w:rsidRPr="00AC245F">
          <w:rPr>
            <w:rStyle w:val="Hyperlink"/>
            <w:noProof/>
          </w:rPr>
          <w:t>How to Use This COOP Tabletop Exercise-in-a-Box</w:t>
        </w:r>
        <w:r w:rsidR="00E44C99">
          <w:rPr>
            <w:noProof/>
            <w:webHidden/>
          </w:rPr>
          <w:tab/>
        </w:r>
        <w:r w:rsidR="00E44C99">
          <w:rPr>
            <w:noProof/>
            <w:webHidden/>
          </w:rPr>
          <w:fldChar w:fldCharType="begin"/>
        </w:r>
        <w:r w:rsidR="00E44C99">
          <w:rPr>
            <w:noProof/>
            <w:webHidden/>
          </w:rPr>
          <w:instrText xml:space="preserve"> PAGEREF _Toc174633734 \h </w:instrText>
        </w:r>
        <w:r w:rsidR="00E44C99">
          <w:rPr>
            <w:noProof/>
            <w:webHidden/>
          </w:rPr>
        </w:r>
        <w:r w:rsidR="00E44C99">
          <w:rPr>
            <w:noProof/>
            <w:webHidden/>
          </w:rPr>
          <w:fldChar w:fldCharType="separate"/>
        </w:r>
        <w:r w:rsidR="00E44C99">
          <w:rPr>
            <w:noProof/>
            <w:webHidden/>
          </w:rPr>
          <w:t>4</w:t>
        </w:r>
        <w:r w:rsidR="00E44C99">
          <w:rPr>
            <w:noProof/>
            <w:webHidden/>
          </w:rPr>
          <w:fldChar w:fldCharType="end"/>
        </w:r>
      </w:hyperlink>
    </w:p>
    <w:p w14:paraId="206E4BD1" w14:textId="038FF0B1" w:rsidR="00E44C99" w:rsidRDefault="00BB34F3">
      <w:pPr>
        <w:pStyle w:val="TOC1"/>
        <w:tabs>
          <w:tab w:val="right" w:leader="dot" w:pos="9350"/>
        </w:tabs>
        <w:rPr>
          <w:rFonts w:asciiTheme="minorHAnsi" w:eastAsiaTheme="minorEastAsia" w:hAnsiTheme="minorHAnsi"/>
          <w:b w:val="0"/>
          <w:noProof/>
          <w:color w:val="auto"/>
          <w:sz w:val="22"/>
        </w:rPr>
      </w:pPr>
      <w:hyperlink w:anchor="_Toc174633735" w:history="1">
        <w:r w:rsidR="00E44C99" w:rsidRPr="00AC245F">
          <w:rPr>
            <w:rStyle w:val="Hyperlink"/>
            <w:noProof/>
          </w:rPr>
          <w:t>Exercise Overview</w:t>
        </w:r>
        <w:r w:rsidR="00E44C99">
          <w:rPr>
            <w:noProof/>
            <w:webHidden/>
          </w:rPr>
          <w:tab/>
        </w:r>
        <w:r w:rsidR="00E44C99">
          <w:rPr>
            <w:noProof/>
            <w:webHidden/>
          </w:rPr>
          <w:fldChar w:fldCharType="begin"/>
        </w:r>
        <w:r w:rsidR="00E44C99">
          <w:rPr>
            <w:noProof/>
            <w:webHidden/>
          </w:rPr>
          <w:instrText xml:space="preserve"> PAGEREF _Toc174633735 \h </w:instrText>
        </w:r>
        <w:r w:rsidR="00E44C99">
          <w:rPr>
            <w:noProof/>
            <w:webHidden/>
          </w:rPr>
        </w:r>
        <w:r w:rsidR="00E44C99">
          <w:rPr>
            <w:noProof/>
            <w:webHidden/>
          </w:rPr>
          <w:fldChar w:fldCharType="separate"/>
        </w:r>
        <w:r w:rsidR="00E44C99">
          <w:rPr>
            <w:noProof/>
            <w:webHidden/>
          </w:rPr>
          <w:t>5</w:t>
        </w:r>
        <w:r w:rsidR="00E44C99">
          <w:rPr>
            <w:noProof/>
            <w:webHidden/>
          </w:rPr>
          <w:fldChar w:fldCharType="end"/>
        </w:r>
      </w:hyperlink>
    </w:p>
    <w:p w14:paraId="425F496C" w14:textId="7C7ADD80" w:rsidR="00E44C99" w:rsidRDefault="00BB34F3">
      <w:pPr>
        <w:pStyle w:val="TOC2"/>
        <w:tabs>
          <w:tab w:val="right" w:leader="dot" w:pos="9350"/>
        </w:tabs>
        <w:rPr>
          <w:rFonts w:asciiTheme="minorHAnsi" w:eastAsiaTheme="minorEastAsia" w:hAnsiTheme="minorHAnsi"/>
          <w:b w:val="0"/>
          <w:noProof/>
          <w:color w:val="auto"/>
          <w:sz w:val="22"/>
        </w:rPr>
      </w:pPr>
      <w:hyperlink w:anchor="_Toc174633736" w:history="1">
        <w:r w:rsidR="00E44C99" w:rsidRPr="00AC245F">
          <w:rPr>
            <w:rStyle w:val="Hyperlink"/>
            <w:noProof/>
          </w:rPr>
          <w:t>Exercise Overview Table</w:t>
        </w:r>
        <w:r w:rsidR="00E44C99">
          <w:rPr>
            <w:noProof/>
            <w:webHidden/>
          </w:rPr>
          <w:tab/>
        </w:r>
        <w:r w:rsidR="00E44C99">
          <w:rPr>
            <w:noProof/>
            <w:webHidden/>
          </w:rPr>
          <w:fldChar w:fldCharType="begin"/>
        </w:r>
        <w:r w:rsidR="00E44C99">
          <w:rPr>
            <w:noProof/>
            <w:webHidden/>
          </w:rPr>
          <w:instrText xml:space="preserve"> PAGEREF _Toc174633736 \h </w:instrText>
        </w:r>
        <w:r w:rsidR="00E44C99">
          <w:rPr>
            <w:noProof/>
            <w:webHidden/>
          </w:rPr>
        </w:r>
        <w:r w:rsidR="00E44C99">
          <w:rPr>
            <w:noProof/>
            <w:webHidden/>
          </w:rPr>
          <w:fldChar w:fldCharType="separate"/>
        </w:r>
        <w:r w:rsidR="00E44C99">
          <w:rPr>
            <w:noProof/>
            <w:webHidden/>
          </w:rPr>
          <w:t>5</w:t>
        </w:r>
        <w:r w:rsidR="00E44C99">
          <w:rPr>
            <w:noProof/>
            <w:webHidden/>
          </w:rPr>
          <w:fldChar w:fldCharType="end"/>
        </w:r>
      </w:hyperlink>
    </w:p>
    <w:p w14:paraId="5C908C6C" w14:textId="1BFCC3CA" w:rsidR="00E44C99" w:rsidRDefault="00BB34F3">
      <w:pPr>
        <w:pStyle w:val="TOC1"/>
        <w:tabs>
          <w:tab w:val="right" w:leader="dot" w:pos="9350"/>
        </w:tabs>
        <w:rPr>
          <w:rFonts w:asciiTheme="minorHAnsi" w:eastAsiaTheme="minorEastAsia" w:hAnsiTheme="minorHAnsi"/>
          <w:b w:val="0"/>
          <w:noProof/>
          <w:color w:val="auto"/>
          <w:sz w:val="22"/>
        </w:rPr>
      </w:pPr>
      <w:hyperlink w:anchor="_Toc174633737" w:history="1">
        <w:r w:rsidR="00E44C99" w:rsidRPr="00AC245F">
          <w:rPr>
            <w:rStyle w:val="Hyperlink"/>
            <w:noProof/>
          </w:rPr>
          <w:t>General Information</w:t>
        </w:r>
        <w:r w:rsidR="00E44C99">
          <w:rPr>
            <w:noProof/>
            <w:webHidden/>
          </w:rPr>
          <w:tab/>
        </w:r>
        <w:r w:rsidR="00E44C99">
          <w:rPr>
            <w:noProof/>
            <w:webHidden/>
          </w:rPr>
          <w:fldChar w:fldCharType="begin"/>
        </w:r>
        <w:r w:rsidR="00E44C99">
          <w:rPr>
            <w:noProof/>
            <w:webHidden/>
          </w:rPr>
          <w:instrText xml:space="preserve"> PAGEREF _Toc174633737 \h </w:instrText>
        </w:r>
        <w:r w:rsidR="00E44C99">
          <w:rPr>
            <w:noProof/>
            <w:webHidden/>
          </w:rPr>
        </w:r>
        <w:r w:rsidR="00E44C99">
          <w:rPr>
            <w:noProof/>
            <w:webHidden/>
          </w:rPr>
          <w:fldChar w:fldCharType="separate"/>
        </w:r>
        <w:r w:rsidR="00E44C99">
          <w:rPr>
            <w:noProof/>
            <w:webHidden/>
          </w:rPr>
          <w:t>7</w:t>
        </w:r>
        <w:r w:rsidR="00E44C99">
          <w:rPr>
            <w:noProof/>
            <w:webHidden/>
          </w:rPr>
          <w:fldChar w:fldCharType="end"/>
        </w:r>
      </w:hyperlink>
    </w:p>
    <w:p w14:paraId="3068036C" w14:textId="2AD6312F" w:rsidR="00E44C99" w:rsidRDefault="00BB34F3">
      <w:pPr>
        <w:pStyle w:val="TOC2"/>
        <w:tabs>
          <w:tab w:val="right" w:leader="dot" w:pos="9350"/>
        </w:tabs>
        <w:rPr>
          <w:rFonts w:asciiTheme="minorHAnsi" w:eastAsiaTheme="minorEastAsia" w:hAnsiTheme="minorHAnsi"/>
          <w:b w:val="0"/>
          <w:noProof/>
          <w:color w:val="auto"/>
          <w:sz w:val="22"/>
        </w:rPr>
      </w:pPr>
      <w:hyperlink w:anchor="_Toc174633738" w:history="1">
        <w:r w:rsidR="00E44C99" w:rsidRPr="00AC245F">
          <w:rPr>
            <w:rStyle w:val="Hyperlink"/>
            <w:noProof/>
          </w:rPr>
          <w:t>Exercise Objectives</w:t>
        </w:r>
        <w:r w:rsidR="00E44C99">
          <w:rPr>
            <w:noProof/>
            <w:webHidden/>
          </w:rPr>
          <w:tab/>
        </w:r>
        <w:r w:rsidR="00E44C99">
          <w:rPr>
            <w:noProof/>
            <w:webHidden/>
          </w:rPr>
          <w:fldChar w:fldCharType="begin"/>
        </w:r>
        <w:r w:rsidR="00E44C99">
          <w:rPr>
            <w:noProof/>
            <w:webHidden/>
          </w:rPr>
          <w:instrText xml:space="preserve"> PAGEREF _Toc174633738 \h </w:instrText>
        </w:r>
        <w:r w:rsidR="00E44C99">
          <w:rPr>
            <w:noProof/>
            <w:webHidden/>
          </w:rPr>
        </w:r>
        <w:r w:rsidR="00E44C99">
          <w:rPr>
            <w:noProof/>
            <w:webHidden/>
          </w:rPr>
          <w:fldChar w:fldCharType="separate"/>
        </w:r>
        <w:r w:rsidR="00E44C99">
          <w:rPr>
            <w:noProof/>
            <w:webHidden/>
          </w:rPr>
          <w:t>7</w:t>
        </w:r>
        <w:r w:rsidR="00E44C99">
          <w:rPr>
            <w:noProof/>
            <w:webHidden/>
          </w:rPr>
          <w:fldChar w:fldCharType="end"/>
        </w:r>
      </w:hyperlink>
    </w:p>
    <w:p w14:paraId="21580733" w14:textId="0D400B42" w:rsidR="00E44C99" w:rsidRDefault="00BB34F3">
      <w:pPr>
        <w:pStyle w:val="TOC2"/>
        <w:tabs>
          <w:tab w:val="right" w:leader="dot" w:pos="9350"/>
        </w:tabs>
        <w:rPr>
          <w:rFonts w:asciiTheme="minorHAnsi" w:eastAsiaTheme="minorEastAsia" w:hAnsiTheme="minorHAnsi"/>
          <w:b w:val="0"/>
          <w:noProof/>
          <w:color w:val="auto"/>
          <w:sz w:val="22"/>
        </w:rPr>
      </w:pPr>
      <w:hyperlink w:anchor="_Toc174633739" w:history="1">
        <w:r w:rsidR="00E44C99" w:rsidRPr="00AC245F">
          <w:rPr>
            <w:rStyle w:val="Hyperlink"/>
            <w:noProof/>
          </w:rPr>
          <w:t>Exercise Structure</w:t>
        </w:r>
        <w:r w:rsidR="00E44C99">
          <w:rPr>
            <w:noProof/>
            <w:webHidden/>
          </w:rPr>
          <w:tab/>
        </w:r>
        <w:r w:rsidR="00E44C99">
          <w:rPr>
            <w:noProof/>
            <w:webHidden/>
          </w:rPr>
          <w:fldChar w:fldCharType="begin"/>
        </w:r>
        <w:r w:rsidR="00E44C99">
          <w:rPr>
            <w:noProof/>
            <w:webHidden/>
          </w:rPr>
          <w:instrText xml:space="preserve"> PAGEREF _Toc174633739 \h </w:instrText>
        </w:r>
        <w:r w:rsidR="00E44C99">
          <w:rPr>
            <w:noProof/>
            <w:webHidden/>
          </w:rPr>
        </w:r>
        <w:r w:rsidR="00E44C99">
          <w:rPr>
            <w:noProof/>
            <w:webHidden/>
          </w:rPr>
          <w:fldChar w:fldCharType="separate"/>
        </w:r>
        <w:r w:rsidR="00E44C99">
          <w:rPr>
            <w:noProof/>
            <w:webHidden/>
          </w:rPr>
          <w:t>7</w:t>
        </w:r>
        <w:r w:rsidR="00E44C99">
          <w:rPr>
            <w:noProof/>
            <w:webHidden/>
          </w:rPr>
          <w:fldChar w:fldCharType="end"/>
        </w:r>
      </w:hyperlink>
    </w:p>
    <w:p w14:paraId="4918F583" w14:textId="6BB33742" w:rsidR="00E44C99" w:rsidRDefault="00BB34F3">
      <w:pPr>
        <w:pStyle w:val="TOC1"/>
        <w:tabs>
          <w:tab w:val="right" w:leader="dot" w:pos="9350"/>
        </w:tabs>
        <w:rPr>
          <w:rFonts w:asciiTheme="minorHAnsi" w:eastAsiaTheme="minorEastAsia" w:hAnsiTheme="minorHAnsi"/>
          <w:b w:val="0"/>
          <w:noProof/>
          <w:color w:val="auto"/>
          <w:sz w:val="22"/>
        </w:rPr>
      </w:pPr>
      <w:hyperlink w:anchor="_Toc174633740" w:history="1">
        <w:r w:rsidR="00E44C99" w:rsidRPr="00AC245F">
          <w:rPr>
            <w:rStyle w:val="Hyperlink"/>
            <w:noProof/>
          </w:rPr>
          <w:t>Exercise Logistics</w:t>
        </w:r>
        <w:r w:rsidR="00E44C99">
          <w:rPr>
            <w:noProof/>
            <w:webHidden/>
          </w:rPr>
          <w:tab/>
        </w:r>
        <w:r w:rsidR="00E44C99">
          <w:rPr>
            <w:noProof/>
            <w:webHidden/>
          </w:rPr>
          <w:fldChar w:fldCharType="begin"/>
        </w:r>
        <w:r w:rsidR="00E44C99">
          <w:rPr>
            <w:noProof/>
            <w:webHidden/>
          </w:rPr>
          <w:instrText xml:space="preserve"> PAGEREF _Toc174633740 \h </w:instrText>
        </w:r>
        <w:r w:rsidR="00E44C99">
          <w:rPr>
            <w:noProof/>
            <w:webHidden/>
          </w:rPr>
        </w:r>
        <w:r w:rsidR="00E44C99">
          <w:rPr>
            <w:noProof/>
            <w:webHidden/>
          </w:rPr>
          <w:fldChar w:fldCharType="separate"/>
        </w:r>
        <w:r w:rsidR="00E44C99">
          <w:rPr>
            <w:noProof/>
            <w:webHidden/>
          </w:rPr>
          <w:t>8</w:t>
        </w:r>
        <w:r w:rsidR="00E44C99">
          <w:rPr>
            <w:noProof/>
            <w:webHidden/>
          </w:rPr>
          <w:fldChar w:fldCharType="end"/>
        </w:r>
      </w:hyperlink>
    </w:p>
    <w:p w14:paraId="5D8F6F17" w14:textId="76A092F1" w:rsidR="00E44C99" w:rsidRDefault="00BB34F3">
      <w:pPr>
        <w:pStyle w:val="TOC2"/>
        <w:tabs>
          <w:tab w:val="right" w:leader="dot" w:pos="9350"/>
        </w:tabs>
        <w:rPr>
          <w:rFonts w:asciiTheme="minorHAnsi" w:eastAsiaTheme="minorEastAsia" w:hAnsiTheme="minorHAnsi"/>
          <w:b w:val="0"/>
          <w:noProof/>
          <w:color w:val="auto"/>
          <w:sz w:val="22"/>
        </w:rPr>
      </w:pPr>
      <w:hyperlink w:anchor="_Toc174633741" w:history="1">
        <w:r w:rsidR="00E44C99" w:rsidRPr="00AC245F">
          <w:rPr>
            <w:rStyle w:val="Hyperlink"/>
            <w:noProof/>
          </w:rPr>
          <w:t>Exercise Staffing</w:t>
        </w:r>
        <w:r w:rsidR="00E44C99">
          <w:rPr>
            <w:noProof/>
            <w:webHidden/>
          </w:rPr>
          <w:tab/>
        </w:r>
        <w:r w:rsidR="00E44C99">
          <w:rPr>
            <w:noProof/>
            <w:webHidden/>
          </w:rPr>
          <w:fldChar w:fldCharType="begin"/>
        </w:r>
        <w:r w:rsidR="00E44C99">
          <w:rPr>
            <w:noProof/>
            <w:webHidden/>
          </w:rPr>
          <w:instrText xml:space="preserve"> PAGEREF _Toc174633741 \h </w:instrText>
        </w:r>
        <w:r w:rsidR="00E44C99">
          <w:rPr>
            <w:noProof/>
            <w:webHidden/>
          </w:rPr>
        </w:r>
        <w:r w:rsidR="00E44C99">
          <w:rPr>
            <w:noProof/>
            <w:webHidden/>
          </w:rPr>
          <w:fldChar w:fldCharType="separate"/>
        </w:r>
        <w:r w:rsidR="00E44C99">
          <w:rPr>
            <w:noProof/>
            <w:webHidden/>
          </w:rPr>
          <w:t>8</w:t>
        </w:r>
        <w:r w:rsidR="00E44C99">
          <w:rPr>
            <w:noProof/>
            <w:webHidden/>
          </w:rPr>
          <w:fldChar w:fldCharType="end"/>
        </w:r>
      </w:hyperlink>
    </w:p>
    <w:p w14:paraId="62A5B0A7" w14:textId="17CD2BFD" w:rsidR="00E44C99" w:rsidRDefault="00BB34F3">
      <w:pPr>
        <w:pStyle w:val="TOC2"/>
        <w:tabs>
          <w:tab w:val="right" w:leader="dot" w:pos="9350"/>
        </w:tabs>
        <w:rPr>
          <w:rFonts w:asciiTheme="minorHAnsi" w:eastAsiaTheme="minorEastAsia" w:hAnsiTheme="minorHAnsi"/>
          <w:b w:val="0"/>
          <w:noProof/>
          <w:color w:val="auto"/>
          <w:sz w:val="22"/>
        </w:rPr>
      </w:pPr>
      <w:hyperlink w:anchor="_Toc174633742" w:history="1">
        <w:r w:rsidR="00E44C99" w:rsidRPr="00AC245F">
          <w:rPr>
            <w:rStyle w:val="Hyperlink"/>
            <w:noProof/>
          </w:rPr>
          <w:t>Safety and Real-World Emergencies</w:t>
        </w:r>
        <w:r w:rsidR="00E44C99">
          <w:rPr>
            <w:noProof/>
            <w:webHidden/>
          </w:rPr>
          <w:tab/>
        </w:r>
        <w:r w:rsidR="00E44C99">
          <w:rPr>
            <w:noProof/>
            <w:webHidden/>
          </w:rPr>
          <w:fldChar w:fldCharType="begin"/>
        </w:r>
        <w:r w:rsidR="00E44C99">
          <w:rPr>
            <w:noProof/>
            <w:webHidden/>
          </w:rPr>
          <w:instrText xml:space="preserve"> PAGEREF _Toc174633742 \h </w:instrText>
        </w:r>
        <w:r w:rsidR="00E44C99">
          <w:rPr>
            <w:noProof/>
            <w:webHidden/>
          </w:rPr>
        </w:r>
        <w:r w:rsidR="00E44C99">
          <w:rPr>
            <w:noProof/>
            <w:webHidden/>
          </w:rPr>
          <w:fldChar w:fldCharType="separate"/>
        </w:r>
        <w:r w:rsidR="00E44C99">
          <w:rPr>
            <w:noProof/>
            <w:webHidden/>
          </w:rPr>
          <w:t>9</w:t>
        </w:r>
        <w:r w:rsidR="00E44C99">
          <w:rPr>
            <w:noProof/>
            <w:webHidden/>
          </w:rPr>
          <w:fldChar w:fldCharType="end"/>
        </w:r>
      </w:hyperlink>
    </w:p>
    <w:p w14:paraId="0976D4B5" w14:textId="3EF38B2F" w:rsidR="00E44C99" w:rsidRDefault="00BB34F3">
      <w:pPr>
        <w:pStyle w:val="TOC1"/>
        <w:tabs>
          <w:tab w:val="right" w:leader="dot" w:pos="9350"/>
        </w:tabs>
        <w:rPr>
          <w:rFonts w:asciiTheme="minorHAnsi" w:eastAsiaTheme="minorEastAsia" w:hAnsiTheme="minorHAnsi"/>
          <w:b w:val="0"/>
          <w:noProof/>
          <w:color w:val="auto"/>
          <w:sz w:val="22"/>
        </w:rPr>
      </w:pPr>
      <w:hyperlink w:anchor="_Toc174633743" w:history="1">
        <w:r w:rsidR="00E44C99" w:rsidRPr="00AC245F">
          <w:rPr>
            <w:rStyle w:val="Hyperlink"/>
            <w:noProof/>
          </w:rPr>
          <w:t>Roles and Responsibilities</w:t>
        </w:r>
        <w:r w:rsidR="00E44C99">
          <w:rPr>
            <w:noProof/>
            <w:webHidden/>
          </w:rPr>
          <w:tab/>
        </w:r>
        <w:r w:rsidR="00E44C99">
          <w:rPr>
            <w:noProof/>
            <w:webHidden/>
          </w:rPr>
          <w:fldChar w:fldCharType="begin"/>
        </w:r>
        <w:r w:rsidR="00E44C99">
          <w:rPr>
            <w:noProof/>
            <w:webHidden/>
          </w:rPr>
          <w:instrText xml:space="preserve"> PAGEREF _Toc174633743 \h </w:instrText>
        </w:r>
        <w:r w:rsidR="00E44C99">
          <w:rPr>
            <w:noProof/>
            <w:webHidden/>
          </w:rPr>
        </w:r>
        <w:r w:rsidR="00E44C99">
          <w:rPr>
            <w:noProof/>
            <w:webHidden/>
          </w:rPr>
          <w:fldChar w:fldCharType="separate"/>
        </w:r>
        <w:r w:rsidR="00E44C99">
          <w:rPr>
            <w:noProof/>
            <w:webHidden/>
          </w:rPr>
          <w:t>9</w:t>
        </w:r>
        <w:r w:rsidR="00E44C99">
          <w:rPr>
            <w:noProof/>
            <w:webHidden/>
          </w:rPr>
          <w:fldChar w:fldCharType="end"/>
        </w:r>
      </w:hyperlink>
    </w:p>
    <w:p w14:paraId="2ECAD5A8" w14:textId="6B0CF85B" w:rsidR="00E44C99" w:rsidRDefault="00BB34F3">
      <w:pPr>
        <w:pStyle w:val="TOC2"/>
        <w:tabs>
          <w:tab w:val="right" w:leader="dot" w:pos="9350"/>
        </w:tabs>
        <w:rPr>
          <w:rFonts w:asciiTheme="minorHAnsi" w:eastAsiaTheme="minorEastAsia" w:hAnsiTheme="minorHAnsi"/>
          <w:b w:val="0"/>
          <w:noProof/>
          <w:color w:val="auto"/>
          <w:sz w:val="22"/>
        </w:rPr>
      </w:pPr>
      <w:hyperlink w:anchor="_Toc174633744" w:history="1">
        <w:r w:rsidR="00E44C99" w:rsidRPr="00AC245F">
          <w:rPr>
            <w:rStyle w:val="Hyperlink"/>
            <w:noProof/>
          </w:rPr>
          <w:t>Exercise Participants</w:t>
        </w:r>
        <w:r w:rsidR="00E44C99">
          <w:rPr>
            <w:noProof/>
            <w:webHidden/>
          </w:rPr>
          <w:tab/>
        </w:r>
        <w:r w:rsidR="00E44C99">
          <w:rPr>
            <w:noProof/>
            <w:webHidden/>
          </w:rPr>
          <w:fldChar w:fldCharType="begin"/>
        </w:r>
        <w:r w:rsidR="00E44C99">
          <w:rPr>
            <w:noProof/>
            <w:webHidden/>
          </w:rPr>
          <w:instrText xml:space="preserve"> PAGEREF _Toc174633744 \h </w:instrText>
        </w:r>
        <w:r w:rsidR="00E44C99">
          <w:rPr>
            <w:noProof/>
            <w:webHidden/>
          </w:rPr>
        </w:r>
        <w:r w:rsidR="00E44C99">
          <w:rPr>
            <w:noProof/>
            <w:webHidden/>
          </w:rPr>
          <w:fldChar w:fldCharType="separate"/>
        </w:r>
        <w:r w:rsidR="00E44C99">
          <w:rPr>
            <w:noProof/>
            <w:webHidden/>
          </w:rPr>
          <w:t>9</w:t>
        </w:r>
        <w:r w:rsidR="00E44C99">
          <w:rPr>
            <w:noProof/>
            <w:webHidden/>
          </w:rPr>
          <w:fldChar w:fldCharType="end"/>
        </w:r>
      </w:hyperlink>
    </w:p>
    <w:p w14:paraId="367366D2" w14:textId="689B7030" w:rsidR="00E44C99" w:rsidRDefault="00BB34F3">
      <w:pPr>
        <w:pStyle w:val="TOC2"/>
        <w:tabs>
          <w:tab w:val="right" w:leader="dot" w:pos="9350"/>
        </w:tabs>
        <w:rPr>
          <w:rFonts w:asciiTheme="minorHAnsi" w:eastAsiaTheme="minorEastAsia" w:hAnsiTheme="minorHAnsi"/>
          <w:b w:val="0"/>
          <w:noProof/>
          <w:color w:val="auto"/>
          <w:sz w:val="22"/>
        </w:rPr>
      </w:pPr>
      <w:hyperlink w:anchor="_Toc174633745" w:history="1">
        <w:r w:rsidR="00E44C99" w:rsidRPr="00AC245F">
          <w:rPr>
            <w:rStyle w:val="Hyperlink"/>
            <w:noProof/>
          </w:rPr>
          <w:t>Exercise Guidelines, Assumptions, and Artificialities</w:t>
        </w:r>
        <w:r w:rsidR="00E44C99">
          <w:rPr>
            <w:noProof/>
            <w:webHidden/>
          </w:rPr>
          <w:tab/>
        </w:r>
        <w:r w:rsidR="00E44C99">
          <w:rPr>
            <w:noProof/>
            <w:webHidden/>
          </w:rPr>
          <w:fldChar w:fldCharType="begin"/>
        </w:r>
        <w:r w:rsidR="00E44C99">
          <w:rPr>
            <w:noProof/>
            <w:webHidden/>
          </w:rPr>
          <w:instrText xml:space="preserve"> PAGEREF _Toc174633745 \h </w:instrText>
        </w:r>
        <w:r w:rsidR="00E44C99">
          <w:rPr>
            <w:noProof/>
            <w:webHidden/>
          </w:rPr>
        </w:r>
        <w:r w:rsidR="00E44C99">
          <w:rPr>
            <w:noProof/>
            <w:webHidden/>
          </w:rPr>
          <w:fldChar w:fldCharType="separate"/>
        </w:r>
        <w:r w:rsidR="00E44C99">
          <w:rPr>
            <w:noProof/>
            <w:webHidden/>
          </w:rPr>
          <w:t>10</w:t>
        </w:r>
        <w:r w:rsidR="00E44C99">
          <w:rPr>
            <w:noProof/>
            <w:webHidden/>
          </w:rPr>
          <w:fldChar w:fldCharType="end"/>
        </w:r>
      </w:hyperlink>
    </w:p>
    <w:p w14:paraId="043C6980" w14:textId="3CFD1D55" w:rsidR="00E44C99" w:rsidRDefault="00BB34F3">
      <w:pPr>
        <w:pStyle w:val="TOC2"/>
        <w:tabs>
          <w:tab w:val="right" w:leader="dot" w:pos="9350"/>
        </w:tabs>
        <w:rPr>
          <w:rFonts w:asciiTheme="minorHAnsi" w:eastAsiaTheme="minorEastAsia" w:hAnsiTheme="minorHAnsi"/>
          <w:b w:val="0"/>
          <w:noProof/>
          <w:color w:val="auto"/>
          <w:sz w:val="22"/>
        </w:rPr>
      </w:pPr>
      <w:hyperlink w:anchor="_Toc174633746" w:history="1">
        <w:r w:rsidR="00E44C99" w:rsidRPr="00AC245F">
          <w:rPr>
            <w:rStyle w:val="Hyperlink"/>
            <w:noProof/>
          </w:rPr>
          <w:t>Exercise Evaluation</w:t>
        </w:r>
        <w:r w:rsidR="00E44C99">
          <w:rPr>
            <w:noProof/>
            <w:webHidden/>
          </w:rPr>
          <w:tab/>
        </w:r>
        <w:r w:rsidR="00E44C99">
          <w:rPr>
            <w:noProof/>
            <w:webHidden/>
          </w:rPr>
          <w:fldChar w:fldCharType="begin"/>
        </w:r>
        <w:r w:rsidR="00E44C99">
          <w:rPr>
            <w:noProof/>
            <w:webHidden/>
          </w:rPr>
          <w:instrText xml:space="preserve"> PAGEREF _Toc174633746 \h </w:instrText>
        </w:r>
        <w:r w:rsidR="00E44C99">
          <w:rPr>
            <w:noProof/>
            <w:webHidden/>
          </w:rPr>
        </w:r>
        <w:r w:rsidR="00E44C99">
          <w:rPr>
            <w:noProof/>
            <w:webHidden/>
          </w:rPr>
          <w:fldChar w:fldCharType="separate"/>
        </w:r>
        <w:r w:rsidR="00E44C99">
          <w:rPr>
            <w:noProof/>
            <w:webHidden/>
          </w:rPr>
          <w:t>10</w:t>
        </w:r>
        <w:r w:rsidR="00E44C99">
          <w:rPr>
            <w:noProof/>
            <w:webHidden/>
          </w:rPr>
          <w:fldChar w:fldCharType="end"/>
        </w:r>
      </w:hyperlink>
    </w:p>
    <w:p w14:paraId="1CA7F37F" w14:textId="47B824CF" w:rsidR="00E44C99" w:rsidRDefault="00BB34F3">
      <w:pPr>
        <w:pStyle w:val="TOC2"/>
        <w:tabs>
          <w:tab w:val="right" w:leader="dot" w:pos="9350"/>
        </w:tabs>
        <w:rPr>
          <w:rFonts w:asciiTheme="minorHAnsi" w:eastAsiaTheme="minorEastAsia" w:hAnsiTheme="minorHAnsi"/>
          <w:b w:val="0"/>
          <w:noProof/>
          <w:color w:val="auto"/>
          <w:sz w:val="22"/>
        </w:rPr>
      </w:pPr>
      <w:hyperlink w:anchor="_Toc174633747" w:history="1">
        <w:r w:rsidR="00E44C99" w:rsidRPr="00AC245F">
          <w:rPr>
            <w:rStyle w:val="Hyperlink"/>
            <w:noProof/>
          </w:rPr>
          <w:t>Hot Wash</w:t>
        </w:r>
        <w:r w:rsidR="00E44C99">
          <w:rPr>
            <w:noProof/>
            <w:webHidden/>
          </w:rPr>
          <w:tab/>
        </w:r>
        <w:r w:rsidR="00E44C99">
          <w:rPr>
            <w:noProof/>
            <w:webHidden/>
          </w:rPr>
          <w:fldChar w:fldCharType="begin"/>
        </w:r>
        <w:r w:rsidR="00E44C99">
          <w:rPr>
            <w:noProof/>
            <w:webHidden/>
          </w:rPr>
          <w:instrText xml:space="preserve"> PAGEREF _Toc174633747 \h </w:instrText>
        </w:r>
        <w:r w:rsidR="00E44C99">
          <w:rPr>
            <w:noProof/>
            <w:webHidden/>
          </w:rPr>
        </w:r>
        <w:r w:rsidR="00E44C99">
          <w:rPr>
            <w:noProof/>
            <w:webHidden/>
          </w:rPr>
          <w:fldChar w:fldCharType="separate"/>
        </w:r>
        <w:r w:rsidR="00E44C99">
          <w:rPr>
            <w:noProof/>
            <w:webHidden/>
          </w:rPr>
          <w:t>10</w:t>
        </w:r>
        <w:r w:rsidR="00E44C99">
          <w:rPr>
            <w:noProof/>
            <w:webHidden/>
          </w:rPr>
          <w:fldChar w:fldCharType="end"/>
        </w:r>
      </w:hyperlink>
    </w:p>
    <w:p w14:paraId="7235181D" w14:textId="5789A717" w:rsidR="00E44C99" w:rsidRDefault="00BB34F3">
      <w:pPr>
        <w:pStyle w:val="TOC2"/>
        <w:tabs>
          <w:tab w:val="right" w:leader="dot" w:pos="9350"/>
        </w:tabs>
        <w:rPr>
          <w:rFonts w:asciiTheme="minorHAnsi" w:eastAsiaTheme="minorEastAsia" w:hAnsiTheme="minorHAnsi"/>
          <w:b w:val="0"/>
          <w:noProof/>
          <w:color w:val="auto"/>
          <w:sz w:val="22"/>
        </w:rPr>
      </w:pPr>
      <w:hyperlink w:anchor="_Toc174633748" w:history="1">
        <w:r w:rsidR="00E44C99" w:rsidRPr="00AC245F">
          <w:rPr>
            <w:rStyle w:val="Hyperlink"/>
            <w:noProof/>
          </w:rPr>
          <w:t>After-Action Report (AAR) and Improvement Plan (IP)</w:t>
        </w:r>
        <w:r w:rsidR="00E44C99">
          <w:rPr>
            <w:noProof/>
            <w:webHidden/>
          </w:rPr>
          <w:tab/>
        </w:r>
        <w:r w:rsidR="00E44C99">
          <w:rPr>
            <w:noProof/>
            <w:webHidden/>
          </w:rPr>
          <w:fldChar w:fldCharType="begin"/>
        </w:r>
        <w:r w:rsidR="00E44C99">
          <w:rPr>
            <w:noProof/>
            <w:webHidden/>
          </w:rPr>
          <w:instrText xml:space="preserve"> PAGEREF _Toc174633748 \h </w:instrText>
        </w:r>
        <w:r w:rsidR="00E44C99">
          <w:rPr>
            <w:noProof/>
            <w:webHidden/>
          </w:rPr>
        </w:r>
        <w:r w:rsidR="00E44C99">
          <w:rPr>
            <w:noProof/>
            <w:webHidden/>
          </w:rPr>
          <w:fldChar w:fldCharType="separate"/>
        </w:r>
        <w:r w:rsidR="00E44C99">
          <w:rPr>
            <w:noProof/>
            <w:webHidden/>
          </w:rPr>
          <w:t>11</w:t>
        </w:r>
        <w:r w:rsidR="00E44C99">
          <w:rPr>
            <w:noProof/>
            <w:webHidden/>
          </w:rPr>
          <w:fldChar w:fldCharType="end"/>
        </w:r>
      </w:hyperlink>
    </w:p>
    <w:p w14:paraId="79EB0D96" w14:textId="7802F264" w:rsidR="00E44C99" w:rsidRDefault="00BB34F3">
      <w:pPr>
        <w:pStyle w:val="TOC2"/>
        <w:tabs>
          <w:tab w:val="right" w:leader="dot" w:pos="9350"/>
        </w:tabs>
        <w:rPr>
          <w:rFonts w:asciiTheme="minorHAnsi" w:eastAsiaTheme="minorEastAsia" w:hAnsiTheme="minorHAnsi"/>
          <w:b w:val="0"/>
          <w:noProof/>
          <w:color w:val="auto"/>
          <w:sz w:val="22"/>
        </w:rPr>
      </w:pPr>
      <w:hyperlink w:anchor="_Toc174633749" w:history="1">
        <w:r w:rsidR="00E44C99" w:rsidRPr="00AC245F">
          <w:rPr>
            <w:rStyle w:val="Hyperlink"/>
            <w:noProof/>
          </w:rPr>
          <w:t>Participant Feedback Forms</w:t>
        </w:r>
        <w:r w:rsidR="00E44C99">
          <w:rPr>
            <w:noProof/>
            <w:webHidden/>
          </w:rPr>
          <w:tab/>
        </w:r>
        <w:r w:rsidR="00E44C99">
          <w:rPr>
            <w:noProof/>
            <w:webHidden/>
          </w:rPr>
          <w:fldChar w:fldCharType="begin"/>
        </w:r>
        <w:r w:rsidR="00E44C99">
          <w:rPr>
            <w:noProof/>
            <w:webHidden/>
          </w:rPr>
          <w:instrText xml:space="preserve"> PAGEREF _Toc174633749 \h </w:instrText>
        </w:r>
        <w:r w:rsidR="00E44C99">
          <w:rPr>
            <w:noProof/>
            <w:webHidden/>
          </w:rPr>
        </w:r>
        <w:r w:rsidR="00E44C99">
          <w:rPr>
            <w:noProof/>
            <w:webHidden/>
          </w:rPr>
          <w:fldChar w:fldCharType="separate"/>
        </w:r>
        <w:r w:rsidR="00E44C99">
          <w:rPr>
            <w:noProof/>
            <w:webHidden/>
          </w:rPr>
          <w:t>12</w:t>
        </w:r>
        <w:r w:rsidR="00E44C99">
          <w:rPr>
            <w:noProof/>
            <w:webHidden/>
          </w:rPr>
          <w:fldChar w:fldCharType="end"/>
        </w:r>
      </w:hyperlink>
    </w:p>
    <w:p w14:paraId="497539D7" w14:textId="65627ACD" w:rsidR="00E44C99" w:rsidRDefault="00BB34F3">
      <w:pPr>
        <w:pStyle w:val="TOC1"/>
        <w:tabs>
          <w:tab w:val="right" w:leader="dot" w:pos="9350"/>
        </w:tabs>
        <w:rPr>
          <w:rFonts w:asciiTheme="minorHAnsi" w:eastAsiaTheme="minorEastAsia" w:hAnsiTheme="minorHAnsi"/>
          <w:b w:val="0"/>
          <w:noProof/>
          <w:color w:val="auto"/>
          <w:sz w:val="22"/>
        </w:rPr>
      </w:pPr>
      <w:hyperlink w:anchor="_Toc174633750" w:history="1">
        <w:r w:rsidR="00E44C99" w:rsidRPr="00AC245F">
          <w:rPr>
            <w:rStyle w:val="Hyperlink"/>
            <w:noProof/>
          </w:rPr>
          <w:t>Module 1: Staffing</w:t>
        </w:r>
        <w:r w:rsidR="00E44C99">
          <w:rPr>
            <w:noProof/>
            <w:webHidden/>
          </w:rPr>
          <w:tab/>
        </w:r>
        <w:r w:rsidR="00E44C99">
          <w:rPr>
            <w:noProof/>
            <w:webHidden/>
          </w:rPr>
          <w:fldChar w:fldCharType="begin"/>
        </w:r>
        <w:r w:rsidR="00E44C99">
          <w:rPr>
            <w:noProof/>
            <w:webHidden/>
          </w:rPr>
          <w:instrText xml:space="preserve"> PAGEREF _Toc174633750 \h </w:instrText>
        </w:r>
        <w:r w:rsidR="00E44C99">
          <w:rPr>
            <w:noProof/>
            <w:webHidden/>
          </w:rPr>
        </w:r>
        <w:r w:rsidR="00E44C99">
          <w:rPr>
            <w:noProof/>
            <w:webHidden/>
          </w:rPr>
          <w:fldChar w:fldCharType="separate"/>
        </w:r>
        <w:r w:rsidR="00E44C99">
          <w:rPr>
            <w:noProof/>
            <w:webHidden/>
          </w:rPr>
          <w:t>13</w:t>
        </w:r>
        <w:r w:rsidR="00E44C99">
          <w:rPr>
            <w:noProof/>
            <w:webHidden/>
          </w:rPr>
          <w:fldChar w:fldCharType="end"/>
        </w:r>
      </w:hyperlink>
    </w:p>
    <w:p w14:paraId="3138BACF" w14:textId="5E95CD10" w:rsidR="00E44C99" w:rsidRDefault="00BB34F3">
      <w:pPr>
        <w:pStyle w:val="TOC2"/>
        <w:tabs>
          <w:tab w:val="right" w:leader="dot" w:pos="9350"/>
        </w:tabs>
        <w:rPr>
          <w:rFonts w:asciiTheme="minorHAnsi" w:eastAsiaTheme="minorEastAsia" w:hAnsiTheme="minorHAnsi"/>
          <w:b w:val="0"/>
          <w:noProof/>
          <w:color w:val="auto"/>
          <w:sz w:val="22"/>
        </w:rPr>
      </w:pPr>
      <w:hyperlink w:anchor="_Toc174633751" w:history="1">
        <w:r w:rsidR="00E44C99" w:rsidRPr="00AC245F">
          <w:rPr>
            <w:rStyle w:val="Hyperlink"/>
            <w:noProof/>
          </w:rPr>
          <w:t>Scenario</w:t>
        </w:r>
        <w:r w:rsidR="00E44C99">
          <w:rPr>
            <w:noProof/>
            <w:webHidden/>
          </w:rPr>
          <w:tab/>
        </w:r>
        <w:r w:rsidR="00E44C99">
          <w:rPr>
            <w:noProof/>
            <w:webHidden/>
          </w:rPr>
          <w:fldChar w:fldCharType="begin"/>
        </w:r>
        <w:r w:rsidR="00E44C99">
          <w:rPr>
            <w:noProof/>
            <w:webHidden/>
          </w:rPr>
          <w:instrText xml:space="preserve"> PAGEREF _Toc174633751 \h </w:instrText>
        </w:r>
        <w:r w:rsidR="00E44C99">
          <w:rPr>
            <w:noProof/>
            <w:webHidden/>
          </w:rPr>
        </w:r>
        <w:r w:rsidR="00E44C99">
          <w:rPr>
            <w:noProof/>
            <w:webHidden/>
          </w:rPr>
          <w:fldChar w:fldCharType="separate"/>
        </w:r>
        <w:r w:rsidR="00E44C99">
          <w:rPr>
            <w:noProof/>
            <w:webHidden/>
          </w:rPr>
          <w:t>13</w:t>
        </w:r>
        <w:r w:rsidR="00E44C99">
          <w:rPr>
            <w:noProof/>
            <w:webHidden/>
          </w:rPr>
          <w:fldChar w:fldCharType="end"/>
        </w:r>
      </w:hyperlink>
    </w:p>
    <w:p w14:paraId="68635889" w14:textId="5BD958D2" w:rsidR="00E44C99" w:rsidRDefault="00BB34F3">
      <w:pPr>
        <w:pStyle w:val="TOC2"/>
        <w:tabs>
          <w:tab w:val="right" w:leader="dot" w:pos="9350"/>
        </w:tabs>
        <w:rPr>
          <w:rFonts w:asciiTheme="minorHAnsi" w:eastAsiaTheme="minorEastAsia" w:hAnsiTheme="minorHAnsi"/>
          <w:b w:val="0"/>
          <w:noProof/>
          <w:color w:val="auto"/>
          <w:sz w:val="22"/>
        </w:rPr>
      </w:pPr>
      <w:hyperlink w:anchor="_Toc174633752" w:history="1">
        <w:r w:rsidR="00E44C99" w:rsidRPr="00AC245F">
          <w:rPr>
            <w:rStyle w:val="Hyperlink"/>
            <w:noProof/>
          </w:rPr>
          <w:t>Continuity Topics</w:t>
        </w:r>
        <w:r w:rsidR="00E44C99">
          <w:rPr>
            <w:noProof/>
            <w:webHidden/>
          </w:rPr>
          <w:tab/>
        </w:r>
        <w:r w:rsidR="00E44C99">
          <w:rPr>
            <w:noProof/>
            <w:webHidden/>
          </w:rPr>
          <w:fldChar w:fldCharType="begin"/>
        </w:r>
        <w:r w:rsidR="00E44C99">
          <w:rPr>
            <w:noProof/>
            <w:webHidden/>
          </w:rPr>
          <w:instrText xml:space="preserve"> PAGEREF _Toc174633752 \h </w:instrText>
        </w:r>
        <w:r w:rsidR="00E44C99">
          <w:rPr>
            <w:noProof/>
            <w:webHidden/>
          </w:rPr>
        </w:r>
        <w:r w:rsidR="00E44C99">
          <w:rPr>
            <w:noProof/>
            <w:webHidden/>
          </w:rPr>
          <w:fldChar w:fldCharType="separate"/>
        </w:r>
        <w:r w:rsidR="00E44C99">
          <w:rPr>
            <w:noProof/>
            <w:webHidden/>
          </w:rPr>
          <w:t>13</w:t>
        </w:r>
        <w:r w:rsidR="00E44C99">
          <w:rPr>
            <w:noProof/>
            <w:webHidden/>
          </w:rPr>
          <w:fldChar w:fldCharType="end"/>
        </w:r>
      </w:hyperlink>
    </w:p>
    <w:p w14:paraId="46486898" w14:textId="57A83219" w:rsidR="00E44C99" w:rsidRDefault="00BB34F3">
      <w:pPr>
        <w:pStyle w:val="TOC2"/>
        <w:tabs>
          <w:tab w:val="right" w:leader="dot" w:pos="9350"/>
        </w:tabs>
        <w:rPr>
          <w:rFonts w:asciiTheme="minorHAnsi" w:eastAsiaTheme="minorEastAsia" w:hAnsiTheme="minorHAnsi"/>
          <w:b w:val="0"/>
          <w:noProof/>
          <w:color w:val="auto"/>
          <w:sz w:val="22"/>
        </w:rPr>
      </w:pPr>
      <w:hyperlink w:anchor="_Toc174633753" w:history="1">
        <w:r w:rsidR="00E44C99" w:rsidRPr="00AC245F">
          <w:rPr>
            <w:rStyle w:val="Hyperlink"/>
            <w:noProof/>
          </w:rPr>
          <w:t>Discussion Questions</w:t>
        </w:r>
        <w:r w:rsidR="00E44C99">
          <w:rPr>
            <w:noProof/>
            <w:webHidden/>
          </w:rPr>
          <w:tab/>
        </w:r>
        <w:r w:rsidR="00E44C99">
          <w:rPr>
            <w:noProof/>
            <w:webHidden/>
          </w:rPr>
          <w:fldChar w:fldCharType="begin"/>
        </w:r>
        <w:r w:rsidR="00E44C99">
          <w:rPr>
            <w:noProof/>
            <w:webHidden/>
          </w:rPr>
          <w:instrText xml:space="preserve"> PAGEREF _Toc174633753 \h </w:instrText>
        </w:r>
        <w:r w:rsidR="00E44C99">
          <w:rPr>
            <w:noProof/>
            <w:webHidden/>
          </w:rPr>
        </w:r>
        <w:r w:rsidR="00E44C99">
          <w:rPr>
            <w:noProof/>
            <w:webHidden/>
          </w:rPr>
          <w:fldChar w:fldCharType="separate"/>
        </w:r>
        <w:r w:rsidR="00E44C99">
          <w:rPr>
            <w:noProof/>
            <w:webHidden/>
          </w:rPr>
          <w:t>13</w:t>
        </w:r>
        <w:r w:rsidR="00E44C99">
          <w:rPr>
            <w:noProof/>
            <w:webHidden/>
          </w:rPr>
          <w:fldChar w:fldCharType="end"/>
        </w:r>
      </w:hyperlink>
    </w:p>
    <w:p w14:paraId="62E16D7A" w14:textId="7BB019FB" w:rsidR="00E44C99" w:rsidRDefault="00BB34F3">
      <w:pPr>
        <w:pStyle w:val="TOC1"/>
        <w:tabs>
          <w:tab w:val="right" w:leader="dot" w:pos="9350"/>
        </w:tabs>
        <w:rPr>
          <w:rFonts w:asciiTheme="minorHAnsi" w:eastAsiaTheme="minorEastAsia" w:hAnsiTheme="minorHAnsi"/>
          <w:b w:val="0"/>
          <w:noProof/>
          <w:color w:val="auto"/>
          <w:sz w:val="22"/>
        </w:rPr>
      </w:pPr>
      <w:hyperlink w:anchor="_Toc174633754" w:history="1">
        <w:r w:rsidR="00E44C99" w:rsidRPr="00AC245F">
          <w:rPr>
            <w:rStyle w:val="Hyperlink"/>
            <w:noProof/>
          </w:rPr>
          <w:t>Module 2: Information Technology</w:t>
        </w:r>
        <w:r w:rsidR="00E44C99">
          <w:rPr>
            <w:noProof/>
            <w:webHidden/>
          </w:rPr>
          <w:tab/>
        </w:r>
        <w:r w:rsidR="00E44C99">
          <w:rPr>
            <w:noProof/>
            <w:webHidden/>
          </w:rPr>
          <w:fldChar w:fldCharType="begin"/>
        </w:r>
        <w:r w:rsidR="00E44C99">
          <w:rPr>
            <w:noProof/>
            <w:webHidden/>
          </w:rPr>
          <w:instrText xml:space="preserve"> PAGEREF _Toc174633754 \h </w:instrText>
        </w:r>
        <w:r w:rsidR="00E44C99">
          <w:rPr>
            <w:noProof/>
            <w:webHidden/>
          </w:rPr>
        </w:r>
        <w:r w:rsidR="00E44C99">
          <w:rPr>
            <w:noProof/>
            <w:webHidden/>
          </w:rPr>
          <w:fldChar w:fldCharType="separate"/>
        </w:r>
        <w:r w:rsidR="00E44C99">
          <w:rPr>
            <w:noProof/>
            <w:webHidden/>
          </w:rPr>
          <w:t>17</w:t>
        </w:r>
        <w:r w:rsidR="00E44C99">
          <w:rPr>
            <w:noProof/>
            <w:webHidden/>
          </w:rPr>
          <w:fldChar w:fldCharType="end"/>
        </w:r>
      </w:hyperlink>
    </w:p>
    <w:p w14:paraId="7D31CE7D" w14:textId="5278F39E" w:rsidR="00E44C99" w:rsidRDefault="00BB34F3">
      <w:pPr>
        <w:pStyle w:val="TOC2"/>
        <w:tabs>
          <w:tab w:val="right" w:leader="dot" w:pos="9350"/>
        </w:tabs>
        <w:rPr>
          <w:rFonts w:asciiTheme="minorHAnsi" w:eastAsiaTheme="minorEastAsia" w:hAnsiTheme="minorHAnsi"/>
          <w:b w:val="0"/>
          <w:noProof/>
          <w:color w:val="auto"/>
          <w:sz w:val="22"/>
        </w:rPr>
      </w:pPr>
      <w:hyperlink w:anchor="_Toc174633755" w:history="1">
        <w:r w:rsidR="00E44C99" w:rsidRPr="00AC245F">
          <w:rPr>
            <w:rStyle w:val="Hyperlink"/>
            <w:noProof/>
          </w:rPr>
          <w:t>Scenario</w:t>
        </w:r>
        <w:r w:rsidR="00E44C99">
          <w:rPr>
            <w:noProof/>
            <w:webHidden/>
          </w:rPr>
          <w:tab/>
        </w:r>
        <w:r w:rsidR="00E44C99">
          <w:rPr>
            <w:noProof/>
            <w:webHidden/>
          </w:rPr>
          <w:fldChar w:fldCharType="begin"/>
        </w:r>
        <w:r w:rsidR="00E44C99">
          <w:rPr>
            <w:noProof/>
            <w:webHidden/>
          </w:rPr>
          <w:instrText xml:space="preserve"> PAGEREF _Toc174633755 \h </w:instrText>
        </w:r>
        <w:r w:rsidR="00E44C99">
          <w:rPr>
            <w:noProof/>
            <w:webHidden/>
          </w:rPr>
        </w:r>
        <w:r w:rsidR="00E44C99">
          <w:rPr>
            <w:noProof/>
            <w:webHidden/>
          </w:rPr>
          <w:fldChar w:fldCharType="separate"/>
        </w:r>
        <w:r w:rsidR="00E44C99">
          <w:rPr>
            <w:noProof/>
            <w:webHidden/>
          </w:rPr>
          <w:t>17</w:t>
        </w:r>
        <w:r w:rsidR="00E44C99">
          <w:rPr>
            <w:noProof/>
            <w:webHidden/>
          </w:rPr>
          <w:fldChar w:fldCharType="end"/>
        </w:r>
      </w:hyperlink>
    </w:p>
    <w:p w14:paraId="7ACB8432" w14:textId="6AA06ECD" w:rsidR="00E44C99" w:rsidRDefault="00BB34F3">
      <w:pPr>
        <w:pStyle w:val="TOC2"/>
        <w:tabs>
          <w:tab w:val="right" w:leader="dot" w:pos="9350"/>
        </w:tabs>
        <w:rPr>
          <w:rFonts w:asciiTheme="minorHAnsi" w:eastAsiaTheme="minorEastAsia" w:hAnsiTheme="minorHAnsi"/>
          <w:b w:val="0"/>
          <w:noProof/>
          <w:color w:val="auto"/>
          <w:sz w:val="22"/>
        </w:rPr>
      </w:pPr>
      <w:hyperlink w:anchor="_Toc174633756" w:history="1">
        <w:r w:rsidR="00E44C99" w:rsidRPr="00AC245F">
          <w:rPr>
            <w:rStyle w:val="Hyperlink"/>
            <w:noProof/>
          </w:rPr>
          <w:t>Continuity Topics</w:t>
        </w:r>
        <w:r w:rsidR="00E44C99">
          <w:rPr>
            <w:noProof/>
            <w:webHidden/>
          </w:rPr>
          <w:tab/>
        </w:r>
        <w:r w:rsidR="00E44C99">
          <w:rPr>
            <w:noProof/>
            <w:webHidden/>
          </w:rPr>
          <w:fldChar w:fldCharType="begin"/>
        </w:r>
        <w:r w:rsidR="00E44C99">
          <w:rPr>
            <w:noProof/>
            <w:webHidden/>
          </w:rPr>
          <w:instrText xml:space="preserve"> PAGEREF _Toc174633756 \h </w:instrText>
        </w:r>
        <w:r w:rsidR="00E44C99">
          <w:rPr>
            <w:noProof/>
            <w:webHidden/>
          </w:rPr>
        </w:r>
        <w:r w:rsidR="00E44C99">
          <w:rPr>
            <w:noProof/>
            <w:webHidden/>
          </w:rPr>
          <w:fldChar w:fldCharType="separate"/>
        </w:r>
        <w:r w:rsidR="00E44C99">
          <w:rPr>
            <w:noProof/>
            <w:webHidden/>
          </w:rPr>
          <w:t>17</w:t>
        </w:r>
        <w:r w:rsidR="00E44C99">
          <w:rPr>
            <w:noProof/>
            <w:webHidden/>
          </w:rPr>
          <w:fldChar w:fldCharType="end"/>
        </w:r>
      </w:hyperlink>
    </w:p>
    <w:p w14:paraId="6C9B7CDB" w14:textId="7CF51DCD" w:rsidR="00E44C99" w:rsidRDefault="00BB34F3">
      <w:pPr>
        <w:pStyle w:val="TOC2"/>
        <w:tabs>
          <w:tab w:val="right" w:leader="dot" w:pos="9350"/>
        </w:tabs>
        <w:rPr>
          <w:rFonts w:asciiTheme="minorHAnsi" w:eastAsiaTheme="minorEastAsia" w:hAnsiTheme="minorHAnsi"/>
          <w:b w:val="0"/>
          <w:noProof/>
          <w:color w:val="auto"/>
          <w:sz w:val="22"/>
        </w:rPr>
      </w:pPr>
      <w:hyperlink w:anchor="_Toc174633757" w:history="1">
        <w:r w:rsidR="00E44C99" w:rsidRPr="00AC245F">
          <w:rPr>
            <w:rStyle w:val="Hyperlink"/>
            <w:noProof/>
          </w:rPr>
          <w:t>Discussion Questions</w:t>
        </w:r>
        <w:r w:rsidR="00E44C99">
          <w:rPr>
            <w:noProof/>
            <w:webHidden/>
          </w:rPr>
          <w:tab/>
        </w:r>
        <w:r w:rsidR="00E44C99">
          <w:rPr>
            <w:noProof/>
            <w:webHidden/>
          </w:rPr>
          <w:fldChar w:fldCharType="begin"/>
        </w:r>
        <w:r w:rsidR="00E44C99">
          <w:rPr>
            <w:noProof/>
            <w:webHidden/>
          </w:rPr>
          <w:instrText xml:space="preserve"> PAGEREF _Toc174633757 \h </w:instrText>
        </w:r>
        <w:r w:rsidR="00E44C99">
          <w:rPr>
            <w:noProof/>
            <w:webHidden/>
          </w:rPr>
        </w:r>
        <w:r w:rsidR="00E44C99">
          <w:rPr>
            <w:noProof/>
            <w:webHidden/>
          </w:rPr>
          <w:fldChar w:fldCharType="separate"/>
        </w:r>
        <w:r w:rsidR="00E44C99">
          <w:rPr>
            <w:noProof/>
            <w:webHidden/>
          </w:rPr>
          <w:t>17</w:t>
        </w:r>
        <w:r w:rsidR="00E44C99">
          <w:rPr>
            <w:noProof/>
            <w:webHidden/>
          </w:rPr>
          <w:fldChar w:fldCharType="end"/>
        </w:r>
      </w:hyperlink>
    </w:p>
    <w:p w14:paraId="11AE8583" w14:textId="77777777" w:rsidR="00E44C99" w:rsidRDefault="00E44C99">
      <w:pPr>
        <w:jc w:val="left"/>
        <w:rPr>
          <w:rStyle w:val="Hyperlink"/>
          <w:b/>
          <w:noProof/>
          <w:sz w:val="28"/>
        </w:rPr>
      </w:pPr>
      <w:r>
        <w:rPr>
          <w:rStyle w:val="Hyperlink"/>
          <w:noProof/>
        </w:rPr>
        <w:br w:type="page"/>
      </w:r>
    </w:p>
    <w:p w14:paraId="2411BFCB" w14:textId="59AE603A" w:rsidR="00E44C99" w:rsidRDefault="00BB34F3">
      <w:pPr>
        <w:pStyle w:val="TOC1"/>
        <w:tabs>
          <w:tab w:val="right" w:leader="dot" w:pos="9350"/>
        </w:tabs>
        <w:rPr>
          <w:rFonts w:asciiTheme="minorHAnsi" w:eastAsiaTheme="minorEastAsia" w:hAnsiTheme="minorHAnsi"/>
          <w:b w:val="0"/>
          <w:noProof/>
          <w:color w:val="auto"/>
          <w:sz w:val="22"/>
        </w:rPr>
      </w:pPr>
      <w:hyperlink w:anchor="_Toc174633758" w:history="1">
        <w:r w:rsidR="00E44C99" w:rsidRPr="00AC245F">
          <w:rPr>
            <w:rStyle w:val="Hyperlink"/>
            <w:noProof/>
          </w:rPr>
          <w:t>Module 3: Alternate Facilities</w:t>
        </w:r>
        <w:r w:rsidR="00E44C99">
          <w:rPr>
            <w:noProof/>
            <w:webHidden/>
          </w:rPr>
          <w:tab/>
        </w:r>
        <w:r w:rsidR="00E44C99">
          <w:rPr>
            <w:noProof/>
            <w:webHidden/>
          </w:rPr>
          <w:fldChar w:fldCharType="begin"/>
        </w:r>
        <w:r w:rsidR="00E44C99">
          <w:rPr>
            <w:noProof/>
            <w:webHidden/>
          </w:rPr>
          <w:instrText xml:space="preserve"> PAGEREF _Toc174633758 \h </w:instrText>
        </w:r>
        <w:r w:rsidR="00E44C99">
          <w:rPr>
            <w:noProof/>
            <w:webHidden/>
          </w:rPr>
        </w:r>
        <w:r w:rsidR="00E44C99">
          <w:rPr>
            <w:noProof/>
            <w:webHidden/>
          </w:rPr>
          <w:fldChar w:fldCharType="separate"/>
        </w:r>
        <w:r w:rsidR="00E44C99">
          <w:rPr>
            <w:noProof/>
            <w:webHidden/>
          </w:rPr>
          <w:t>20</w:t>
        </w:r>
        <w:r w:rsidR="00E44C99">
          <w:rPr>
            <w:noProof/>
            <w:webHidden/>
          </w:rPr>
          <w:fldChar w:fldCharType="end"/>
        </w:r>
      </w:hyperlink>
    </w:p>
    <w:p w14:paraId="57F78751" w14:textId="2C84BC8E" w:rsidR="00E44C99" w:rsidRDefault="00BB34F3">
      <w:pPr>
        <w:pStyle w:val="TOC2"/>
        <w:tabs>
          <w:tab w:val="right" w:leader="dot" w:pos="9350"/>
        </w:tabs>
        <w:rPr>
          <w:rFonts w:asciiTheme="minorHAnsi" w:eastAsiaTheme="minorEastAsia" w:hAnsiTheme="minorHAnsi"/>
          <w:b w:val="0"/>
          <w:noProof/>
          <w:color w:val="auto"/>
          <w:sz w:val="22"/>
        </w:rPr>
      </w:pPr>
      <w:hyperlink w:anchor="_Toc174633759" w:history="1">
        <w:r w:rsidR="00E44C99" w:rsidRPr="00AC245F">
          <w:rPr>
            <w:rStyle w:val="Hyperlink"/>
            <w:noProof/>
          </w:rPr>
          <w:t>Scenario</w:t>
        </w:r>
        <w:r w:rsidR="00E44C99">
          <w:rPr>
            <w:noProof/>
            <w:webHidden/>
          </w:rPr>
          <w:tab/>
        </w:r>
        <w:r w:rsidR="00E44C99">
          <w:rPr>
            <w:noProof/>
            <w:webHidden/>
          </w:rPr>
          <w:fldChar w:fldCharType="begin"/>
        </w:r>
        <w:r w:rsidR="00E44C99">
          <w:rPr>
            <w:noProof/>
            <w:webHidden/>
          </w:rPr>
          <w:instrText xml:space="preserve"> PAGEREF _Toc174633759 \h </w:instrText>
        </w:r>
        <w:r w:rsidR="00E44C99">
          <w:rPr>
            <w:noProof/>
            <w:webHidden/>
          </w:rPr>
        </w:r>
        <w:r w:rsidR="00E44C99">
          <w:rPr>
            <w:noProof/>
            <w:webHidden/>
          </w:rPr>
          <w:fldChar w:fldCharType="separate"/>
        </w:r>
        <w:r w:rsidR="00E44C99">
          <w:rPr>
            <w:noProof/>
            <w:webHidden/>
          </w:rPr>
          <w:t>20</w:t>
        </w:r>
        <w:r w:rsidR="00E44C99">
          <w:rPr>
            <w:noProof/>
            <w:webHidden/>
          </w:rPr>
          <w:fldChar w:fldCharType="end"/>
        </w:r>
      </w:hyperlink>
    </w:p>
    <w:p w14:paraId="4E0F0D96" w14:textId="77944DC7" w:rsidR="00E44C99" w:rsidRDefault="00BB34F3">
      <w:pPr>
        <w:pStyle w:val="TOC2"/>
        <w:tabs>
          <w:tab w:val="right" w:leader="dot" w:pos="9350"/>
        </w:tabs>
        <w:rPr>
          <w:rFonts w:asciiTheme="minorHAnsi" w:eastAsiaTheme="minorEastAsia" w:hAnsiTheme="minorHAnsi"/>
          <w:b w:val="0"/>
          <w:noProof/>
          <w:color w:val="auto"/>
          <w:sz w:val="22"/>
        </w:rPr>
      </w:pPr>
      <w:hyperlink w:anchor="_Toc174633760" w:history="1">
        <w:r w:rsidR="00E44C99" w:rsidRPr="00AC245F">
          <w:rPr>
            <w:rStyle w:val="Hyperlink"/>
            <w:noProof/>
          </w:rPr>
          <w:t>Continuity Topics</w:t>
        </w:r>
        <w:r w:rsidR="00E44C99">
          <w:rPr>
            <w:noProof/>
            <w:webHidden/>
          </w:rPr>
          <w:tab/>
        </w:r>
        <w:r w:rsidR="00E44C99">
          <w:rPr>
            <w:noProof/>
            <w:webHidden/>
          </w:rPr>
          <w:fldChar w:fldCharType="begin"/>
        </w:r>
        <w:r w:rsidR="00E44C99">
          <w:rPr>
            <w:noProof/>
            <w:webHidden/>
          </w:rPr>
          <w:instrText xml:space="preserve"> PAGEREF _Toc174633760 \h </w:instrText>
        </w:r>
        <w:r w:rsidR="00E44C99">
          <w:rPr>
            <w:noProof/>
            <w:webHidden/>
          </w:rPr>
        </w:r>
        <w:r w:rsidR="00E44C99">
          <w:rPr>
            <w:noProof/>
            <w:webHidden/>
          </w:rPr>
          <w:fldChar w:fldCharType="separate"/>
        </w:r>
        <w:r w:rsidR="00E44C99">
          <w:rPr>
            <w:noProof/>
            <w:webHidden/>
          </w:rPr>
          <w:t>20</w:t>
        </w:r>
        <w:r w:rsidR="00E44C99">
          <w:rPr>
            <w:noProof/>
            <w:webHidden/>
          </w:rPr>
          <w:fldChar w:fldCharType="end"/>
        </w:r>
      </w:hyperlink>
    </w:p>
    <w:p w14:paraId="32890132" w14:textId="2E1AD2E0" w:rsidR="00E44C99" w:rsidRDefault="00BB34F3">
      <w:pPr>
        <w:pStyle w:val="TOC2"/>
        <w:tabs>
          <w:tab w:val="right" w:leader="dot" w:pos="9350"/>
        </w:tabs>
        <w:rPr>
          <w:rFonts w:asciiTheme="minorHAnsi" w:eastAsiaTheme="minorEastAsia" w:hAnsiTheme="minorHAnsi"/>
          <w:b w:val="0"/>
          <w:noProof/>
          <w:color w:val="auto"/>
          <w:sz w:val="22"/>
        </w:rPr>
      </w:pPr>
      <w:hyperlink w:anchor="_Toc174633761" w:history="1">
        <w:r w:rsidR="00E44C99" w:rsidRPr="00AC245F">
          <w:rPr>
            <w:rStyle w:val="Hyperlink"/>
            <w:noProof/>
          </w:rPr>
          <w:t>Discussion Questions</w:t>
        </w:r>
        <w:r w:rsidR="00E44C99">
          <w:rPr>
            <w:noProof/>
            <w:webHidden/>
          </w:rPr>
          <w:tab/>
        </w:r>
        <w:r w:rsidR="00E44C99">
          <w:rPr>
            <w:noProof/>
            <w:webHidden/>
          </w:rPr>
          <w:fldChar w:fldCharType="begin"/>
        </w:r>
        <w:r w:rsidR="00E44C99">
          <w:rPr>
            <w:noProof/>
            <w:webHidden/>
          </w:rPr>
          <w:instrText xml:space="preserve"> PAGEREF _Toc174633761 \h </w:instrText>
        </w:r>
        <w:r w:rsidR="00E44C99">
          <w:rPr>
            <w:noProof/>
            <w:webHidden/>
          </w:rPr>
        </w:r>
        <w:r w:rsidR="00E44C99">
          <w:rPr>
            <w:noProof/>
            <w:webHidden/>
          </w:rPr>
          <w:fldChar w:fldCharType="separate"/>
        </w:r>
        <w:r w:rsidR="00E44C99">
          <w:rPr>
            <w:noProof/>
            <w:webHidden/>
          </w:rPr>
          <w:t>20</w:t>
        </w:r>
        <w:r w:rsidR="00E44C99">
          <w:rPr>
            <w:noProof/>
            <w:webHidden/>
          </w:rPr>
          <w:fldChar w:fldCharType="end"/>
        </w:r>
      </w:hyperlink>
    </w:p>
    <w:p w14:paraId="4CFF9C80" w14:textId="651489C2" w:rsidR="00E44C99" w:rsidRDefault="00BB34F3">
      <w:pPr>
        <w:pStyle w:val="TOC1"/>
        <w:tabs>
          <w:tab w:val="right" w:leader="dot" w:pos="9350"/>
        </w:tabs>
        <w:rPr>
          <w:rFonts w:asciiTheme="minorHAnsi" w:eastAsiaTheme="minorEastAsia" w:hAnsiTheme="minorHAnsi"/>
          <w:b w:val="0"/>
          <w:noProof/>
          <w:color w:val="auto"/>
          <w:sz w:val="22"/>
        </w:rPr>
      </w:pPr>
      <w:hyperlink w:anchor="_Toc174633762" w:history="1">
        <w:r w:rsidR="00E44C99" w:rsidRPr="00AC245F">
          <w:rPr>
            <w:rStyle w:val="Hyperlink"/>
            <w:noProof/>
          </w:rPr>
          <w:t>Appendix A: Exercise Schedule</w:t>
        </w:r>
        <w:r w:rsidR="00E44C99">
          <w:rPr>
            <w:noProof/>
            <w:webHidden/>
          </w:rPr>
          <w:tab/>
        </w:r>
        <w:r w:rsidR="00E44C99">
          <w:rPr>
            <w:noProof/>
            <w:webHidden/>
          </w:rPr>
          <w:fldChar w:fldCharType="begin"/>
        </w:r>
        <w:r w:rsidR="00E44C99">
          <w:rPr>
            <w:noProof/>
            <w:webHidden/>
          </w:rPr>
          <w:instrText xml:space="preserve"> PAGEREF _Toc174633762 \h </w:instrText>
        </w:r>
        <w:r w:rsidR="00E44C99">
          <w:rPr>
            <w:noProof/>
            <w:webHidden/>
          </w:rPr>
        </w:r>
        <w:r w:rsidR="00E44C99">
          <w:rPr>
            <w:noProof/>
            <w:webHidden/>
          </w:rPr>
          <w:fldChar w:fldCharType="separate"/>
        </w:r>
        <w:r w:rsidR="00E44C99">
          <w:rPr>
            <w:noProof/>
            <w:webHidden/>
          </w:rPr>
          <w:t>24</w:t>
        </w:r>
        <w:r w:rsidR="00E44C99">
          <w:rPr>
            <w:noProof/>
            <w:webHidden/>
          </w:rPr>
          <w:fldChar w:fldCharType="end"/>
        </w:r>
      </w:hyperlink>
    </w:p>
    <w:p w14:paraId="0523C354" w14:textId="22B8DE08" w:rsidR="00E44C99" w:rsidRDefault="00BB34F3">
      <w:pPr>
        <w:pStyle w:val="TOC2"/>
        <w:tabs>
          <w:tab w:val="right" w:leader="dot" w:pos="9350"/>
        </w:tabs>
        <w:rPr>
          <w:rFonts w:asciiTheme="minorHAnsi" w:eastAsiaTheme="minorEastAsia" w:hAnsiTheme="minorHAnsi"/>
          <w:b w:val="0"/>
          <w:noProof/>
          <w:color w:val="auto"/>
          <w:sz w:val="22"/>
        </w:rPr>
      </w:pPr>
      <w:hyperlink w:anchor="_Toc174633763" w:history="1">
        <w:r w:rsidR="00E44C99" w:rsidRPr="00AC245F">
          <w:rPr>
            <w:rStyle w:val="Hyperlink"/>
            <w:iCs/>
            <w:noProof/>
          </w:rPr>
          <w:t>Exercise Schedule Table</w:t>
        </w:r>
        <w:r w:rsidR="00E44C99">
          <w:rPr>
            <w:noProof/>
            <w:webHidden/>
          </w:rPr>
          <w:tab/>
        </w:r>
        <w:r w:rsidR="00E44C99">
          <w:rPr>
            <w:noProof/>
            <w:webHidden/>
          </w:rPr>
          <w:fldChar w:fldCharType="begin"/>
        </w:r>
        <w:r w:rsidR="00E44C99">
          <w:rPr>
            <w:noProof/>
            <w:webHidden/>
          </w:rPr>
          <w:instrText xml:space="preserve"> PAGEREF _Toc174633763 \h </w:instrText>
        </w:r>
        <w:r w:rsidR="00E44C99">
          <w:rPr>
            <w:noProof/>
            <w:webHidden/>
          </w:rPr>
        </w:r>
        <w:r w:rsidR="00E44C99">
          <w:rPr>
            <w:noProof/>
            <w:webHidden/>
          </w:rPr>
          <w:fldChar w:fldCharType="separate"/>
        </w:r>
        <w:r w:rsidR="00E44C99">
          <w:rPr>
            <w:noProof/>
            <w:webHidden/>
          </w:rPr>
          <w:t>24</w:t>
        </w:r>
        <w:r w:rsidR="00E44C99">
          <w:rPr>
            <w:noProof/>
            <w:webHidden/>
          </w:rPr>
          <w:fldChar w:fldCharType="end"/>
        </w:r>
      </w:hyperlink>
    </w:p>
    <w:p w14:paraId="48092569" w14:textId="4DEAEC85" w:rsidR="00E44C99" w:rsidRDefault="00BB34F3">
      <w:pPr>
        <w:pStyle w:val="TOC1"/>
        <w:tabs>
          <w:tab w:val="right" w:leader="dot" w:pos="9350"/>
        </w:tabs>
        <w:rPr>
          <w:rFonts w:asciiTheme="minorHAnsi" w:eastAsiaTheme="minorEastAsia" w:hAnsiTheme="minorHAnsi"/>
          <w:b w:val="0"/>
          <w:noProof/>
          <w:color w:val="auto"/>
          <w:sz w:val="22"/>
        </w:rPr>
      </w:pPr>
      <w:hyperlink w:anchor="_Toc174633764" w:history="1">
        <w:r w:rsidR="00E44C99" w:rsidRPr="00AC245F">
          <w:rPr>
            <w:rStyle w:val="Hyperlink"/>
            <w:noProof/>
          </w:rPr>
          <w:t>Appendix B: Exercise Participants</w:t>
        </w:r>
        <w:r w:rsidR="00E44C99">
          <w:rPr>
            <w:noProof/>
            <w:webHidden/>
          </w:rPr>
          <w:tab/>
        </w:r>
        <w:r w:rsidR="00E44C99">
          <w:rPr>
            <w:noProof/>
            <w:webHidden/>
          </w:rPr>
          <w:fldChar w:fldCharType="begin"/>
        </w:r>
        <w:r w:rsidR="00E44C99">
          <w:rPr>
            <w:noProof/>
            <w:webHidden/>
          </w:rPr>
          <w:instrText xml:space="preserve"> PAGEREF _Toc174633764 \h </w:instrText>
        </w:r>
        <w:r w:rsidR="00E44C99">
          <w:rPr>
            <w:noProof/>
            <w:webHidden/>
          </w:rPr>
        </w:r>
        <w:r w:rsidR="00E44C99">
          <w:rPr>
            <w:noProof/>
            <w:webHidden/>
          </w:rPr>
          <w:fldChar w:fldCharType="separate"/>
        </w:r>
        <w:r w:rsidR="00E44C99">
          <w:rPr>
            <w:noProof/>
            <w:webHidden/>
          </w:rPr>
          <w:t>25</w:t>
        </w:r>
        <w:r w:rsidR="00E44C99">
          <w:rPr>
            <w:noProof/>
            <w:webHidden/>
          </w:rPr>
          <w:fldChar w:fldCharType="end"/>
        </w:r>
      </w:hyperlink>
    </w:p>
    <w:p w14:paraId="21ED1A51" w14:textId="03A362B0" w:rsidR="00E44C99" w:rsidRDefault="00BB34F3">
      <w:pPr>
        <w:pStyle w:val="TOC2"/>
        <w:tabs>
          <w:tab w:val="right" w:leader="dot" w:pos="9350"/>
        </w:tabs>
        <w:rPr>
          <w:rFonts w:asciiTheme="minorHAnsi" w:eastAsiaTheme="minorEastAsia" w:hAnsiTheme="minorHAnsi"/>
          <w:b w:val="0"/>
          <w:noProof/>
          <w:color w:val="auto"/>
          <w:sz w:val="22"/>
        </w:rPr>
      </w:pPr>
      <w:hyperlink w:anchor="_Toc174633765" w:history="1">
        <w:r w:rsidR="00E44C99" w:rsidRPr="00AC245F">
          <w:rPr>
            <w:rStyle w:val="Hyperlink"/>
            <w:iCs/>
            <w:noProof/>
          </w:rPr>
          <w:t>Exercise Participants Table</w:t>
        </w:r>
        <w:r w:rsidR="00E44C99">
          <w:rPr>
            <w:noProof/>
            <w:webHidden/>
          </w:rPr>
          <w:tab/>
        </w:r>
        <w:r w:rsidR="00E44C99">
          <w:rPr>
            <w:noProof/>
            <w:webHidden/>
          </w:rPr>
          <w:fldChar w:fldCharType="begin"/>
        </w:r>
        <w:r w:rsidR="00E44C99">
          <w:rPr>
            <w:noProof/>
            <w:webHidden/>
          </w:rPr>
          <w:instrText xml:space="preserve"> PAGEREF _Toc174633765 \h </w:instrText>
        </w:r>
        <w:r w:rsidR="00E44C99">
          <w:rPr>
            <w:noProof/>
            <w:webHidden/>
          </w:rPr>
        </w:r>
        <w:r w:rsidR="00E44C99">
          <w:rPr>
            <w:noProof/>
            <w:webHidden/>
          </w:rPr>
          <w:fldChar w:fldCharType="separate"/>
        </w:r>
        <w:r w:rsidR="00E44C99">
          <w:rPr>
            <w:noProof/>
            <w:webHidden/>
          </w:rPr>
          <w:t>25</w:t>
        </w:r>
        <w:r w:rsidR="00E44C99">
          <w:rPr>
            <w:noProof/>
            <w:webHidden/>
          </w:rPr>
          <w:fldChar w:fldCharType="end"/>
        </w:r>
      </w:hyperlink>
    </w:p>
    <w:p w14:paraId="201761DB" w14:textId="14053600" w:rsidR="00E44C99" w:rsidRDefault="00BB34F3">
      <w:pPr>
        <w:pStyle w:val="TOC1"/>
        <w:tabs>
          <w:tab w:val="right" w:leader="dot" w:pos="9350"/>
        </w:tabs>
        <w:rPr>
          <w:rFonts w:asciiTheme="minorHAnsi" w:eastAsiaTheme="minorEastAsia" w:hAnsiTheme="minorHAnsi"/>
          <w:b w:val="0"/>
          <w:noProof/>
          <w:color w:val="auto"/>
          <w:sz w:val="22"/>
        </w:rPr>
      </w:pPr>
      <w:hyperlink w:anchor="_Toc174633766" w:history="1">
        <w:r w:rsidR="00E44C99" w:rsidRPr="00AC245F">
          <w:rPr>
            <w:rStyle w:val="Hyperlink"/>
            <w:noProof/>
          </w:rPr>
          <w:t>Appendix C: Acronym List</w:t>
        </w:r>
        <w:r w:rsidR="00E44C99">
          <w:rPr>
            <w:noProof/>
            <w:webHidden/>
          </w:rPr>
          <w:tab/>
        </w:r>
        <w:r w:rsidR="00E44C99">
          <w:rPr>
            <w:noProof/>
            <w:webHidden/>
          </w:rPr>
          <w:fldChar w:fldCharType="begin"/>
        </w:r>
        <w:r w:rsidR="00E44C99">
          <w:rPr>
            <w:noProof/>
            <w:webHidden/>
          </w:rPr>
          <w:instrText xml:space="preserve"> PAGEREF _Toc174633766 \h </w:instrText>
        </w:r>
        <w:r w:rsidR="00E44C99">
          <w:rPr>
            <w:noProof/>
            <w:webHidden/>
          </w:rPr>
        </w:r>
        <w:r w:rsidR="00E44C99">
          <w:rPr>
            <w:noProof/>
            <w:webHidden/>
          </w:rPr>
          <w:fldChar w:fldCharType="separate"/>
        </w:r>
        <w:r w:rsidR="00E44C99">
          <w:rPr>
            <w:noProof/>
            <w:webHidden/>
          </w:rPr>
          <w:t>26</w:t>
        </w:r>
        <w:r w:rsidR="00E44C99">
          <w:rPr>
            <w:noProof/>
            <w:webHidden/>
          </w:rPr>
          <w:fldChar w:fldCharType="end"/>
        </w:r>
      </w:hyperlink>
    </w:p>
    <w:p w14:paraId="3C11CC86" w14:textId="41270D27" w:rsidR="00E44C99" w:rsidRDefault="00BB34F3">
      <w:pPr>
        <w:pStyle w:val="TOC2"/>
        <w:tabs>
          <w:tab w:val="right" w:leader="dot" w:pos="9350"/>
        </w:tabs>
        <w:rPr>
          <w:rFonts w:asciiTheme="minorHAnsi" w:eastAsiaTheme="minorEastAsia" w:hAnsiTheme="minorHAnsi"/>
          <w:b w:val="0"/>
          <w:noProof/>
          <w:color w:val="auto"/>
          <w:sz w:val="22"/>
        </w:rPr>
      </w:pPr>
      <w:hyperlink w:anchor="_Toc174633767" w:history="1">
        <w:r w:rsidR="00E44C99" w:rsidRPr="00AC245F">
          <w:rPr>
            <w:rStyle w:val="Hyperlink"/>
            <w:iCs/>
            <w:noProof/>
          </w:rPr>
          <w:t>Acronym List Table</w:t>
        </w:r>
        <w:r w:rsidR="00E44C99">
          <w:rPr>
            <w:noProof/>
            <w:webHidden/>
          </w:rPr>
          <w:tab/>
        </w:r>
        <w:r w:rsidR="00E44C99">
          <w:rPr>
            <w:noProof/>
            <w:webHidden/>
          </w:rPr>
          <w:fldChar w:fldCharType="begin"/>
        </w:r>
        <w:r w:rsidR="00E44C99">
          <w:rPr>
            <w:noProof/>
            <w:webHidden/>
          </w:rPr>
          <w:instrText xml:space="preserve"> PAGEREF _Toc174633767 \h </w:instrText>
        </w:r>
        <w:r w:rsidR="00E44C99">
          <w:rPr>
            <w:noProof/>
            <w:webHidden/>
          </w:rPr>
        </w:r>
        <w:r w:rsidR="00E44C99">
          <w:rPr>
            <w:noProof/>
            <w:webHidden/>
          </w:rPr>
          <w:fldChar w:fldCharType="separate"/>
        </w:r>
        <w:r w:rsidR="00E44C99">
          <w:rPr>
            <w:noProof/>
            <w:webHidden/>
          </w:rPr>
          <w:t>26</w:t>
        </w:r>
        <w:r w:rsidR="00E44C99">
          <w:rPr>
            <w:noProof/>
            <w:webHidden/>
          </w:rPr>
          <w:fldChar w:fldCharType="end"/>
        </w:r>
      </w:hyperlink>
    </w:p>
    <w:p w14:paraId="11E012D7" w14:textId="258B71D3" w:rsidR="00E44C99" w:rsidRDefault="00BB34F3">
      <w:pPr>
        <w:pStyle w:val="TOC1"/>
        <w:tabs>
          <w:tab w:val="right" w:leader="dot" w:pos="9350"/>
        </w:tabs>
        <w:rPr>
          <w:rFonts w:asciiTheme="minorHAnsi" w:eastAsiaTheme="minorEastAsia" w:hAnsiTheme="minorHAnsi"/>
          <w:b w:val="0"/>
          <w:noProof/>
          <w:color w:val="auto"/>
          <w:sz w:val="22"/>
        </w:rPr>
      </w:pPr>
      <w:hyperlink w:anchor="_Toc174633768" w:history="1">
        <w:r w:rsidR="00E44C99" w:rsidRPr="00AC245F">
          <w:rPr>
            <w:rStyle w:val="Hyperlink"/>
            <w:noProof/>
          </w:rPr>
          <w:t>Appendix D: Participant Feedback Form</w:t>
        </w:r>
        <w:r w:rsidR="00E44C99">
          <w:rPr>
            <w:noProof/>
            <w:webHidden/>
          </w:rPr>
          <w:tab/>
        </w:r>
        <w:r w:rsidR="00E44C99">
          <w:rPr>
            <w:noProof/>
            <w:webHidden/>
          </w:rPr>
          <w:fldChar w:fldCharType="begin"/>
        </w:r>
        <w:r w:rsidR="00E44C99">
          <w:rPr>
            <w:noProof/>
            <w:webHidden/>
          </w:rPr>
          <w:instrText xml:space="preserve"> PAGEREF _Toc174633768 \h </w:instrText>
        </w:r>
        <w:r w:rsidR="00E44C99">
          <w:rPr>
            <w:noProof/>
            <w:webHidden/>
          </w:rPr>
        </w:r>
        <w:r w:rsidR="00E44C99">
          <w:rPr>
            <w:noProof/>
            <w:webHidden/>
          </w:rPr>
          <w:fldChar w:fldCharType="separate"/>
        </w:r>
        <w:r w:rsidR="00E44C99">
          <w:rPr>
            <w:noProof/>
            <w:webHidden/>
          </w:rPr>
          <w:t>27</w:t>
        </w:r>
        <w:r w:rsidR="00E44C99">
          <w:rPr>
            <w:noProof/>
            <w:webHidden/>
          </w:rPr>
          <w:fldChar w:fldCharType="end"/>
        </w:r>
      </w:hyperlink>
    </w:p>
    <w:p w14:paraId="5C3F73A2" w14:textId="63477DB2" w:rsidR="00E44C99" w:rsidRDefault="00BB34F3">
      <w:pPr>
        <w:pStyle w:val="TOC2"/>
        <w:tabs>
          <w:tab w:val="right" w:leader="dot" w:pos="9350"/>
        </w:tabs>
        <w:rPr>
          <w:rFonts w:asciiTheme="minorHAnsi" w:eastAsiaTheme="minorEastAsia" w:hAnsiTheme="minorHAnsi"/>
          <w:b w:val="0"/>
          <w:noProof/>
          <w:color w:val="auto"/>
          <w:sz w:val="22"/>
        </w:rPr>
      </w:pPr>
      <w:hyperlink w:anchor="_Toc174633769" w:history="1">
        <w:r w:rsidR="00E44C99" w:rsidRPr="00AC245F">
          <w:rPr>
            <w:rStyle w:val="Hyperlink"/>
            <w:noProof/>
          </w:rPr>
          <w:t>Part 1: General Information</w:t>
        </w:r>
        <w:r w:rsidR="00E44C99">
          <w:rPr>
            <w:noProof/>
            <w:webHidden/>
          </w:rPr>
          <w:tab/>
        </w:r>
        <w:r w:rsidR="00E44C99">
          <w:rPr>
            <w:noProof/>
            <w:webHidden/>
          </w:rPr>
          <w:fldChar w:fldCharType="begin"/>
        </w:r>
        <w:r w:rsidR="00E44C99">
          <w:rPr>
            <w:noProof/>
            <w:webHidden/>
          </w:rPr>
          <w:instrText xml:space="preserve"> PAGEREF _Toc174633769 \h </w:instrText>
        </w:r>
        <w:r w:rsidR="00E44C99">
          <w:rPr>
            <w:noProof/>
            <w:webHidden/>
          </w:rPr>
        </w:r>
        <w:r w:rsidR="00E44C99">
          <w:rPr>
            <w:noProof/>
            <w:webHidden/>
          </w:rPr>
          <w:fldChar w:fldCharType="separate"/>
        </w:r>
        <w:r w:rsidR="00E44C99">
          <w:rPr>
            <w:noProof/>
            <w:webHidden/>
          </w:rPr>
          <w:t>27</w:t>
        </w:r>
        <w:r w:rsidR="00E44C99">
          <w:rPr>
            <w:noProof/>
            <w:webHidden/>
          </w:rPr>
          <w:fldChar w:fldCharType="end"/>
        </w:r>
      </w:hyperlink>
    </w:p>
    <w:p w14:paraId="0943EA2B" w14:textId="0DB50F19" w:rsidR="00E44C99" w:rsidRDefault="00BB34F3">
      <w:pPr>
        <w:pStyle w:val="TOC2"/>
        <w:tabs>
          <w:tab w:val="right" w:leader="dot" w:pos="9350"/>
        </w:tabs>
        <w:rPr>
          <w:rFonts w:asciiTheme="minorHAnsi" w:eastAsiaTheme="minorEastAsia" w:hAnsiTheme="minorHAnsi"/>
          <w:b w:val="0"/>
          <w:noProof/>
          <w:color w:val="auto"/>
          <w:sz w:val="22"/>
        </w:rPr>
      </w:pPr>
      <w:hyperlink w:anchor="_Toc174633770" w:history="1">
        <w:r w:rsidR="00E44C99" w:rsidRPr="00AC245F">
          <w:rPr>
            <w:rStyle w:val="Hyperlink"/>
            <w:noProof/>
          </w:rPr>
          <w:t>Part II: Exercise Design</w:t>
        </w:r>
        <w:r w:rsidR="00E44C99">
          <w:rPr>
            <w:noProof/>
            <w:webHidden/>
          </w:rPr>
          <w:tab/>
        </w:r>
        <w:r w:rsidR="00E44C99">
          <w:rPr>
            <w:noProof/>
            <w:webHidden/>
          </w:rPr>
          <w:fldChar w:fldCharType="begin"/>
        </w:r>
        <w:r w:rsidR="00E44C99">
          <w:rPr>
            <w:noProof/>
            <w:webHidden/>
          </w:rPr>
          <w:instrText xml:space="preserve"> PAGEREF _Toc174633770 \h </w:instrText>
        </w:r>
        <w:r w:rsidR="00E44C99">
          <w:rPr>
            <w:noProof/>
            <w:webHidden/>
          </w:rPr>
        </w:r>
        <w:r w:rsidR="00E44C99">
          <w:rPr>
            <w:noProof/>
            <w:webHidden/>
          </w:rPr>
          <w:fldChar w:fldCharType="separate"/>
        </w:r>
        <w:r w:rsidR="00E44C99">
          <w:rPr>
            <w:noProof/>
            <w:webHidden/>
          </w:rPr>
          <w:t>27</w:t>
        </w:r>
        <w:r w:rsidR="00E44C99">
          <w:rPr>
            <w:noProof/>
            <w:webHidden/>
          </w:rPr>
          <w:fldChar w:fldCharType="end"/>
        </w:r>
      </w:hyperlink>
    </w:p>
    <w:p w14:paraId="0D7B1EB5" w14:textId="4C5E04DD" w:rsidR="00E44C99" w:rsidRDefault="00BB34F3">
      <w:pPr>
        <w:pStyle w:val="TOC2"/>
        <w:tabs>
          <w:tab w:val="right" w:leader="dot" w:pos="9350"/>
        </w:tabs>
        <w:rPr>
          <w:rFonts w:asciiTheme="minorHAnsi" w:eastAsiaTheme="minorEastAsia" w:hAnsiTheme="minorHAnsi"/>
          <w:b w:val="0"/>
          <w:noProof/>
          <w:color w:val="auto"/>
          <w:sz w:val="22"/>
        </w:rPr>
      </w:pPr>
      <w:hyperlink w:anchor="_Toc174633771" w:history="1">
        <w:r w:rsidR="00E44C99" w:rsidRPr="00AC245F">
          <w:rPr>
            <w:rStyle w:val="Hyperlink"/>
            <w:noProof/>
          </w:rPr>
          <w:t>Part III: Participant Feedback</w:t>
        </w:r>
        <w:r w:rsidR="00E44C99">
          <w:rPr>
            <w:noProof/>
            <w:webHidden/>
          </w:rPr>
          <w:tab/>
        </w:r>
        <w:r w:rsidR="00E44C99">
          <w:rPr>
            <w:noProof/>
            <w:webHidden/>
          </w:rPr>
          <w:fldChar w:fldCharType="begin"/>
        </w:r>
        <w:r w:rsidR="00E44C99">
          <w:rPr>
            <w:noProof/>
            <w:webHidden/>
          </w:rPr>
          <w:instrText xml:space="preserve"> PAGEREF _Toc174633771 \h </w:instrText>
        </w:r>
        <w:r w:rsidR="00E44C99">
          <w:rPr>
            <w:noProof/>
            <w:webHidden/>
          </w:rPr>
        </w:r>
        <w:r w:rsidR="00E44C99">
          <w:rPr>
            <w:noProof/>
            <w:webHidden/>
          </w:rPr>
          <w:fldChar w:fldCharType="separate"/>
        </w:r>
        <w:r w:rsidR="00E44C99">
          <w:rPr>
            <w:noProof/>
            <w:webHidden/>
          </w:rPr>
          <w:t>28</w:t>
        </w:r>
        <w:r w:rsidR="00E44C99">
          <w:rPr>
            <w:noProof/>
            <w:webHidden/>
          </w:rPr>
          <w:fldChar w:fldCharType="end"/>
        </w:r>
      </w:hyperlink>
    </w:p>
    <w:p w14:paraId="4755CA3D" w14:textId="13B0F6A4" w:rsidR="00E44C99" w:rsidRDefault="00BB34F3">
      <w:pPr>
        <w:pStyle w:val="TOC1"/>
        <w:tabs>
          <w:tab w:val="right" w:leader="dot" w:pos="9350"/>
        </w:tabs>
        <w:rPr>
          <w:rFonts w:asciiTheme="minorHAnsi" w:eastAsiaTheme="minorEastAsia" w:hAnsiTheme="minorHAnsi"/>
          <w:b w:val="0"/>
          <w:noProof/>
          <w:color w:val="auto"/>
          <w:sz w:val="22"/>
        </w:rPr>
      </w:pPr>
      <w:hyperlink w:anchor="_Toc174633772" w:history="1">
        <w:r w:rsidR="00E44C99" w:rsidRPr="00AC245F">
          <w:rPr>
            <w:rStyle w:val="Hyperlink"/>
            <w:noProof/>
          </w:rPr>
          <w:t>Appendix E: Exercise Planning Check List</w:t>
        </w:r>
        <w:r w:rsidR="00E44C99">
          <w:rPr>
            <w:noProof/>
            <w:webHidden/>
          </w:rPr>
          <w:tab/>
        </w:r>
        <w:r w:rsidR="00E44C99">
          <w:rPr>
            <w:noProof/>
            <w:webHidden/>
          </w:rPr>
          <w:fldChar w:fldCharType="begin"/>
        </w:r>
        <w:r w:rsidR="00E44C99">
          <w:rPr>
            <w:noProof/>
            <w:webHidden/>
          </w:rPr>
          <w:instrText xml:space="preserve"> PAGEREF _Toc174633772 \h </w:instrText>
        </w:r>
        <w:r w:rsidR="00E44C99">
          <w:rPr>
            <w:noProof/>
            <w:webHidden/>
          </w:rPr>
        </w:r>
        <w:r w:rsidR="00E44C99">
          <w:rPr>
            <w:noProof/>
            <w:webHidden/>
          </w:rPr>
          <w:fldChar w:fldCharType="separate"/>
        </w:r>
        <w:r w:rsidR="00E44C99">
          <w:rPr>
            <w:noProof/>
            <w:webHidden/>
          </w:rPr>
          <w:t>29</w:t>
        </w:r>
        <w:r w:rsidR="00E44C99">
          <w:rPr>
            <w:noProof/>
            <w:webHidden/>
          </w:rPr>
          <w:fldChar w:fldCharType="end"/>
        </w:r>
      </w:hyperlink>
    </w:p>
    <w:p w14:paraId="413C60C0" w14:textId="5DD09A50" w:rsidR="00E44C99" w:rsidRDefault="00BB34F3">
      <w:pPr>
        <w:pStyle w:val="TOC2"/>
        <w:tabs>
          <w:tab w:val="right" w:leader="dot" w:pos="9350"/>
        </w:tabs>
        <w:rPr>
          <w:rFonts w:asciiTheme="minorHAnsi" w:eastAsiaTheme="minorEastAsia" w:hAnsiTheme="minorHAnsi"/>
          <w:b w:val="0"/>
          <w:noProof/>
          <w:color w:val="auto"/>
          <w:sz w:val="22"/>
        </w:rPr>
      </w:pPr>
      <w:hyperlink w:anchor="_Toc174633773" w:history="1">
        <w:r w:rsidR="00E44C99" w:rsidRPr="00AC245F">
          <w:rPr>
            <w:rStyle w:val="Hyperlink"/>
            <w:noProof/>
          </w:rPr>
          <w:t>Before the Exercise (One to Three Months)</w:t>
        </w:r>
        <w:r w:rsidR="00E44C99">
          <w:rPr>
            <w:noProof/>
            <w:webHidden/>
          </w:rPr>
          <w:tab/>
        </w:r>
        <w:r w:rsidR="00E44C99">
          <w:rPr>
            <w:noProof/>
            <w:webHidden/>
          </w:rPr>
          <w:fldChar w:fldCharType="begin"/>
        </w:r>
        <w:r w:rsidR="00E44C99">
          <w:rPr>
            <w:noProof/>
            <w:webHidden/>
          </w:rPr>
          <w:instrText xml:space="preserve"> PAGEREF _Toc174633773 \h </w:instrText>
        </w:r>
        <w:r w:rsidR="00E44C99">
          <w:rPr>
            <w:noProof/>
            <w:webHidden/>
          </w:rPr>
        </w:r>
        <w:r w:rsidR="00E44C99">
          <w:rPr>
            <w:noProof/>
            <w:webHidden/>
          </w:rPr>
          <w:fldChar w:fldCharType="separate"/>
        </w:r>
        <w:r w:rsidR="00E44C99">
          <w:rPr>
            <w:noProof/>
            <w:webHidden/>
          </w:rPr>
          <w:t>29</w:t>
        </w:r>
        <w:r w:rsidR="00E44C99">
          <w:rPr>
            <w:noProof/>
            <w:webHidden/>
          </w:rPr>
          <w:fldChar w:fldCharType="end"/>
        </w:r>
      </w:hyperlink>
    </w:p>
    <w:p w14:paraId="44587061" w14:textId="7196E578" w:rsidR="00E44C99" w:rsidRDefault="00BB34F3">
      <w:pPr>
        <w:pStyle w:val="TOC2"/>
        <w:tabs>
          <w:tab w:val="right" w:leader="dot" w:pos="9350"/>
        </w:tabs>
        <w:rPr>
          <w:rFonts w:asciiTheme="minorHAnsi" w:eastAsiaTheme="minorEastAsia" w:hAnsiTheme="minorHAnsi"/>
          <w:b w:val="0"/>
          <w:noProof/>
          <w:color w:val="auto"/>
          <w:sz w:val="22"/>
        </w:rPr>
      </w:pPr>
      <w:hyperlink w:anchor="_Toc174633774" w:history="1">
        <w:r w:rsidR="00E44C99" w:rsidRPr="00AC245F">
          <w:rPr>
            <w:rStyle w:val="Hyperlink"/>
            <w:noProof/>
          </w:rPr>
          <w:t>Before the Exercise (Two Weeks)</w:t>
        </w:r>
        <w:r w:rsidR="00E44C99">
          <w:rPr>
            <w:noProof/>
            <w:webHidden/>
          </w:rPr>
          <w:tab/>
        </w:r>
        <w:r w:rsidR="00E44C99">
          <w:rPr>
            <w:noProof/>
            <w:webHidden/>
          </w:rPr>
          <w:fldChar w:fldCharType="begin"/>
        </w:r>
        <w:r w:rsidR="00E44C99">
          <w:rPr>
            <w:noProof/>
            <w:webHidden/>
          </w:rPr>
          <w:instrText xml:space="preserve"> PAGEREF _Toc174633774 \h </w:instrText>
        </w:r>
        <w:r w:rsidR="00E44C99">
          <w:rPr>
            <w:noProof/>
            <w:webHidden/>
          </w:rPr>
        </w:r>
        <w:r w:rsidR="00E44C99">
          <w:rPr>
            <w:noProof/>
            <w:webHidden/>
          </w:rPr>
          <w:fldChar w:fldCharType="separate"/>
        </w:r>
        <w:r w:rsidR="00E44C99">
          <w:rPr>
            <w:noProof/>
            <w:webHidden/>
          </w:rPr>
          <w:t>29</w:t>
        </w:r>
        <w:r w:rsidR="00E44C99">
          <w:rPr>
            <w:noProof/>
            <w:webHidden/>
          </w:rPr>
          <w:fldChar w:fldCharType="end"/>
        </w:r>
      </w:hyperlink>
    </w:p>
    <w:p w14:paraId="0FDC0FC9" w14:textId="6729B8D6" w:rsidR="00E44C99" w:rsidRDefault="00BB34F3">
      <w:pPr>
        <w:pStyle w:val="TOC2"/>
        <w:tabs>
          <w:tab w:val="right" w:leader="dot" w:pos="9350"/>
        </w:tabs>
        <w:rPr>
          <w:rFonts w:asciiTheme="minorHAnsi" w:eastAsiaTheme="minorEastAsia" w:hAnsiTheme="minorHAnsi"/>
          <w:b w:val="0"/>
          <w:noProof/>
          <w:color w:val="auto"/>
          <w:sz w:val="22"/>
        </w:rPr>
      </w:pPr>
      <w:hyperlink w:anchor="_Toc174633775" w:history="1">
        <w:r w:rsidR="00E44C99" w:rsidRPr="00AC245F">
          <w:rPr>
            <w:rStyle w:val="Hyperlink"/>
            <w:noProof/>
          </w:rPr>
          <w:t>Before the Exercise (One Week)</w:t>
        </w:r>
        <w:r w:rsidR="00E44C99">
          <w:rPr>
            <w:noProof/>
            <w:webHidden/>
          </w:rPr>
          <w:tab/>
        </w:r>
        <w:r w:rsidR="00E44C99">
          <w:rPr>
            <w:noProof/>
            <w:webHidden/>
          </w:rPr>
          <w:fldChar w:fldCharType="begin"/>
        </w:r>
        <w:r w:rsidR="00E44C99">
          <w:rPr>
            <w:noProof/>
            <w:webHidden/>
          </w:rPr>
          <w:instrText xml:space="preserve"> PAGEREF _Toc174633775 \h </w:instrText>
        </w:r>
        <w:r w:rsidR="00E44C99">
          <w:rPr>
            <w:noProof/>
            <w:webHidden/>
          </w:rPr>
        </w:r>
        <w:r w:rsidR="00E44C99">
          <w:rPr>
            <w:noProof/>
            <w:webHidden/>
          </w:rPr>
          <w:fldChar w:fldCharType="separate"/>
        </w:r>
        <w:r w:rsidR="00E44C99">
          <w:rPr>
            <w:noProof/>
            <w:webHidden/>
          </w:rPr>
          <w:t>30</w:t>
        </w:r>
        <w:r w:rsidR="00E44C99">
          <w:rPr>
            <w:noProof/>
            <w:webHidden/>
          </w:rPr>
          <w:fldChar w:fldCharType="end"/>
        </w:r>
      </w:hyperlink>
    </w:p>
    <w:p w14:paraId="08563DA2" w14:textId="20BC814E" w:rsidR="00E44C99" w:rsidRDefault="00BB34F3">
      <w:pPr>
        <w:pStyle w:val="TOC2"/>
        <w:tabs>
          <w:tab w:val="right" w:leader="dot" w:pos="9350"/>
        </w:tabs>
        <w:rPr>
          <w:rFonts w:asciiTheme="minorHAnsi" w:eastAsiaTheme="minorEastAsia" w:hAnsiTheme="minorHAnsi"/>
          <w:b w:val="0"/>
          <w:noProof/>
          <w:color w:val="auto"/>
          <w:sz w:val="22"/>
        </w:rPr>
      </w:pPr>
      <w:hyperlink w:anchor="_Toc174633776" w:history="1">
        <w:r w:rsidR="00E44C99" w:rsidRPr="00AC245F">
          <w:rPr>
            <w:rStyle w:val="Hyperlink"/>
            <w:noProof/>
          </w:rPr>
          <w:t>Day of the Exercise</w:t>
        </w:r>
        <w:r w:rsidR="00E44C99">
          <w:rPr>
            <w:noProof/>
            <w:webHidden/>
          </w:rPr>
          <w:tab/>
        </w:r>
        <w:r w:rsidR="00E44C99">
          <w:rPr>
            <w:noProof/>
            <w:webHidden/>
          </w:rPr>
          <w:fldChar w:fldCharType="begin"/>
        </w:r>
        <w:r w:rsidR="00E44C99">
          <w:rPr>
            <w:noProof/>
            <w:webHidden/>
          </w:rPr>
          <w:instrText xml:space="preserve"> PAGEREF _Toc174633776 \h </w:instrText>
        </w:r>
        <w:r w:rsidR="00E44C99">
          <w:rPr>
            <w:noProof/>
            <w:webHidden/>
          </w:rPr>
        </w:r>
        <w:r w:rsidR="00E44C99">
          <w:rPr>
            <w:noProof/>
            <w:webHidden/>
          </w:rPr>
          <w:fldChar w:fldCharType="separate"/>
        </w:r>
        <w:r w:rsidR="00E44C99">
          <w:rPr>
            <w:noProof/>
            <w:webHidden/>
          </w:rPr>
          <w:t>31</w:t>
        </w:r>
        <w:r w:rsidR="00E44C99">
          <w:rPr>
            <w:noProof/>
            <w:webHidden/>
          </w:rPr>
          <w:fldChar w:fldCharType="end"/>
        </w:r>
      </w:hyperlink>
    </w:p>
    <w:p w14:paraId="6F871863" w14:textId="39D2D1C7" w:rsidR="00E44C99" w:rsidRDefault="00BB34F3">
      <w:pPr>
        <w:pStyle w:val="TOC2"/>
        <w:tabs>
          <w:tab w:val="right" w:leader="dot" w:pos="9350"/>
        </w:tabs>
        <w:rPr>
          <w:rFonts w:asciiTheme="minorHAnsi" w:eastAsiaTheme="minorEastAsia" w:hAnsiTheme="minorHAnsi"/>
          <w:b w:val="0"/>
          <w:noProof/>
          <w:color w:val="auto"/>
          <w:sz w:val="22"/>
        </w:rPr>
      </w:pPr>
      <w:hyperlink w:anchor="_Toc174633777" w:history="1">
        <w:r w:rsidR="00E44C99" w:rsidRPr="00AC245F">
          <w:rPr>
            <w:rStyle w:val="Hyperlink"/>
            <w:noProof/>
          </w:rPr>
          <w:t>Following the Exercise (One Week)</w:t>
        </w:r>
        <w:r w:rsidR="00E44C99">
          <w:rPr>
            <w:noProof/>
            <w:webHidden/>
          </w:rPr>
          <w:tab/>
        </w:r>
        <w:r w:rsidR="00E44C99">
          <w:rPr>
            <w:noProof/>
            <w:webHidden/>
          </w:rPr>
          <w:fldChar w:fldCharType="begin"/>
        </w:r>
        <w:r w:rsidR="00E44C99">
          <w:rPr>
            <w:noProof/>
            <w:webHidden/>
          </w:rPr>
          <w:instrText xml:space="preserve"> PAGEREF _Toc174633777 \h </w:instrText>
        </w:r>
        <w:r w:rsidR="00E44C99">
          <w:rPr>
            <w:noProof/>
            <w:webHidden/>
          </w:rPr>
        </w:r>
        <w:r w:rsidR="00E44C99">
          <w:rPr>
            <w:noProof/>
            <w:webHidden/>
          </w:rPr>
          <w:fldChar w:fldCharType="separate"/>
        </w:r>
        <w:r w:rsidR="00E44C99">
          <w:rPr>
            <w:noProof/>
            <w:webHidden/>
          </w:rPr>
          <w:t>31</w:t>
        </w:r>
        <w:r w:rsidR="00E44C99">
          <w:rPr>
            <w:noProof/>
            <w:webHidden/>
          </w:rPr>
          <w:fldChar w:fldCharType="end"/>
        </w:r>
      </w:hyperlink>
    </w:p>
    <w:p w14:paraId="2CBF7212" w14:textId="6266045B" w:rsidR="00E44C99" w:rsidRDefault="00BB34F3">
      <w:pPr>
        <w:pStyle w:val="TOC2"/>
        <w:tabs>
          <w:tab w:val="right" w:leader="dot" w:pos="9350"/>
        </w:tabs>
        <w:rPr>
          <w:rFonts w:asciiTheme="minorHAnsi" w:eastAsiaTheme="minorEastAsia" w:hAnsiTheme="minorHAnsi"/>
          <w:b w:val="0"/>
          <w:noProof/>
          <w:color w:val="auto"/>
          <w:sz w:val="22"/>
        </w:rPr>
      </w:pPr>
      <w:hyperlink w:anchor="_Toc174633778" w:history="1">
        <w:r w:rsidR="00E44C99" w:rsidRPr="00AC245F">
          <w:rPr>
            <w:rStyle w:val="Hyperlink"/>
            <w:noProof/>
          </w:rPr>
          <w:t>Following the Exercise (One Month)</w:t>
        </w:r>
        <w:r w:rsidR="00E44C99">
          <w:rPr>
            <w:noProof/>
            <w:webHidden/>
          </w:rPr>
          <w:tab/>
        </w:r>
        <w:r w:rsidR="00E44C99">
          <w:rPr>
            <w:noProof/>
            <w:webHidden/>
          </w:rPr>
          <w:fldChar w:fldCharType="begin"/>
        </w:r>
        <w:r w:rsidR="00E44C99">
          <w:rPr>
            <w:noProof/>
            <w:webHidden/>
          </w:rPr>
          <w:instrText xml:space="preserve"> PAGEREF _Toc174633778 \h </w:instrText>
        </w:r>
        <w:r w:rsidR="00E44C99">
          <w:rPr>
            <w:noProof/>
            <w:webHidden/>
          </w:rPr>
        </w:r>
        <w:r w:rsidR="00E44C99">
          <w:rPr>
            <w:noProof/>
            <w:webHidden/>
          </w:rPr>
          <w:fldChar w:fldCharType="separate"/>
        </w:r>
        <w:r w:rsidR="00E44C99">
          <w:rPr>
            <w:noProof/>
            <w:webHidden/>
          </w:rPr>
          <w:t>31</w:t>
        </w:r>
        <w:r w:rsidR="00E44C99">
          <w:rPr>
            <w:noProof/>
            <w:webHidden/>
          </w:rPr>
          <w:fldChar w:fldCharType="end"/>
        </w:r>
      </w:hyperlink>
    </w:p>
    <w:p w14:paraId="56C77D29" w14:textId="4787E9CA" w:rsidR="003C3EFF" w:rsidRDefault="00E44C99" w:rsidP="006B0EC4">
      <w:pPr>
        <w:jc w:val="left"/>
        <w:rPr>
          <w:rFonts w:eastAsiaTheme="majorEastAsia" w:cstheme="majorBidi"/>
          <w:b/>
          <w:color w:val="003865" w:themeColor="background1"/>
          <w:sz w:val="32"/>
          <w:szCs w:val="32"/>
        </w:rPr>
      </w:pPr>
      <w:r>
        <w:fldChar w:fldCharType="end"/>
      </w:r>
      <w:r w:rsidR="003C3EFF">
        <w:br w:type="page"/>
      </w:r>
    </w:p>
    <w:p w14:paraId="0311B148" w14:textId="666BF5F4" w:rsidR="00936C87" w:rsidRPr="00D94D48" w:rsidRDefault="004240B7" w:rsidP="006B0EC4">
      <w:pPr>
        <w:pStyle w:val="Heading2"/>
        <w:jc w:val="left"/>
      </w:pPr>
      <w:bookmarkStart w:id="1" w:name="_Toc174001265"/>
      <w:bookmarkStart w:id="2" w:name="_Toc174633733"/>
      <w:r>
        <w:lastRenderedPageBreak/>
        <w:t>C</w:t>
      </w:r>
      <w:r w:rsidR="00936C87" w:rsidRPr="00D94D48">
        <w:t>ontinuity of Operations (COOP) Plan Tabletop Exercise-in-a-Box Documents</w:t>
      </w:r>
      <w:bookmarkEnd w:id="1"/>
      <w:bookmarkEnd w:id="2"/>
    </w:p>
    <w:p w14:paraId="58CAD0ED" w14:textId="77777777" w:rsidR="00936C87" w:rsidRPr="00D94D48" w:rsidRDefault="00936C87" w:rsidP="006B0EC4">
      <w:pPr>
        <w:jc w:val="left"/>
        <w:rPr>
          <w:rFonts w:cs="Calibri"/>
        </w:rPr>
      </w:pPr>
      <w:r w:rsidRPr="00D94D48">
        <w:rPr>
          <w:rFonts w:cs="Calibri"/>
        </w:rPr>
        <w:t>Th</w:t>
      </w:r>
      <w:r>
        <w:rPr>
          <w:rFonts w:cs="Calibri"/>
        </w:rPr>
        <w:t xml:space="preserve">is </w:t>
      </w:r>
      <w:r w:rsidRPr="00D94D48">
        <w:rPr>
          <w:rFonts w:cs="Calibri"/>
        </w:rPr>
        <w:t>document</w:t>
      </w:r>
      <w:r>
        <w:rPr>
          <w:rFonts w:cs="Calibri"/>
        </w:rPr>
        <w:t xml:space="preserve"> (Facilitator Guide)</w:t>
      </w:r>
      <w:r w:rsidRPr="00D94D48">
        <w:rPr>
          <w:rFonts w:cs="Calibri"/>
        </w:rPr>
        <w:t xml:space="preserve"> is part of a Tabletop Exercise-in-a-Box. Below is a list of all the documents included in the Tabletop Exercise-in-a-Box. </w:t>
      </w:r>
    </w:p>
    <w:p w14:paraId="77BDEFA9" w14:textId="77777777" w:rsidR="00936C87" w:rsidRPr="00533169" w:rsidRDefault="00936C87" w:rsidP="006B0EC4">
      <w:pPr>
        <w:pStyle w:val="ListParagraph"/>
        <w:numPr>
          <w:ilvl w:val="0"/>
          <w:numId w:val="1"/>
        </w:numPr>
        <w:spacing w:after="120" w:line="240" w:lineRule="auto"/>
        <w:contextualSpacing w:val="0"/>
        <w:jc w:val="left"/>
        <w:rPr>
          <w:rFonts w:cs="Calibri"/>
          <w:b/>
          <w:bCs/>
        </w:rPr>
      </w:pPr>
      <w:r w:rsidRPr="00533169">
        <w:rPr>
          <w:rFonts w:cs="Calibri"/>
          <w:b/>
          <w:bCs/>
        </w:rPr>
        <w:t xml:space="preserve">Situation Manual: </w:t>
      </w:r>
      <w:r w:rsidRPr="00533169">
        <w:rPr>
          <w:rFonts w:cs="Calibri"/>
        </w:rPr>
        <w:t>Th</w:t>
      </w:r>
      <w:r>
        <w:rPr>
          <w:rFonts w:cs="Calibri"/>
        </w:rPr>
        <w:t xml:space="preserve">e Situation Manual </w:t>
      </w:r>
      <w:r w:rsidRPr="00533169">
        <w:rPr>
          <w:rFonts w:cs="Calibri"/>
        </w:rPr>
        <w:t xml:space="preserve">provides general information to exercise participants, including exercise objectives, scope, and the exercise scenario. </w:t>
      </w:r>
    </w:p>
    <w:p w14:paraId="4CA015E3" w14:textId="77777777" w:rsidR="00936C87" w:rsidRPr="00533169" w:rsidRDefault="00936C87" w:rsidP="006B0EC4">
      <w:pPr>
        <w:pStyle w:val="ListParagraph"/>
        <w:numPr>
          <w:ilvl w:val="0"/>
          <w:numId w:val="1"/>
        </w:numPr>
        <w:spacing w:after="120" w:line="240" w:lineRule="auto"/>
        <w:contextualSpacing w:val="0"/>
        <w:jc w:val="left"/>
        <w:rPr>
          <w:rFonts w:cs="Calibri"/>
          <w:b/>
          <w:bCs/>
        </w:rPr>
      </w:pPr>
      <w:r w:rsidRPr="00533169">
        <w:rPr>
          <w:rFonts w:cs="Calibri"/>
          <w:b/>
          <w:bCs/>
        </w:rPr>
        <w:t xml:space="preserve">Facilitator Guide: </w:t>
      </w:r>
      <w:r w:rsidRPr="00533169">
        <w:rPr>
          <w:rFonts w:cs="Calibri"/>
        </w:rPr>
        <w:t>Th</w:t>
      </w:r>
      <w:r>
        <w:rPr>
          <w:rFonts w:cs="Calibri"/>
        </w:rPr>
        <w:t>is document</w:t>
      </w:r>
      <w:r w:rsidRPr="00533169">
        <w:rPr>
          <w:rFonts w:cs="Calibri"/>
        </w:rPr>
        <w:t xml:space="preserve"> describes the roles and responsibilities of the exercise facilitator and the exercise planning team. Because this handbook contains information regarding exercise administration, it is only to be distributed to those designing, facilitating, or evaluating the exercise.</w:t>
      </w:r>
      <w:r w:rsidRPr="00533169">
        <w:rPr>
          <w:rFonts w:cs="Calibri"/>
          <w:b/>
          <w:bCs/>
        </w:rPr>
        <w:t xml:space="preserve"> </w:t>
      </w:r>
    </w:p>
    <w:p w14:paraId="34748A18" w14:textId="77777777" w:rsidR="00936C87" w:rsidRPr="00533169" w:rsidRDefault="00936C87" w:rsidP="006B0EC4">
      <w:pPr>
        <w:pStyle w:val="ListParagraph"/>
        <w:numPr>
          <w:ilvl w:val="0"/>
          <w:numId w:val="1"/>
        </w:numPr>
        <w:spacing w:after="120" w:line="240" w:lineRule="auto"/>
        <w:contextualSpacing w:val="0"/>
        <w:jc w:val="left"/>
        <w:rPr>
          <w:rFonts w:cs="Calibri"/>
          <w:b/>
          <w:bCs/>
        </w:rPr>
      </w:pPr>
      <w:r w:rsidRPr="00533169">
        <w:rPr>
          <w:rFonts w:cs="Calibri"/>
          <w:b/>
          <w:bCs/>
        </w:rPr>
        <w:t xml:space="preserve">Facilitator PowerPoint Presentation: </w:t>
      </w:r>
      <w:r w:rsidRPr="00533169">
        <w:rPr>
          <w:rFonts w:cs="Calibri"/>
        </w:rPr>
        <w:t xml:space="preserve">A PowerPoint Presentation has been developed to help guide and facilitate the exercise. The PowerPoint presentation supplements the Situation Manual and provides participants with key information regarding the exercise. </w:t>
      </w:r>
    </w:p>
    <w:p w14:paraId="75E29262" w14:textId="77777777" w:rsidR="00936C87" w:rsidRPr="00D94D48" w:rsidRDefault="00936C87" w:rsidP="006B0EC4">
      <w:pPr>
        <w:pStyle w:val="ListParagraph"/>
        <w:numPr>
          <w:ilvl w:val="0"/>
          <w:numId w:val="1"/>
        </w:numPr>
        <w:spacing w:after="120" w:line="240" w:lineRule="auto"/>
        <w:contextualSpacing w:val="0"/>
        <w:jc w:val="left"/>
        <w:rPr>
          <w:rFonts w:cs="Calibri"/>
        </w:rPr>
      </w:pPr>
      <w:r w:rsidRPr="00533169">
        <w:rPr>
          <w:rFonts w:cs="Calibri"/>
          <w:b/>
          <w:bCs/>
        </w:rPr>
        <w:t xml:space="preserve">After-Action Report/ Improvement Plan (AAR/IP) Template: </w:t>
      </w:r>
      <w:r w:rsidRPr="00533169">
        <w:rPr>
          <w:rFonts w:cs="Calibri"/>
        </w:rPr>
        <w:t>The A</w:t>
      </w:r>
      <w:r w:rsidRPr="00D94D48">
        <w:rPr>
          <w:rFonts w:cs="Calibri"/>
        </w:rPr>
        <w:t xml:space="preserve">AR/IP is a document that includes an exercise overview, analysis of capabilities, and a list of corrective actions. The length, format, and development timeframe of the AAR/IP depend on the exercise type and scope. A template AAR/IP has been developed for this exercise. </w:t>
      </w:r>
    </w:p>
    <w:p w14:paraId="1016A760" w14:textId="77777777" w:rsidR="00936C87" w:rsidRPr="00D94D48" w:rsidRDefault="00936C87" w:rsidP="006B0EC4">
      <w:pPr>
        <w:pStyle w:val="Heading3"/>
        <w:jc w:val="left"/>
      </w:pPr>
      <w:bookmarkStart w:id="3" w:name="_Toc174001266"/>
      <w:bookmarkStart w:id="4" w:name="_Toc174633734"/>
      <w:r w:rsidRPr="00D94D48">
        <w:t>How to Use This COOP Tabletop Exercise-in-a-Box</w:t>
      </w:r>
      <w:bookmarkEnd w:id="3"/>
      <w:bookmarkEnd w:id="4"/>
    </w:p>
    <w:p w14:paraId="501FC565" w14:textId="77777777" w:rsidR="00936C87" w:rsidRPr="00D94D48" w:rsidRDefault="00936C87" w:rsidP="006B0EC4">
      <w:pPr>
        <w:jc w:val="left"/>
        <w:rPr>
          <w:rFonts w:cs="Calibri"/>
        </w:rPr>
      </w:pPr>
      <w:r w:rsidRPr="00D94D48">
        <w:rPr>
          <w:rFonts w:cs="Calibri"/>
        </w:rPr>
        <w:t xml:space="preserve"> Throughout each tool in the Tabletop Exercise-in-a-Box, the user will find indicators and icons to help customize their exercise and to meet the needs of their organization.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936C87" w:rsidRPr="00D94D48" w14:paraId="7D213D61" w14:textId="77777777" w:rsidTr="00253F1E">
        <w:trPr>
          <w:trHeight w:val="1368"/>
        </w:trPr>
        <w:tc>
          <w:tcPr>
            <w:tcW w:w="1266" w:type="dxa"/>
            <w:tcBorders>
              <w:right w:val="single" w:sz="18" w:space="0" w:color="3C5F10"/>
            </w:tcBorders>
            <w:vAlign w:val="center"/>
          </w:tcPr>
          <w:p w14:paraId="6DE4A462" w14:textId="77777777" w:rsidR="00936C87" w:rsidRPr="00D94D48" w:rsidRDefault="00936C87" w:rsidP="006B0EC4">
            <w:pPr>
              <w:spacing w:after="160" w:line="259" w:lineRule="auto"/>
              <w:jc w:val="left"/>
              <w:rPr>
                <w:rFonts w:cs="Calibri"/>
                <w:color w:val="3C5F10"/>
              </w:rPr>
            </w:pPr>
            <w:bookmarkStart w:id="5" w:name="_Hlk162962016"/>
            <w:r w:rsidRPr="00D94D48">
              <w:rPr>
                <w:rFonts w:cs="Calibri"/>
                <w:noProof/>
              </w:rPr>
              <w:drawing>
                <wp:inline distT="0" distB="0" distL="0" distR="0" wp14:anchorId="7D8E1045" wp14:editId="4E132120">
                  <wp:extent cx="666808" cy="826842"/>
                  <wp:effectExtent l="0" t="0" r="0" b="0"/>
                  <wp:docPr id="156967395"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67395"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71" w:type="dxa"/>
            <w:tcBorders>
              <w:top w:val="single" w:sz="18" w:space="0" w:color="3C5F10"/>
              <w:left w:val="single" w:sz="18" w:space="0" w:color="3C5F10"/>
              <w:bottom w:val="single" w:sz="18" w:space="0" w:color="3C5F10"/>
              <w:right w:val="single" w:sz="18" w:space="0" w:color="3C5F10"/>
            </w:tcBorders>
            <w:vAlign w:val="center"/>
          </w:tcPr>
          <w:p w14:paraId="778324A1" w14:textId="4CEC2FA9" w:rsidR="00936C87" w:rsidRPr="00D94D48" w:rsidRDefault="00936C87" w:rsidP="006B0EC4">
            <w:pPr>
              <w:jc w:val="left"/>
              <w:rPr>
                <w:rFonts w:cs="Calibri"/>
                <w:color w:val="3C5F10"/>
              </w:rPr>
            </w:pPr>
            <w:r w:rsidRPr="00D94D48">
              <w:rPr>
                <w:rFonts w:cs="Calibri"/>
                <w:b/>
                <w:bCs/>
                <w:color w:val="3C5F10"/>
              </w:rPr>
              <w:t>Best Practice</w:t>
            </w:r>
            <w:r w:rsidRPr="00D94D48">
              <w:rPr>
                <w:rFonts w:cs="Calibri"/>
                <w:color w:val="3C5F10"/>
              </w:rPr>
              <w:t xml:space="preserve"> icon identifies tips, tricks, planning considerations and recommendations for </w:t>
            </w:r>
            <w:r w:rsidR="00DA458C">
              <w:rPr>
                <w:rFonts w:cs="Calibri"/>
                <w:color w:val="3C5F10"/>
              </w:rPr>
              <w:t>the</w:t>
            </w:r>
            <w:r w:rsidRPr="00D94D48">
              <w:rPr>
                <w:rFonts w:cs="Calibri"/>
                <w:color w:val="3C5F10"/>
              </w:rPr>
              <w:t xml:space="preserve"> tabletop exercise or for continuity planning. These icons and boxes should be deleted before the document is finalized.</w:t>
            </w:r>
          </w:p>
        </w:tc>
      </w:tr>
      <w:bookmarkEnd w:id="5"/>
    </w:tbl>
    <w:p w14:paraId="7F3CAD0B" w14:textId="77777777" w:rsidR="00936C87" w:rsidRPr="00D94D48" w:rsidRDefault="00936C87" w:rsidP="006B0EC4">
      <w:pPr>
        <w:jc w:val="left"/>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936C87" w:rsidRPr="00D94D48" w14:paraId="1DBABAF9" w14:textId="77777777" w:rsidTr="00253F1E">
        <w:trPr>
          <w:trHeight w:val="1413"/>
        </w:trPr>
        <w:tc>
          <w:tcPr>
            <w:tcW w:w="1255" w:type="dxa"/>
            <w:tcBorders>
              <w:right w:val="single" w:sz="18" w:space="0" w:color="004F83"/>
            </w:tcBorders>
            <w:vAlign w:val="center"/>
          </w:tcPr>
          <w:p w14:paraId="55C7741C" w14:textId="77777777" w:rsidR="00936C87" w:rsidRPr="00D94D48" w:rsidRDefault="00936C87" w:rsidP="006B0EC4">
            <w:pPr>
              <w:spacing w:after="160" w:line="259" w:lineRule="auto"/>
              <w:jc w:val="left"/>
              <w:rPr>
                <w:rFonts w:cs="Calibri"/>
                <w:color w:val="004F83"/>
              </w:rPr>
            </w:pPr>
            <w:bookmarkStart w:id="6" w:name="_Hlk163816950"/>
            <w:r w:rsidRPr="00D94D48">
              <w:rPr>
                <w:rFonts w:cs="Calibri"/>
                <w:noProof/>
              </w:rPr>
              <w:drawing>
                <wp:inline distT="0" distB="0" distL="0" distR="0" wp14:anchorId="4EEA9E6B" wp14:editId="19CC47E3">
                  <wp:extent cx="612476" cy="733359"/>
                  <wp:effectExtent l="0" t="0" r="0" b="0"/>
                  <wp:docPr id="1771297524"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297524"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5FBE2C6A" w14:textId="26ADB52F" w:rsidR="00936C87" w:rsidRPr="00D94D48" w:rsidRDefault="00936C87" w:rsidP="006B0EC4">
            <w:pPr>
              <w:jc w:val="left"/>
              <w:rPr>
                <w:rFonts w:cs="Calibri"/>
                <w:b/>
                <w:bCs/>
                <w:color w:val="004F83"/>
              </w:rPr>
            </w:pPr>
            <w:r w:rsidRPr="008D4325">
              <w:rPr>
                <w:rFonts w:cs="Calibri"/>
                <w:b/>
                <w:bCs/>
                <w:color w:val="004F83"/>
              </w:rPr>
              <w:t xml:space="preserve">Instruction </w:t>
            </w:r>
            <w:r w:rsidRPr="00E33D63">
              <w:rPr>
                <w:rFonts w:cs="Calibri"/>
                <w:color w:val="004F83"/>
              </w:rPr>
              <w:t>icon</w:t>
            </w:r>
            <w:r w:rsidRPr="00D94D48">
              <w:rPr>
                <w:rFonts w:cs="Calibri"/>
                <w:color w:val="004F83"/>
              </w:rPr>
              <w:t xml:space="preserve"> identifie</w:t>
            </w:r>
            <w:r w:rsidR="008D4325">
              <w:rPr>
                <w:rFonts w:cs="Calibri"/>
                <w:color w:val="004F83"/>
              </w:rPr>
              <w:t>s</w:t>
            </w:r>
            <w:r w:rsidRPr="00D94D48">
              <w:rPr>
                <w:rFonts w:cs="Calibri"/>
                <w:color w:val="004F83"/>
              </w:rPr>
              <w:t xml:space="preserve"> instructions for completing and customizing </w:t>
            </w:r>
            <w:r w:rsidR="00E33D63">
              <w:rPr>
                <w:rFonts w:cs="Calibri"/>
                <w:color w:val="004F83"/>
              </w:rPr>
              <w:t>this</w:t>
            </w:r>
            <w:r w:rsidRPr="00D94D48">
              <w:rPr>
                <w:rFonts w:cs="Calibri"/>
                <w:color w:val="004F83"/>
              </w:rPr>
              <w:t xml:space="preserve"> tabletop exercise. These icons and boxes should be deleted before the document is finalized.</w:t>
            </w:r>
            <w:r w:rsidRPr="00D94D48">
              <w:rPr>
                <w:rFonts w:cs="Calibri"/>
                <w:b/>
                <w:bCs/>
                <w:color w:val="004F83"/>
              </w:rPr>
              <w:t xml:space="preserve">  </w:t>
            </w:r>
          </w:p>
        </w:tc>
      </w:tr>
      <w:bookmarkEnd w:id="6"/>
    </w:tbl>
    <w:p w14:paraId="1FA39B7B" w14:textId="77777777" w:rsidR="00936C87" w:rsidRPr="00D94D48" w:rsidRDefault="00936C87" w:rsidP="006B0EC4">
      <w:pPr>
        <w:pStyle w:val="NoSpacing"/>
        <w:rPr>
          <w:rFonts w:ascii="Calibri" w:hAnsi="Calibri" w:cs="Calibri"/>
        </w:rPr>
      </w:pPr>
    </w:p>
    <w:p w14:paraId="629079ED" w14:textId="1E678FC6" w:rsidR="00936C87" w:rsidRPr="00D021A4" w:rsidRDefault="00936C87" w:rsidP="006B0EC4">
      <w:pPr>
        <w:jc w:val="left"/>
        <w:rPr>
          <w:rFonts w:cs="Calibri"/>
          <w:b/>
          <w:bCs/>
          <w:i/>
          <w:iCs/>
          <w:color w:val="C00000"/>
        </w:rPr>
      </w:pPr>
      <w:r w:rsidRPr="00D94D48">
        <w:rPr>
          <w:rFonts w:cs="Calibri"/>
        </w:rPr>
        <w:t xml:space="preserve">Throughout the document the user will also find </w:t>
      </w:r>
      <w:r w:rsidRPr="0080170E">
        <w:rPr>
          <w:rFonts w:cs="Calibri"/>
          <w:highlight w:val="darkGray"/>
        </w:rPr>
        <w:t>highlighted</w:t>
      </w:r>
      <w:r w:rsidRPr="00D94D48">
        <w:rPr>
          <w:rFonts w:cs="Calibri"/>
        </w:rPr>
        <w:t xml:space="preserve"> text. This </w:t>
      </w:r>
      <w:r w:rsidRPr="0080170E">
        <w:rPr>
          <w:rFonts w:cs="Calibri"/>
          <w:highlight w:val="darkGray"/>
        </w:rPr>
        <w:t>highlighted</w:t>
      </w:r>
      <w:r w:rsidRPr="00D94D48">
        <w:rPr>
          <w:rFonts w:cs="Calibri"/>
        </w:rPr>
        <w:t xml:space="preserve"> text can be customized with information specific to the facility conducting the exercise. </w:t>
      </w:r>
      <w:r w:rsidR="00D021A4" w:rsidRPr="00D94D48">
        <w:rPr>
          <w:rFonts w:cs="Calibri"/>
          <w:b/>
          <w:bCs/>
          <w:i/>
          <w:iCs/>
          <w:color w:val="C00000"/>
        </w:rPr>
        <w:t xml:space="preserve">Please remember to delete this page prior to finalizing </w:t>
      </w:r>
      <w:r w:rsidR="00D021A4">
        <w:rPr>
          <w:rFonts w:cs="Calibri"/>
          <w:b/>
          <w:bCs/>
          <w:i/>
          <w:iCs/>
          <w:color w:val="C00000"/>
        </w:rPr>
        <w:t>the</w:t>
      </w:r>
      <w:r w:rsidR="00D021A4" w:rsidRPr="00D94D48">
        <w:rPr>
          <w:rFonts w:cs="Calibri"/>
          <w:b/>
          <w:bCs/>
          <w:i/>
          <w:iCs/>
          <w:color w:val="C00000"/>
        </w:rPr>
        <w:t xml:space="preserve"> S</w:t>
      </w:r>
      <w:r w:rsidR="00D021A4">
        <w:rPr>
          <w:rFonts w:cs="Calibri"/>
          <w:b/>
          <w:bCs/>
          <w:i/>
          <w:iCs/>
          <w:color w:val="C00000"/>
        </w:rPr>
        <w:t>ITMAN</w:t>
      </w:r>
      <w:r w:rsidR="00D021A4" w:rsidRPr="00D94D48">
        <w:rPr>
          <w:rFonts w:cs="Calibri"/>
          <w:b/>
          <w:bCs/>
          <w:i/>
          <w:iCs/>
          <w:color w:val="C00000"/>
        </w:rPr>
        <w:t xml:space="preserve"> for distribution.</w:t>
      </w:r>
    </w:p>
    <w:p w14:paraId="676DA566" w14:textId="47DC3A11" w:rsidR="00915261" w:rsidRPr="00D94D48" w:rsidRDefault="00CB1743" w:rsidP="006B0EC4">
      <w:pPr>
        <w:pStyle w:val="Heading2"/>
        <w:jc w:val="left"/>
      </w:pPr>
      <w:bookmarkStart w:id="7" w:name="_Toc174001267"/>
      <w:bookmarkStart w:id="8" w:name="_Toc174633735"/>
      <w:r w:rsidRPr="00D94D48">
        <w:lastRenderedPageBreak/>
        <w:t>Exercise Overview</w:t>
      </w:r>
      <w:bookmarkEnd w:id="7"/>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563EC8" w:rsidRPr="00D94D48" w14:paraId="5AD23DB0" w14:textId="77777777" w:rsidTr="007417E4">
        <w:trPr>
          <w:trHeight w:val="1413"/>
        </w:trPr>
        <w:tc>
          <w:tcPr>
            <w:tcW w:w="1255" w:type="dxa"/>
            <w:tcBorders>
              <w:right w:val="single" w:sz="18" w:space="0" w:color="004F83"/>
            </w:tcBorders>
            <w:vAlign w:val="center"/>
          </w:tcPr>
          <w:p w14:paraId="20755246" w14:textId="77777777" w:rsidR="00563EC8" w:rsidRPr="00D94D48" w:rsidRDefault="00563EC8" w:rsidP="006B0EC4">
            <w:pPr>
              <w:spacing w:after="160" w:line="259" w:lineRule="auto"/>
              <w:jc w:val="left"/>
              <w:rPr>
                <w:rFonts w:cs="Calibri"/>
                <w:color w:val="004F83"/>
              </w:rPr>
            </w:pPr>
            <w:r w:rsidRPr="00D94D48">
              <w:rPr>
                <w:rFonts w:cs="Calibri"/>
                <w:noProof/>
              </w:rPr>
              <w:drawing>
                <wp:inline distT="0" distB="0" distL="0" distR="0" wp14:anchorId="4E957223" wp14:editId="2B42B6F6">
                  <wp:extent cx="612476" cy="733359"/>
                  <wp:effectExtent l="0" t="0" r="0" b="0"/>
                  <wp:docPr id="1326647199"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647199"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2D4568CD" w14:textId="0CAD16A7" w:rsidR="00563EC8" w:rsidRPr="00D94D48" w:rsidRDefault="00563EC8" w:rsidP="006B0EC4">
            <w:pPr>
              <w:jc w:val="left"/>
              <w:rPr>
                <w:rFonts w:cs="Calibri"/>
                <w:color w:val="004F83"/>
              </w:rPr>
            </w:pPr>
            <w:r w:rsidRPr="00D94D48">
              <w:rPr>
                <w:rFonts w:cs="Calibri"/>
                <w:color w:val="004F83"/>
              </w:rPr>
              <w:t xml:space="preserve">Review the following chart to better understand </w:t>
            </w:r>
            <w:r w:rsidR="00DA53DD">
              <w:rPr>
                <w:rFonts w:cs="Calibri"/>
                <w:color w:val="004F83"/>
              </w:rPr>
              <w:t>the</w:t>
            </w:r>
            <w:r w:rsidRPr="00D94D48">
              <w:rPr>
                <w:rFonts w:cs="Calibri"/>
                <w:color w:val="004F83"/>
              </w:rPr>
              <w:t xml:space="preserve"> exercise and what </w:t>
            </w:r>
            <w:r w:rsidR="00DA53DD">
              <w:rPr>
                <w:rFonts w:cs="Calibri"/>
                <w:color w:val="004F83"/>
              </w:rPr>
              <w:t>is being</w:t>
            </w:r>
            <w:r w:rsidRPr="00D94D48">
              <w:rPr>
                <w:rFonts w:cs="Calibri"/>
                <w:color w:val="004F83"/>
              </w:rPr>
              <w:t xml:space="preserve"> evaluat</w:t>
            </w:r>
            <w:r w:rsidR="00DA53DD">
              <w:rPr>
                <w:rFonts w:cs="Calibri"/>
                <w:color w:val="004F83"/>
              </w:rPr>
              <w:t>ed</w:t>
            </w:r>
            <w:r w:rsidRPr="00D94D48">
              <w:rPr>
                <w:rFonts w:cs="Calibri"/>
                <w:color w:val="004F83"/>
              </w:rPr>
              <w:t xml:space="preserve">. Remember to </w:t>
            </w:r>
            <w:r w:rsidRPr="008D4325">
              <w:rPr>
                <w:rFonts w:cs="Calibri"/>
                <w:b/>
                <w:bCs/>
                <w:color w:val="004F83"/>
              </w:rPr>
              <w:t xml:space="preserve">complete the information that is highlighted in </w:t>
            </w:r>
            <w:r w:rsidR="008D4325">
              <w:rPr>
                <w:rFonts w:cs="Calibri"/>
                <w:b/>
                <w:bCs/>
                <w:color w:val="004F83"/>
              </w:rPr>
              <w:t>grey</w:t>
            </w:r>
            <w:r w:rsidRPr="00D94D48">
              <w:rPr>
                <w:rFonts w:cs="Calibri"/>
                <w:color w:val="004F83"/>
              </w:rPr>
              <w:t xml:space="preserve">. The information in this exercise overview </w:t>
            </w:r>
            <w:r w:rsidRPr="008D4325">
              <w:rPr>
                <w:rFonts w:cs="Calibri"/>
                <w:b/>
                <w:bCs/>
                <w:color w:val="004F83"/>
              </w:rPr>
              <w:t>should match the information listed in the Situation Manual</w:t>
            </w:r>
            <w:r w:rsidRPr="00D94D48">
              <w:rPr>
                <w:rFonts w:cs="Calibri"/>
                <w:color w:val="004F83"/>
              </w:rPr>
              <w:t xml:space="preserve">. </w:t>
            </w:r>
          </w:p>
        </w:tc>
      </w:tr>
    </w:tbl>
    <w:p w14:paraId="20F2FBFF" w14:textId="77777777" w:rsidR="008D22B0" w:rsidRDefault="008D22B0" w:rsidP="006B0EC4">
      <w:pPr>
        <w:jc w:val="left"/>
        <w:rPr>
          <w:rStyle w:val="Emphasis"/>
        </w:rPr>
      </w:pPr>
    </w:p>
    <w:p w14:paraId="17357C3B" w14:textId="2420FF68" w:rsidR="007417E4" w:rsidRPr="0071225A" w:rsidRDefault="007417E4" w:rsidP="006B0EC4">
      <w:pPr>
        <w:pStyle w:val="Heading3"/>
        <w:jc w:val="left"/>
        <w:rPr>
          <w:rStyle w:val="Emphasis"/>
          <w:b/>
          <w:i w:val="0"/>
          <w:iCs w:val="0"/>
        </w:rPr>
      </w:pPr>
      <w:bookmarkStart w:id="9" w:name="_Toc174633736"/>
      <w:r w:rsidRPr="0071225A">
        <w:rPr>
          <w:rStyle w:val="Emphasis"/>
          <w:b/>
          <w:i w:val="0"/>
          <w:iCs w:val="0"/>
        </w:rPr>
        <w:t>Exercise Overview Table</w:t>
      </w:r>
      <w:bookmarkEnd w:id="9"/>
    </w:p>
    <w:tbl>
      <w:tblPr>
        <w:tblStyle w:val="TableGrid"/>
        <w:tblW w:w="9599" w:type="dxa"/>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608"/>
        <w:gridCol w:w="7991"/>
      </w:tblGrid>
      <w:tr w:rsidR="00CB1743" w:rsidRPr="002E562B" w14:paraId="5A40DB4C" w14:textId="77777777" w:rsidTr="00836F92">
        <w:trPr>
          <w:cantSplit/>
          <w:trHeight w:val="424"/>
        </w:trPr>
        <w:tc>
          <w:tcPr>
            <w:tcW w:w="1608" w:type="dxa"/>
            <w:shd w:val="clear" w:color="auto" w:fill="003865" w:themeFill="background1"/>
            <w:vAlign w:val="center"/>
          </w:tcPr>
          <w:p w14:paraId="13C90926"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bookmarkStart w:id="10" w:name="_Hlk120016993"/>
            <w:r w:rsidRPr="002E562B">
              <w:rPr>
                <w:rFonts w:ascii="Calibri" w:hAnsi="Calibri" w:cs="Calibri"/>
                <w:b/>
                <w:color w:val="FFFFFF" w:themeColor="accent3"/>
                <w:sz w:val="24"/>
                <w:szCs w:val="24"/>
              </w:rPr>
              <w:t>Exercise Name</w:t>
            </w:r>
          </w:p>
        </w:tc>
        <w:tc>
          <w:tcPr>
            <w:tcW w:w="7991" w:type="dxa"/>
            <w:shd w:val="clear" w:color="auto" w:fill="auto"/>
            <w:vAlign w:val="center"/>
          </w:tcPr>
          <w:p w14:paraId="2270BE4A" w14:textId="29925F13" w:rsidR="00CB1743" w:rsidRPr="002E562B" w:rsidRDefault="00334FCF" w:rsidP="006B0EC4">
            <w:pPr>
              <w:pStyle w:val="BodyText"/>
              <w:spacing w:before="60" w:after="60"/>
              <w:jc w:val="left"/>
              <w:rPr>
                <w:rFonts w:ascii="Calibri" w:hAnsi="Calibri" w:cs="Calibri"/>
                <w:bCs/>
                <w:sz w:val="24"/>
                <w:szCs w:val="24"/>
                <w:highlight w:val="yellow"/>
              </w:rPr>
            </w:pPr>
            <w:r w:rsidRPr="002E562B">
              <w:rPr>
                <w:rFonts w:ascii="Calibri" w:hAnsi="Calibri" w:cs="Calibri"/>
                <w:bCs/>
                <w:sz w:val="24"/>
                <w:szCs w:val="24"/>
              </w:rPr>
              <w:t>Continuity in Crisis: A Tabletop Exercise</w:t>
            </w:r>
          </w:p>
        </w:tc>
      </w:tr>
      <w:tr w:rsidR="00CB1743" w:rsidRPr="002E562B" w14:paraId="2992EB01" w14:textId="77777777" w:rsidTr="00836F92">
        <w:trPr>
          <w:cantSplit/>
          <w:trHeight w:val="419"/>
        </w:trPr>
        <w:tc>
          <w:tcPr>
            <w:tcW w:w="1608" w:type="dxa"/>
            <w:shd w:val="clear" w:color="auto" w:fill="003865" w:themeFill="background1"/>
            <w:vAlign w:val="center"/>
          </w:tcPr>
          <w:p w14:paraId="0529D837"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Exercise Dates</w:t>
            </w:r>
          </w:p>
        </w:tc>
        <w:tc>
          <w:tcPr>
            <w:tcW w:w="7991" w:type="dxa"/>
            <w:shd w:val="clear" w:color="auto" w:fill="auto"/>
            <w:vAlign w:val="center"/>
          </w:tcPr>
          <w:p w14:paraId="31587525" w14:textId="55DE7954" w:rsidR="00CB1743" w:rsidRPr="002E562B" w:rsidRDefault="00CB1743" w:rsidP="006B0EC4">
            <w:pPr>
              <w:pStyle w:val="BodyText"/>
              <w:spacing w:before="60" w:after="60"/>
              <w:jc w:val="left"/>
              <w:rPr>
                <w:rFonts w:ascii="Calibri" w:hAnsi="Calibri" w:cs="Calibri"/>
                <w:b/>
                <w:sz w:val="24"/>
                <w:szCs w:val="24"/>
                <w:highlight w:val="darkGray"/>
              </w:rPr>
            </w:pPr>
            <w:r w:rsidRPr="002E562B">
              <w:rPr>
                <w:rFonts w:ascii="Calibri" w:hAnsi="Calibri" w:cs="Calibri"/>
                <w:sz w:val="24"/>
                <w:szCs w:val="24"/>
                <w:highlight w:val="darkGray"/>
              </w:rPr>
              <w:t xml:space="preserve">[Indicate the date(s) of the exercise </w:t>
            </w:r>
            <w:r w:rsidR="00563EC8" w:rsidRPr="002E562B">
              <w:rPr>
                <w:rFonts w:ascii="Calibri" w:hAnsi="Calibri" w:cs="Calibri"/>
                <w:sz w:val="24"/>
                <w:szCs w:val="24"/>
                <w:highlight w:val="darkGray"/>
              </w:rPr>
              <w:t>and</w:t>
            </w:r>
            <w:r w:rsidRPr="002E562B">
              <w:rPr>
                <w:rFonts w:ascii="Calibri" w:hAnsi="Calibri" w:cs="Calibri"/>
                <w:sz w:val="24"/>
                <w:szCs w:val="24"/>
                <w:highlight w:val="darkGray"/>
              </w:rPr>
              <w:t xml:space="preserve"> the start and end time</w:t>
            </w:r>
            <w:r w:rsidR="00563EC8" w:rsidRPr="002E562B">
              <w:rPr>
                <w:rFonts w:ascii="Calibri" w:hAnsi="Calibri" w:cs="Calibri"/>
                <w:sz w:val="24"/>
                <w:szCs w:val="24"/>
                <w:highlight w:val="darkGray"/>
              </w:rPr>
              <w:t>]</w:t>
            </w:r>
          </w:p>
        </w:tc>
      </w:tr>
      <w:tr w:rsidR="00CB1743" w:rsidRPr="002E562B" w14:paraId="3CEBB757" w14:textId="77777777" w:rsidTr="00836F92">
        <w:trPr>
          <w:cantSplit/>
          <w:trHeight w:val="881"/>
        </w:trPr>
        <w:tc>
          <w:tcPr>
            <w:tcW w:w="1608" w:type="dxa"/>
            <w:shd w:val="clear" w:color="auto" w:fill="003865" w:themeFill="background1"/>
            <w:vAlign w:val="center"/>
          </w:tcPr>
          <w:p w14:paraId="044E41AF"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Scope</w:t>
            </w:r>
          </w:p>
        </w:tc>
        <w:tc>
          <w:tcPr>
            <w:tcW w:w="7991" w:type="dxa"/>
            <w:shd w:val="clear" w:color="auto" w:fill="auto"/>
            <w:vAlign w:val="center"/>
          </w:tcPr>
          <w:p w14:paraId="63C94F15" w14:textId="4F6B3BCC" w:rsidR="00C46664" w:rsidRPr="002E562B" w:rsidRDefault="00CB1743" w:rsidP="006B0EC4">
            <w:pPr>
              <w:pStyle w:val="BodyText"/>
              <w:spacing w:before="0" w:after="60"/>
              <w:jc w:val="left"/>
              <w:rPr>
                <w:rFonts w:ascii="Calibri" w:hAnsi="Calibri" w:cs="Calibri"/>
                <w:sz w:val="24"/>
                <w:szCs w:val="24"/>
              </w:rPr>
            </w:pPr>
            <w:r w:rsidRPr="002E562B">
              <w:rPr>
                <w:rFonts w:ascii="Calibri" w:hAnsi="Calibri" w:cs="Calibri"/>
                <w:sz w:val="24"/>
                <w:szCs w:val="24"/>
              </w:rPr>
              <w:t xml:space="preserve">This </w:t>
            </w:r>
            <w:r w:rsidR="00334FCF" w:rsidRPr="002E562B">
              <w:rPr>
                <w:rFonts w:ascii="Calibri" w:hAnsi="Calibri" w:cs="Calibri"/>
                <w:sz w:val="24"/>
                <w:szCs w:val="24"/>
              </w:rPr>
              <w:t xml:space="preserve">discussion-based </w:t>
            </w:r>
            <w:r w:rsidRPr="002E562B">
              <w:rPr>
                <w:rFonts w:ascii="Calibri" w:hAnsi="Calibri" w:cs="Calibri"/>
                <w:sz w:val="24"/>
                <w:szCs w:val="24"/>
              </w:rPr>
              <w:t xml:space="preserve">exercise is planned for up to </w:t>
            </w:r>
            <w:r w:rsidRPr="002E562B">
              <w:rPr>
                <w:rFonts w:ascii="Calibri" w:hAnsi="Calibri" w:cs="Calibri"/>
                <w:sz w:val="24"/>
                <w:szCs w:val="24"/>
                <w:highlight w:val="darkGray"/>
              </w:rPr>
              <w:t>[Number]</w:t>
            </w:r>
            <w:r w:rsidRPr="002E562B">
              <w:rPr>
                <w:rFonts w:ascii="Calibri" w:hAnsi="Calibri" w:cs="Calibri"/>
                <w:sz w:val="24"/>
                <w:szCs w:val="24"/>
              </w:rPr>
              <w:t xml:space="preserve"> hours at </w:t>
            </w:r>
            <w:r w:rsidRPr="002E562B">
              <w:rPr>
                <w:rFonts w:ascii="Calibri" w:hAnsi="Calibri" w:cs="Calibri"/>
                <w:sz w:val="24"/>
                <w:szCs w:val="24"/>
                <w:highlight w:val="darkGray"/>
              </w:rPr>
              <w:t>[Host Location].</w:t>
            </w:r>
            <w:r w:rsidRPr="002E562B">
              <w:rPr>
                <w:rFonts w:ascii="Calibri" w:hAnsi="Calibri" w:cs="Calibri"/>
                <w:sz w:val="24"/>
                <w:szCs w:val="24"/>
              </w:rPr>
              <w:t xml:space="preserve"> </w:t>
            </w:r>
          </w:p>
        </w:tc>
      </w:tr>
      <w:tr w:rsidR="00CB1743" w:rsidRPr="002E562B" w14:paraId="397DD520" w14:textId="77777777" w:rsidTr="00836F92">
        <w:trPr>
          <w:cantSplit/>
          <w:trHeight w:val="419"/>
        </w:trPr>
        <w:tc>
          <w:tcPr>
            <w:tcW w:w="1608" w:type="dxa"/>
            <w:shd w:val="clear" w:color="auto" w:fill="003865" w:themeFill="background1"/>
            <w:vAlign w:val="center"/>
          </w:tcPr>
          <w:p w14:paraId="39E54EDC"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Focus Area(s)</w:t>
            </w:r>
          </w:p>
        </w:tc>
        <w:tc>
          <w:tcPr>
            <w:tcW w:w="7991" w:type="dxa"/>
            <w:shd w:val="clear" w:color="auto" w:fill="auto"/>
            <w:vAlign w:val="center"/>
          </w:tcPr>
          <w:p w14:paraId="2D0F27FD" w14:textId="4CB85DB8" w:rsidR="00CB1743" w:rsidRPr="002E562B" w:rsidRDefault="00CB1743" w:rsidP="006B0EC4">
            <w:pPr>
              <w:pStyle w:val="BodyText"/>
              <w:spacing w:before="60" w:after="60"/>
              <w:jc w:val="left"/>
              <w:rPr>
                <w:rFonts w:ascii="Calibri" w:hAnsi="Calibri" w:cs="Calibri"/>
                <w:bCs/>
                <w:sz w:val="24"/>
                <w:szCs w:val="24"/>
                <w:highlight w:val="yellow"/>
              </w:rPr>
            </w:pPr>
            <w:r w:rsidRPr="002E562B">
              <w:rPr>
                <w:rFonts w:ascii="Calibri" w:hAnsi="Calibri" w:cs="Calibri"/>
                <w:bCs/>
                <w:sz w:val="24"/>
                <w:szCs w:val="24"/>
              </w:rPr>
              <w:t xml:space="preserve">Response </w:t>
            </w:r>
          </w:p>
        </w:tc>
      </w:tr>
      <w:tr w:rsidR="00CB1743" w:rsidRPr="002E562B" w14:paraId="6029B1C1" w14:textId="77777777" w:rsidTr="00836F92">
        <w:trPr>
          <w:cantSplit/>
          <w:trHeight w:val="2555"/>
        </w:trPr>
        <w:tc>
          <w:tcPr>
            <w:tcW w:w="1608" w:type="dxa"/>
            <w:shd w:val="clear" w:color="auto" w:fill="003865" w:themeFill="background1"/>
            <w:vAlign w:val="center"/>
          </w:tcPr>
          <w:p w14:paraId="2B65F9A7"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Objectives</w:t>
            </w:r>
          </w:p>
        </w:tc>
        <w:tc>
          <w:tcPr>
            <w:tcW w:w="7991" w:type="dxa"/>
            <w:shd w:val="clear" w:color="auto" w:fill="auto"/>
            <w:vAlign w:val="center"/>
          </w:tcPr>
          <w:p w14:paraId="6225A3A4" w14:textId="7614143E" w:rsidR="00E671E9" w:rsidRPr="002E562B" w:rsidRDefault="00E671E9" w:rsidP="006B0EC4">
            <w:pPr>
              <w:pStyle w:val="ListParagraph"/>
              <w:numPr>
                <w:ilvl w:val="0"/>
                <w:numId w:val="11"/>
              </w:numPr>
              <w:jc w:val="left"/>
              <w:rPr>
                <w:rFonts w:cs="Calibri"/>
                <w:szCs w:val="24"/>
              </w:rPr>
            </w:pPr>
            <w:r w:rsidRPr="002E562B">
              <w:rPr>
                <w:rFonts w:cs="Calibri"/>
                <w:b/>
                <w:bCs/>
                <w:szCs w:val="24"/>
              </w:rPr>
              <w:t>Objective 1:</w:t>
            </w:r>
            <w:r w:rsidRPr="002E562B">
              <w:rPr>
                <w:rFonts w:cs="Calibri"/>
                <w:szCs w:val="24"/>
              </w:rPr>
              <w:t xml:space="preserve"> Assess </w:t>
            </w:r>
            <w:r w:rsidR="00DA458C" w:rsidRPr="002E562B">
              <w:rPr>
                <w:rFonts w:cs="Calibri"/>
                <w:szCs w:val="24"/>
              </w:rPr>
              <w:t>the</w:t>
            </w:r>
            <w:r w:rsidRPr="002E562B">
              <w:rPr>
                <w:rFonts w:cs="Calibri"/>
                <w:szCs w:val="24"/>
              </w:rPr>
              <w:t xml:space="preserve"> organization’s plans and process for identifying and staffing essential functions and operations </w:t>
            </w:r>
            <w:r w:rsidR="00476DA4" w:rsidRPr="002E562B">
              <w:rPr>
                <w:rFonts w:cs="Calibri"/>
                <w:szCs w:val="24"/>
              </w:rPr>
              <w:t>during</w:t>
            </w:r>
            <w:r w:rsidRPr="002E562B">
              <w:rPr>
                <w:rFonts w:cs="Calibri"/>
                <w:szCs w:val="24"/>
              </w:rPr>
              <w:t xml:space="preserve"> a disruptive incident. </w:t>
            </w:r>
          </w:p>
          <w:p w14:paraId="5903B62D" w14:textId="0ABA6AE6" w:rsidR="00E671E9" w:rsidRPr="002E562B" w:rsidRDefault="00E671E9" w:rsidP="006B0EC4">
            <w:pPr>
              <w:pStyle w:val="ListParagraph"/>
              <w:numPr>
                <w:ilvl w:val="0"/>
                <w:numId w:val="11"/>
              </w:numPr>
              <w:jc w:val="left"/>
              <w:rPr>
                <w:rFonts w:cs="Calibri"/>
                <w:szCs w:val="24"/>
              </w:rPr>
            </w:pPr>
            <w:r w:rsidRPr="002E562B">
              <w:rPr>
                <w:rFonts w:cs="Calibri"/>
                <w:b/>
                <w:bCs/>
                <w:szCs w:val="24"/>
              </w:rPr>
              <w:t>Objective 2:</w:t>
            </w:r>
            <w:r w:rsidRPr="002E562B">
              <w:rPr>
                <w:rFonts w:cs="Calibri"/>
                <w:szCs w:val="24"/>
              </w:rPr>
              <w:t xml:space="preserve"> Evaluate </w:t>
            </w:r>
            <w:r w:rsidR="00DA458C" w:rsidRPr="002E562B">
              <w:rPr>
                <w:rFonts w:cs="Calibri"/>
                <w:szCs w:val="24"/>
              </w:rPr>
              <w:t>the</w:t>
            </w:r>
            <w:r w:rsidRPr="002E562B">
              <w:rPr>
                <w:rFonts w:cs="Calibri"/>
                <w:szCs w:val="24"/>
              </w:rPr>
              <w:t xml:space="preserve"> organization’s process identifying and prioritizing critical information, data, and systems that are necessary to maintain essential functions and operations during a disruptive incident.</w:t>
            </w:r>
          </w:p>
          <w:p w14:paraId="1853C142" w14:textId="45AA702F" w:rsidR="00CB1743" w:rsidRPr="002E562B" w:rsidRDefault="00E671E9" w:rsidP="006B0EC4">
            <w:pPr>
              <w:pStyle w:val="ListParagraph"/>
              <w:numPr>
                <w:ilvl w:val="0"/>
                <w:numId w:val="11"/>
              </w:numPr>
              <w:jc w:val="left"/>
              <w:rPr>
                <w:rFonts w:cs="Calibri"/>
                <w:szCs w:val="24"/>
              </w:rPr>
            </w:pPr>
            <w:r w:rsidRPr="002E562B">
              <w:rPr>
                <w:rFonts w:cs="Calibri"/>
                <w:b/>
                <w:bCs/>
                <w:szCs w:val="24"/>
              </w:rPr>
              <w:t>Objective 3:</w:t>
            </w:r>
            <w:r w:rsidRPr="002E562B">
              <w:rPr>
                <w:rFonts w:cs="Calibri"/>
                <w:szCs w:val="24"/>
              </w:rPr>
              <w:t xml:space="preserve"> Discuss </w:t>
            </w:r>
            <w:r w:rsidR="00DA458C" w:rsidRPr="002E562B">
              <w:rPr>
                <w:rFonts w:cs="Calibri"/>
                <w:szCs w:val="24"/>
              </w:rPr>
              <w:t>the</w:t>
            </w:r>
            <w:r w:rsidRPr="002E562B">
              <w:rPr>
                <w:rFonts w:cs="Calibri"/>
                <w:szCs w:val="24"/>
              </w:rPr>
              <w:t xml:space="preserve"> organization’s strategies for identifying alternate care sites to continue services following a disruptive incident. </w:t>
            </w:r>
          </w:p>
        </w:tc>
      </w:tr>
      <w:tr w:rsidR="00CB1743" w:rsidRPr="002E562B" w14:paraId="00D91A92" w14:textId="77777777" w:rsidTr="00836F92">
        <w:trPr>
          <w:cantSplit/>
          <w:trHeight w:val="350"/>
        </w:trPr>
        <w:tc>
          <w:tcPr>
            <w:tcW w:w="1608" w:type="dxa"/>
            <w:tcBorders>
              <w:bottom w:val="single" w:sz="4" w:space="0" w:color="002441" w:themeColor="background1" w:themeShade="A6"/>
            </w:tcBorders>
            <w:shd w:val="clear" w:color="auto" w:fill="003865" w:themeFill="background1"/>
            <w:vAlign w:val="center"/>
          </w:tcPr>
          <w:p w14:paraId="3A951C78"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Threat or Hazard</w:t>
            </w:r>
          </w:p>
        </w:tc>
        <w:tc>
          <w:tcPr>
            <w:tcW w:w="7991" w:type="dxa"/>
            <w:shd w:val="clear" w:color="auto" w:fill="auto"/>
            <w:vAlign w:val="center"/>
          </w:tcPr>
          <w:p w14:paraId="5F5AA278" w14:textId="1826E5D2" w:rsidR="00CB1743" w:rsidRPr="002E562B" w:rsidRDefault="00E671E9" w:rsidP="006B0EC4">
            <w:pPr>
              <w:pStyle w:val="BodyText"/>
              <w:spacing w:before="60" w:after="60"/>
              <w:jc w:val="left"/>
              <w:rPr>
                <w:rFonts w:ascii="Calibri" w:hAnsi="Calibri" w:cs="Calibri"/>
                <w:sz w:val="24"/>
                <w:szCs w:val="24"/>
              </w:rPr>
            </w:pPr>
            <w:r w:rsidRPr="002E562B">
              <w:rPr>
                <w:rFonts w:ascii="Calibri" w:hAnsi="Calibri" w:cs="Calibri"/>
                <w:b/>
                <w:bCs/>
                <w:sz w:val="24"/>
                <w:szCs w:val="24"/>
              </w:rPr>
              <w:t>Module 1:</w:t>
            </w:r>
            <w:r w:rsidRPr="002E562B">
              <w:rPr>
                <w:rFonts w:ascii="Calibri" w:hAnsi="Calibri" w:cs="Calibri"/>
                <w:sz w:val="24"/>
                <w:szCs w:val="24"/>
              </w:rPr>
              <w:t xml:space="preserve"> Staffing</w:t>
            </w:r>
          </w:p>
          <w:p w14:paraId="5BD1BD92" w14:textId="12B0EBAD" w:rsidR="00E671E9" w:rsidRPr="002E562B" w:rsidRDefault="00E671E9" w:rsidP="006B0EC4">
            <w:pPr>
              <w:pStyle w:val="BodyText"/>
              <w:spacing w:before="60" w:after="60"/>
              <w:jc w:val="left"/>
              <w:rPr>
                <w:rFonts w:ascii="Calibri" w:hAnsi="Calibri" w:cs="Calibri"/>
                <w:sz w:val="24"/>
                <w:szCs w:val="24"/>
              </w:rPr>
            </w:pPr>
            <w:r w:rsidRPr="002E562B">
              <w:rPr>
                <w:rFonts w:ascii="Calibri" w:hAnsi="Calibri" w:cs="Calibri"/>
                <w:b/>
                <w:bCs/>
                <w:sz w:val="24"/>
                <w:szCs w:val="24"/>
              </w:rPr>
              <w:t>Module 2:</w:t>
            </w:r>
            <w:r w:rsidRPr="002E562B">
              <w:rPr>
                <w:rFonts w:ascii="Calibri" w:hAnsi="Calibri" w:cs="Calibri"/>
                <w:sz w:val="24"/>
                <w:szCs w:val="24"/>
              </w:rPr>
              <w:t xml:space="preserve"> Information Technology</w:t>
            </w:r>
          </w:p>
          <w:p w14:paraId="0571FBE4" w14:textId="45B8F081" w:rsidR="00E671E9" w:rsidRPr="002E562B" w:rsidRDefault="00E671E9" w:rsidP="006B0EC4">
            <w:pPr>
              <w:pStyle w:val="BodyText"/>
              <w:spacing w:before="60" w:after="60"/>
              <w:jc w:val="left"/>
              <w:rPr>
                <w:rFonts w:ascii="Calibri" w:hAnsi="Calibri" w:cs="Calibri"/>
                <w:sz w:val="24"/>
                <w:szCs w:val="24"/>
                <w:highlight w:val="yellow"/>
              </w:rPr>
            </w:pPr>
            <w:r w:rsidRPr="002E562B">
              <w:rPr>
                <w:rFonts w:ascii="Calibri" w:hAnsi="Calibri" w:cs="Calibri"/>
                <w:b/>
                <w:bCs/>
                <w:sz w:val="24"/>
                <w:szCs w:val="24"/>
              </w:rPr>
              <w:t>Module 3:</w:t>
            </w:r>
            <w:r w:rsidRPr="002E562B">
              <w:rPr>
                <w:rFonts w:ascii="Calibri" w:hAnsi="Calibri" w:cs="Calibri"/>
                <w:sz w:val="24"/>
                <w:szCs w:val="24"/>
              </w:rPr>
              <w:t xml:space="preserve"> Alternate </w:t>
            </w:r>
            <w:r w:rsidR="00563EC8" w:rsidRPr="002E562B">
              <w:rPr>
                <w:rFonts w:ascii="Calibri" w:hAnsi="Calibri" w:cs="Calibri"/>
                <w:sz w:val="24"/>
                <w:szCs w:val="24"/>
              </w:rPr>
              <w:t>Facilities</w:t>
            </w:r>
          </w:p>
        </w:tc>
      </w:tr>
      <w:tr w:rsidR="00CB1743" w:rsidRPr="002E562B" w14:paraId="675D1FFA" w14:textId="77777777" w:rsidTr="00836F92">
        <w:trPr>
          <w:cantSplit/>
          <w:trHeight w:val="419"/>
        </w:trPr>
        <w:tc>
          <w:tcPr>
            <w:tcW w:w="1608" w:type="dxa"/>
            <w:tcBorders>
              <w:bottom w:val="single" w:sz="2" w:space="0" w:color="A6A6A6"/>
            </w:tcBorders>
            <w:shd w:val="clear" w:color="auto" w:fill="003865" w:themeFill="background1"/>
            <w:vAlign w:val="center"/>
          </w:tcPr>
          <w:p w14:paraId="23DD041F"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Scenarios</w:t>
            </w:r>
          </w:p>
        </w:tc>
        <w:tc>
          <w:tcPr>
            <w:tcW w:w="7991" w:type="dxa"/>
            <w:shd w:val="clear" w:color="auto" w:fill="auto"/>
            <w:vAlign w:val="center"/>
          </w:tcPr>
          <w:p w14:paraId="5ED48A9C" w14:textId="77777777" w:rsidR="007417E4" w:rsidRPr="002E562B" w:rsidRDefault="007417E4" w:rsidP="006B0EC4">
            <w:pPr>
              <w:spacing w:after="160"/>
              <w:jc w:val="left"/>
              <w:rPr>
                <w:rFonts w:cs="Calibri"/>
                <w:szCs w:val="24"/>
              </w:rPr>
            </w:pPr>
            <w:bookmarkStart w:id="11" w:name="_Hlk120706416"/>
            <w:bookmarkStart w:id="12" w:name="_Hlk122079203"/>
            <w:r w:rsidRPr="002E562B">
              <w:rPr>
                <w:rFonts w:cs="Calibri"/>
                <w:b/>
                <w:bCs/>
                <w:szCs w:val="24"/>
              </w:rPr>
              <w:t>Module 1:</w:t>
            </w:r>
            <w:r w:rsidRPr="002E562B">
              <w:rPr>
                <w:rFonts w:cs="Calibri"/>
                <w:szCs w:val="24"/>
              </w:rPr>
              <w:t xml:space="preserve">  In the heart of a challenging season, a sudden surge in absenteeism has hit the organization hard. Whether due to illness, family emergencies, or other unforeseen circumstances, a significant portion of clinical and administrative staff are unexpectedly unavailable.</w:t>
            </w:r>
          </w:p>
          <w:p w14:paraId="432FF7C3" w14:textId="272F2ED8" w:rsidR="007634E3" w:rsidRPr="002E562B" w:rsidRDefault="007634E3" w:rsidP="006B0EC4">
            <w:pPr>
              <w:spacing w:after="160"/>
              <w:jc w:val="left"/>
              <w:rPr>
                <w:rFonts w:cs="Calibri"/>
                <w:szCs w:val="24"/>
              </w:rPr>
            </w:pPr>
            <w:r w:rsidRPr="002E562B">
              <w:rPr>
                <w:rFonts w:cs="Calibri"/>
                <w:b/>
                <w:bCs/>
                <w:szCs w:val="24"/>
              </w:rPr>
              <w:t>Module 2:</w:t>
            </w:r>
            <w:r w:rsidRPr="002E562B">
              <w:rPr>
                <w:rFonts w:cs="Calibri"/>
                <w:szCs w:val="24"/>
              </w:rPr>
              <w:t xml:space="preserve">  A long-term Information Technology (IT) outage has struck </w:t>
            </w:r>
            <w:r w:rsidR="00DA458C" w:rsidRPr="002E562B">
              <w:rPr>
                <w:rFonts w:cs="Calibri"/>
                <w:szCs w:val="24"/>
              </w:rPr>
              <w:t>the</w:t>
            </w:r>
            <w:r w:rsidRPr="002E562B">
              <w:rPr>
                <w:rFonts w:cs="Calibri"/>
                <w:szCs w:val="24"/>
              </w:rPr>
              <w:t xml:space="preserve"> </w:t>
            </w:r>
            <w:r w:rsidR="00BB0584">
              <w:rPr>
                <w:rFonts w:cs="Calibri"/>
                <w:szCs w:val="24"/>
              </w:rPr>
              <w:t>health care</w:t>
            </w:r>
            <w:r w:rsidRPr="002E562B">
              <w:rPr>
                <w:rFonts w:cs="Calibri"/>
                <w:szCs w:val="24"/>
              </w:rPr>
              <w:t xml:space="preserve"> facility, rendering crucial systems inaccessible.</w:t>
            </w:r>
          </w:p>
          <w:p w14:paraId="776135E2" w14:textId="1B55C431" w:rsidR="00CB1743" w:rsidRPr="002E562B" w:rsidRDefault="007634E3" w:rsidP="006B0EC4">
            <w:pPr>
              <w:pStyle w:val="BodyText"/>
              <w:spacing w:before="60" w:after="60"/>
              <w:jc w:val="left"/>
              <w:rPr>
                <w:rFonts w:ascii="Calibri" w:hAnsi="Calibri" w:cs="Calibri"/>
                <w:sz w:val="24"/>
                <w:szCs w:val="24"/>
              </w:rPr>
            </w:pPr>
            <w:r w:rsidRPr="002E562B">
              <w:rPr>
                <w:rFonts w:ascii="Calibri" w:hAnsi="Calibri" w:cs="Calibri"/>
                <w:b/>
                <w:bCs/>
                <w:sz w:val="24"/>
                <w:szCs w:val="24"/>
              </w:rPr>
              <w:t>Module 3:</w:t>
            </w:r>
            <w:r w:rsidRPr="002E562B">
              <w:rPr>
                <w:rFonts w:ascii="Calibri" w:hAnsi="Calibri" w:cs="Calibri"/>
                <w:sz w:val="24"/>
                <w:szCs w:val="24"/>
              </w:rPr>
              <w:t xml:space="preserve">  </w:t>
            </w:r>
            <w:bookmarkEnd w:id="11"/>
            <w:r w:rsidRPr="002E562B">
              <w:rPr>
                <w:rFonts w:ascii="Calibri" w:hAnsi="Calibri" w:cs="Calibri"/>
                <w:sz w:val="24"/>
                <w:szCs w:val="24"/>
              </w:rPr>
              <w:t xml:space="preserve">A severe weather event, such as tornado, has struck the region where </w:t>
            </w:r>
            <w:r w:rsidR="00DA458C" w:rsidRPr="002E562B">
              <w:rPr>
                <w:rFonts w:ascii="Calibri" w:hAnsi="Calibri" w:cs="Calibri"/>
                <w:sz w:val="24"/>
                <w:szCs w:val="24"/>
              </w:rPr>
              <w:t xml:space="preserve">the </w:t>
            </w:r>
            <w:r w:rsidR="00BB0584">
              <w:rPr>
                <w:rFonts w:ascii="Calibri" w:hAnsi="Calibri" w:cs="Calibri"/>
                <w:sz w:val="24"/>
                <w:szCs w:val="24"/>
              </w:rPr>
              <w:t>health care</w:t>
            </w:r>
            <w:r w:rsidRPr="002E562B">
              <w:rPr>
                <w:rFonts w:ascii="Calibri" w:hAnsi="Calibri" w:cs="Calibri"/>
                <w:sz w:val="24"/>
                <w:szCs w:val="24"/>
              </w:rPr>
              <w:t xml:space="preserve"> facility is located.</w:t>
            </w:r>
            <w:bookmarkEnd w:id="12"/>
          </w:p>
        </w:tc>
      </w:tr>
      <w:tr w:rsidR="00CB1743" w:rsidRPr="002E562B" w14:paraId="2E6C9A1A" w14:textId="77777777" w:rsidTr="00836F92">
        <w:trPr>
          <w:cantSplit/>
          <w:trHeight w:val="419"/>
        </w:trPr>
        <w:tc>
          <w:tcPr>
            <w:tcW w:w="1608" w:type="dxa"/>
            <w:tcBorders>
              <w:top w:val="single" w:sz="2" w:space="0" w:color="A6A6A6"/>
            </w:tcBorders>
            <w:shd w:val="clear" w:color="auto" w:fill="003865" w:themeFill="background1"/>
            <w:vAlign w:val="center"/>
          </w:tcPr>
          <w:p w14:paraId="7AA0A3D7"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Sponsor</w:t>
            </w:r>
          </w:p>
        </w:tc>
        <w:tc>
          <w:tcPr>
            <w:tcW w:w="7991" w:type="dxa"/>
            <w:shd w:val="clear" w:color="auto" w:fill="auto"/>
            <w:vAlign w:val="center"/>
          </w:tcPr>
          <w:p w14:paraId="7FBA7021" w14:textId="77777777" w:rsidR="00CB1743" w:rsidRPr="002E562B" w:rsidRDefault="00CB1743" w:rsidP="006B0EC4">
            <w:pPr>
              <w:pStyle w:val="BodyText"/>
              <w:spacing w:before="60" w:after="60"/>
              <w:jc w:val="left"/>
              <w:rPr>
                <w:rFonts w:ascii="Calibri" w:hAnsi="Calibri" w:cs="Calibri"/>
                <w:b/>
                <w:sz w:val="24"/>
                <w:szCs w:val="24"/>
                <w:highlight w:val="yellow"/>
              </w:rPr>
            </w:pPr>
            <w:r w:rsidRPr="002E562B">
              <w:rPr>
                <w:rFonts w:ascii="Calibri" w:hAnsi="Calibri" w:cs="Calibri"/>
                <w:sz w:val="24"/>
                <w:szCs w:val="24"/>
                <w:highlight w:val="darkGray"/>
              </w:rPr>
              <w:t>[Insert the name of the host organization.]</w:t>
            </w:r>
          </w:p>
        </w:tc>
      </w:tr>
      <w:tr w:rsidR="00CB1743" w:rsidRPr="002E562B" w14:paraId="217A428D" w14:textId="77777777" w:rsidTr="00836F92">
        <w:trPr>
          <w:cantSplit/>
          <w:trHeight w:val="419"/>
        </w:trPr>
        <w:tc>
          <w:tcPr>
            <w:tcW w:w="1608" w:type="dxa"/>
            <w:shd w:val="clear" w:color="auto" w:fill="003865" w:themeFill="background1"/>
            <w:vAlign w:val="center"/>
          </w:tcPr>
          <w:p w14:paraId="17609184"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lastRenderedPageBreak/>
              <w:t>Participating Jurisdictions/ Organizations</w:t>
            </w:r>
          </w:p>
        </w:tc>
        <w:tc>
          <w:tcPr>
            <w:tcW w:w="7991" w:type="dxa"/>
            <w:shd w:val="clear" w:color="auto" w:fill="auto"/>
            <w:vAlign w:val="center"/>
          </w:tcPr>
          <w:p w14:paraId="6EBB4606" w14:textId="565527BA" w:rsidR="00CB1743" w:rsidRPr="002E562B" w:rsidRDefault="00CB1743" w:rsidP="006B0EC4">
            <w:pPr>
              <w:pStyle w:val="BodyText"/>
              <w:spacing w:before="60" w:after="60"/>
              <w:jc w:val="left"/>
              <w:rPr>
                <w:rFonts w:ascii="Calibri" w:hAnsi="Calibri" w:cs="Calibri"/>
                <w:sz w:val="24"/>
                <w:szCs w:val="24"/>
              </w:rPr>
            </w:pPr>
            <w:r w:rsidRPr="002E562B">
              <w:rPr>
                <w:rFonts w:ascii="Calibri" w:hAnsi="Calibri" w:cs="Calibri"/>
                <w:sz w:val="24"/>
                <w:szCs w:val="24"/>
                <w:highlight w:val="darkGray"/>
              </w:rPr>
              <w:t xml:space="preserve">See </w:t>
            </w:r>
            <w:r w:rsidRPr="00935179">
              <w:rPr>
                <w:rFonts w:ascii="Calibri" w:hAnsi="Calibri" w:cs="Calibri"/>
                <w:sz w:val="24"/>
                <w:szCs w:val="24"/>
                <w:highlight w:val="darkGray"/>
              </w:rPr>
              <w:t>Appendix B</w:t>
            </w:r>
            <w:r w:rsidRPr="002E562B">
              <w:rPr>
                <w:rFonts w:ascii="Calibri" w:hAnsi="Calibri" w:cs="Calibri"/>
                <w:sz w:val="24"/>
                <w:szCs w:val="24"/>
                <w:highlight w:val="darkGray"/>
              </w:rPr>
              <w:t xml:space="preserve"> for a full list of participants.</w:t>
            </w:r>
            <w:r w:rsidRPr="002E562B">
              <w:rPr>
                <w:rFonts w:ascii="Calibri" w:hAnsi="Calibri" w:cs="Calibri"/>
                <w:sz w:val="24"/>
                <w:szCs w:val="24"/>
              </w:rPr>
              <w:t xml:space="preserve"> </w:t>
            </w:r>
          </w:p>
        </w:tc>
      </w:tr>
      <w:tr w:rsidR="00CB1743" w:rsidRPr="002E562B" w14:paraId="16DBB15D" w14:textId="77777777" w:rsidTr="00836F92">
        <w:trPr>
          <w:cantSplit/>
          <w:trHeight w:val="419"/>
        </w:trPr>
        <w:tc>
          <w:tcPr>
            <w:tcW w:w="1608" w:type="dxa"/>
            <w:shd w:val="clear" w:color="auto" w:fill="003865" w:themeFill="background1"/>
            <w:vAlign w:val="center"/>
          </w:tcPr>
          <w:p w14:paraId="6A57E420" w14:textId="77777777" w:rsidR="00CB1743" w:rsidRPr="002E562B" w:rsidRDefault="00CB1743" w:rsidP="006B0EC4">
            <w:pPr>
              <w:pStyle w:val="BodyText"/>
              <w:spacing w:before="60" w:after="60"/>
              <w:jc w:val="left"/>
              <w:rPr>
                <w:rFonts w:ascii="Calibri" w:hAnsi="Calibri" w:cs="Calibri"/>
                <w:b/>
                <w:color w:val="FFFFFF" w:themeColor="accent3"/>
                <w:sz w:val="24"/>
                <w:szCs w:val="24"/>
              </w:rPr>
            </w:pPr>
            <w:r w:rsidRPr="002E562B">
              <w:rPr>
                <w:rFonts w:ascii="Calibri" w:hAnsi="Calibri" w:cs="Calibri"/>
                <w:b/>
                <w:color w:val="FFFFFF" w:themeColor="accent3"/>
                <w:sz w:val="24"/>
                <w:szCs w:val="24"/>
              </w:rPr>
              <w:t>Point of Contact</w:t>
            </w:r>
          </w:p>
        </w:tc>
        <w:tc>
          <w:tcPr>
            <w:tcW w:w="7991" w:type="dxa"/>
            <w:shd w:val="clear" w:color="auto" w:fill="auto"/>
            <w:vAlign w:val="center"/>
          </w:tcPr>
          <w:p w14:paraId="48D795B6" w14:textId="77777777" w:rsidR="00CB1743" w:rsidRPr="002E562B" w:rsidRDefault="00CB1743" w:rsidP="006B0EC4">
            <w:pPr>
              <w:pStyle w:val="BodyText"/>
              <w:spacing w:before="60" w:after="60"/>
              <w:jc w:val="left"/>
              <w:rPr>
                <w:rFonts w:ascii="Calibri" w:hAnsi="Calibri" w:cs="Calibri"/>
                <w:b/>
                <w:bCs/>
                <w:sz w:val="24"/>
                <w:szCs w:val="24"/>
                <w:highlight w:val="darkGray"/>
              </w:rPr>
            </w:pPr>
            <w:r w:rsidRPr="002E562B">
              <w:rPr>
                <w:rFonts w:ascii="Calibri" w:hAnsi="Calibri" w:cs="Calibri"/>
                <w:b/>
                <w:bCs/>
                <w:sz w:val="24"/>
                <w:szCs w:val="24"/>
                <w:highlight w:val="darkGray"/>
              </w:rPr>
              <w:t xml:space="preserve">[First Name Last Name] </w:t>
            </w:r>
          </w:p>
          <w:p w14:paraId="11974B26" w14:textId="77777777" w:rsidR="00CB1743" w:rsidRPr="002E562B" w:rsidRDefault="00CB1743" w:rsidP="006B0EC4">
            <w:pPr>
              <w:pStyle w:val="BodyText"/>
              <w:spacing w:before="60" w:after="60"/>
              <w:jc w:val="left"/>
              <w:rPr>
                <w:rFonts w:ascii="Calibri" w:hAnsi="Calibri" w:cs="Calibri"/>
                <w:sz w:val="24"/>
                <w:szCs w:val="24"/>
                <w:highlight w:val="darkGray"/>
              </w:rPr>
            </w:pPr>
            <w:r w:rsidRPr="002E562B">
              <w:rPr>
                <w:rFonts w:ascii="Calibri" w:hAnsi="Calibri" w:cs="Calibri"/>
                <w:sz w:val="24"/>
                <w:szCs w:val="24"/>
                <w:highlight w:val="darkGray"/>
              </w:rPr>
              <w:t>[Title]</w:t>
            </w:r>
          </w:p>
          <w:p w14:paraId="742AB716" w14:textId="77777777" w:rsidR="00CB1743" w:rsidRPr="002E562B" w:rsidRDefault="00CB1743" w:rsidP="006B0EC4">
            <w:pPr>
              <w:pStyle w:val="BodyText"/>
              <w:spacing w:before="60" w:after="60"/>
              <w:jc w:val="left"/>
              <w:rPr>
                <w:rFonts w:ascii="Calibri" w:hAnsi="Calibri" w:cs="Calibri"/>
                <w:sz w:val="24"/>
                <w:szCs w:val="24"/>
                <w:highlight w:val="darkGray"/>
              </w:rPr>
            </w:pPr>
            <w:r w:rsidRPr="002E562B">
              <w:rPr>
                <w:rFonts w:ascii="Calibri" w:hAnsi="Calibri" w:cs="Calibri"/>
                <w:sz w:val="24"/>
                <w:szCs w:val="24"/>
                <w:highlight w:val="darkGray"/>
              </w:rPr>
              <w:t>[Agency]</w:t>
            </w:r>
          </w:p>
          <w:p w14:paraId="25BEAF5F" w14:textId="77777777" w:rsidR="00CB1743" w:rsidRPr="002E562B" w:rsidRDefault="00CB1743" w:rsidP="006B0EC4">
            <w:pPr>
              <w:pStyle w:val="BodyText"/>
              <w:spacing w:before="60" w:after="60"/>
              <w:jc w:val="left"/>
              <w:rPr>
                <w:rFonts w:ascii="Calibri" w:hAnsi="Calibri" w:cs="Calibri"/>
                <w:sz w:val="24"/>
                <w:szCs w:val="24"/>
                <w:highlight w:val="darkGray"/>
              </w:rPr>
            </w:pPr>
            <w:r w:rsidRPr="002E562B">
              <w:rPr>
                <w:rFonts w:ascii="Calibri" w:hAnsi="Calibri" w:cs="Calibri"/>
                <w:sz w:val="24"/>
                <w:szCs w:val="24"/>
                <w:highlight w:val="darkGray"/>
              </w:rPr>
              <w:t>[Street Address Line 1]</w:t>
            </w:r>
          </w:p>
          <w:p w14:paraId="1F5A840A" w14:textId="77777777" w:rsidR="00CB1743" w:rsidRPr="002E562B" w:rsidRDefault="00CB1743" w:rsidP="006B0EC4">
            <w:pPr>
              <w:pStyle w:val="BodyText"/>
              <w:spacing w:before="60" w:after="60"/>
              <w:jc w:val="left"/>
              <w:rPr>
                <w:rFonts w:ascii="Calibri" w:hAnsi="Calibri" w:cs="Calibri"/>
                <w:sz w:val="24"/>
                <w:szCs w:val="24"/>
                <w:highlight w:val="darkGray"/>
              </w:rPr>
            </w:pPr>
            <w:r w:rsidRPr="002E562B">
              <w:rPr>
                <w:rFonts w:ascii="Calibri" w:hAnsi="Calibri" w:cs="Calibri"/>
                <w:sz w:val="24"/>
                <w:szCs w:val="24"/>
                <w:highlight w:val="darkGray"/>
              </w:rPr>
              <w:t>[Street Address Line 2]</w:t>
            </w:r>
          </w:p>
          <w:p w14:paraId="6E8833C5" w14:textId="77777777" w:rsidR="00CB1743" w:rsidRPr="002E562B" w:rsidRDefault="00CB1743" w:rsidP="006B0EC4">
            <w:pPr>
              <w:pStyle w:val="BodyText"/>
              <w:spacing w:before="60" w:after="60"/>
              <w:jc w:val="left"/>
              <w:rPr>
                <w:rFonts w:ascii="Calibri" w:hAnsi="Calibri" w:cs="Calibri"/>
                <w:sz w:val="24"/>
                <w:szCs w:val="24"/>
                <w:highlight w:val="darkGray"/>
              </w:rPr>
            </w:pPr>
            <w:r w:rsidRPr="002E562B">
              <w:rPr>
                <w:rFonts w:ascii="Calibri" w:hAnsi="Calibri" w:cs="Calibri"/>
                <w:sz w:val="24"/>
                <w:szCs w:val="24"/>
                <w:highlight w:val="darkGray"/>
              </w:rPr>
              <w:t>[City, State, Zip Code]</w:t>
            </w:r>
          </w:p>
          <w:p w14:paraId="7A36F8FC" w14:textId="77777777" w:rsidR="00CB1743" w:rsidRPr="002E562B" w:rsidRDefault="00CB1743" w:rsidP="006B0EC4">
            <w:pPr>
              <w:pStyle w:val="BodyText"/>
              <w:spacing w:before="60" w:after="60"/>
              <w:jc w:val="left"/>
              <w:rPr>
                <w:rFonts w:ascii="Calibri" w:hAnsi="Calibri" w:cs="Calibri"/>
                <w:sz w:val="24"/>
                <w:szCs w:val="24"/>
                <w:highlight w:val="darkGray"/>
              </w:rPr>
            </w:pPr>
            <w:r w:rsidRPr="002E562B">
              <w:rPr>
                <w:rFonts w:ascii="Calibri" w:hAnsi="Calibri" w:cs="Calibri"/>
                <w:sz w:val="24"/>
                <w:szCs w:val="24"/>
                <w:highlight w:val="darkGray"/>
              </w:rPr>
              <w:t>[Phone Number]</w:t>
            </w:r>
          </w:p>
          <w:p w14:paraId="29FAD575" w14:textId="77777777" w:rsidR="00CB1743" w:rsidRPr="002E562B" w:rsidRDefault="00CB1743" w:rsidP="006B0EC4">
            <w:pPr>
              <w:pStyle w:val="BodyText"/>
              <w:spacing w:before="60" w:after="60"/>
              <w:jc w:val="left"/>
              <w:rPr>
                <w:rFonts w:ascii="Calibri" w:hAnsi="Calibri" w:cs="Calibri"/>
                <w:sz w:val="24"/>
                <w:szCs w:val="24"/>
                <w:highlight w:val="yellow"/>
              </w:rPr>
            </w:pPr>
            <w:r w:rsidRPr="002E562B">
              <w:rPr>
                <w:rFonts w:ascii="Calibri" w:hAnsi="Calibri" w:cs="Calibri"/>
                <w:sz w:val="24"/>
                <w:szCs w:val="24"/>
                <w:highlight w:val="darkGray"/>
              </w:rPr>
              <w:t xml:space="preserve">[Email Address] </w:t>
            </w:r>
          </w:p>
        </w:tc>
      </w:tr>
      <w:bookmarkEnd w:id="10"/>
    </w:tbl>
    <w:p w14:paraId="19B26A93" w14:textId="77777777" w:rsidR="00563EC8" w:rsidRPr="00D94D48" w:rsidRDefault="00563EC8" w:rsidP="006B0EC4">
      <w:pPr>
        <w:jc w:val="left"/>
        <w:rPr>
          <w:rFonts w:cs="Calibri"/>
        </w:rPr>
      </w:pPr>
      <w:r w:rsidRPr="00D94D48">
        <w:rPr>
          <w:rFonts w:cs="Calibri"/>
        </w:rPr>
        <w:br w:type="page"/>
      </w:r>
    </w:p>
    <w:p w14:paraId="150A53E3" w14:textId="02AF49E4" w:rsidR="007855A6" w:rsidRPr="00D94D48" w:rsidRDefault="00CB1743" w:rsidP="006B0EC4">
      <w:pPr>
        <w:pStyle w:val="Heading2"/>
        <w:jc w:val="left"/>
      </w:pPr>
      <w:bookmarkStart w:id="13" w:name="_Toc174001268"/>
      <w:bookmarkStart w:id="14" w:name="_Toc174633737"/>
      <w:r w:rsidRPr="00D94D48">
        <w:lastRenderedPageBreak/>
        <w:t>General Information</w:t>
      </w:r>
      <w:bookmarkEnd w:id="13"/>
      <w:bookmarkEnd w:id="14"/>
    </w:p>
    <w:p w14:paraId="38032365" w14:textId="5C261E71" w:rsidR="00F26751" w:rsidRPr="00D94D48" w:rsidRDefault="00CB1743" w:rsidP="006B0EC4">
      <w:pPr>
        <w:pStyle w:val="Heading3"/>
        <w:jc w:val="left"/>
      </w:pPr>
      <w:bookmarkStart w:id="15" w:name="_Toc174001269"/>
      <w:bookmarkStart w:id="16" w:name="_Toc174633738"/>
      <w:r w:rsidRPr="00D94D48">
        <w:t>Exercise Objectives</w:t>
      </w:r>
      <w:bookmarkEnd w:id="15"/>
      <w:bookmarkEnd w:id="16"/>
      <w:r w:rsidRPr="00D94D48">
        <w:t xml:space="preserve"> </w:t>
      </w:r>
    </w:p>
    <w:p w14:paraId="43A388E2" w14:textId="61AB8809" w:rsidR="00CB1743" w:rsidRPr="002E562B" w:rsidRDefault="00CB1743" w:rsidP="006B0EC4">
      <w:pPr>
        <w:pStyle w:val="BodyText"/>
        <w:jc w:val="left"/>
        <w:rPr>
          <w:rFonts w:ascii="Calibri" w:hAnsi="Calibri" w:cs="Calibri"/>
          <w:sz w:val="24"/>
          <w:szCs w:val="24"/>
        </w:rPr>
      </w:pPr>
      <w:r w:rsidRPr="002E562B">
        <w:rPr>
          <w:rFonts w:ascii="Calibri" w:hAnsi="Calibri" w:cs="Calibri"/>
          <w:sz w:val="24"/>
          <w:szCs w:val="24"/>
        </w:rPr>
        <w:t>The exercise objectives</w:t>
      </w:r>
      <w:r w:rsidR="00476DA4" w:rsidRPr="002E562B">
        <w:rPr>
          <w:rFonts w:ascii="Calibri" w:hAnsi="Calibri" w:cs="Calibri"/>
          <w:sz w:val="24"/>
          <w:szCs w:val="24"/>
        </w:rPr>
        <w:t xml:space="preserve"> </w:t>
      </w:r>
      <w:r w:rsidRPr="002E562B">
        <w:rPr>
          <w:rFonts w:ascii="Calibri" w:hAnsi="Calibri" w:cs="Calibri"/>
          <w:sz w:val="24"/>
          <w:szCs w:val="24"/>
        </w:rPr>
        <w:t xml:space="preserve">describe the expected outcomes for the exercise.  The </w:t>
      </w:r>
      <w:r w:rsidR="00476DA4" w:rsidRPr="002E562B">
        <w:rPr>
          <w:rFonts w:ascii="Calibri" w:hAnsi="Calibri" w:cs="Calibri"/>
          <w:sz w:val="24"/>
          <w:szCs w:val="24"/>
        </w:rPr>
        <w:t>objectives</w:t>
      </w:r>
      <w:r w:rsidRPr="002E562B">
        <w:rPr>
          <w:rFonts w:ascii="Calibri" w:hAnsi="Calibri" w:cs="Calibri"/>
          <w:sz w:val="24"/>
          <w:szCs w:val="24"/>
        </w:rPr>
        <w:t xml:space="preserve"> are approved by the </w:t>
      </w:r>
      <w:r w:rsidR="00476DA4" w:rsidRPr="002E562B">
        <w:rPr>
          <w:rFonts w:ascii="Calibri" w:hAnsi="Calibri" w:cs="Calibri"/>
          <w:sz w:val="24"/>
          <w:szCs w:val="24"/>
        </w:rPr>
        <w:t>exercise planning team.</w:t>
      </w:r>
      <w:r w:rsidRPr="002E562B">
        <w:rPr>
          <w:rFonts w:ascii="Calibri" w:hAnsi="Calibri" w:cs="Calibri"/>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563EC8" w:rsidRPr="002E562B" w14:paraId="2CE7488A" w14:textId="77777777" w:rsidTr="00862C42">
        <w:trPr>
          <w:trHeight w:val="1413"/>
        </w:trPr>
        <w:tc>
          <w:tcPr>
            <w:tcW w:w="1255" w:type="dxa"/>
            <w:tcBorders>
              <w:right w:val="single" w:sz="18" w:space="0" w:color="004F83"/>
            </w:tcBorders>
            <w:vAlign w:val="center"/>
          </w:tcPr>
          <w:p w14:paraId="164368F3" w14:textId="77777777" w:rsidR="00563EC8" w:rsidRPr="002E562B" w:rsidRDefault="00563EC8" w:rsidP="006B0EC4">
            <w:pPr>
              <w:spacing w:after="160" w:line="259" w:lineRule="auto"/>
              <w:jc w:val="left"/>
              <w:rPr>
                <w:rFonts w:cs="Calibri"/>
                <w:color w:val="004F83"/>
                <w:szCs w:val="24"/>
              </w:rPr>
            </w:pPr>
            <w:r w:rsidRPr="002E562B">
              <w:rPr>
                <w:rFonts w:cs="Calibri"/>
                <w:noProof/>
                <w:szCs w:val="24"/>
              </w:rPr>
              <w:drawing>
                <wp:inline distT="0" distB="0" distL="0" distR="0" wp14:anchorId="3FD6917A" wp14:editId="327C24E1">
                  <wp:extent cx="612476" cy="733359"/>
                  <wp:effectExtent l="0" t="0" r="0" b="0"/>
                  <wp:docPr id="372451853"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2451853"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0D1D0220" w14:textId="2DF171A3" w:rsidR="00563EC8" w:rsidRPr="002E562B" w:rsidRDefault="00E353C8" w:rsidP="006B0EC4">
            <w:pPr>
              <w:jc w:val="left"/>
              <w:rPr>
                <w:rFonts w:cs="Calibri"/>
                <w:color w:val="004F83"/>
                <w:szCs w:val="24"/>
              </w:rPr>
            </w:pPr>
            <w:r w:rsidRPr="002E562B">
              <w:rPr>
                <w:rFonts w:cs="Calibri"/>
                <w:color w:val="004F83"/>
                <w:szCs w:val="24"/>
              </w:rPr>
              <w:t xml:space="preserve">The following are </w:t>
            </w:r>
            <w:r w:rsidRPr="002E562B">
              <w:rPr>
                <w:rFonts w:cs="Calibri"/>
                <w:b/>
                <w:bCs/>
                <w:color w:val="004F83"/>
                <w:szCs w:val="24"/>
              </w:rPr>
              <w:t>sample exercise objectives</w:t>
            </w:r>
            <w:r w:rsidRPr="002E562B">
              <w:rPr>
                <w:rFonts w:cs="Calibri"/>
                <w:color w:val="004F83"/>
                <w:szCs w:val="24"/>
              </w:rPr>
              <w:t xml:space="preserve"> for this Exercise-in-a-Box. The listed objectives are the same for all the modules. An organization may add more objectives or edit the current objectives as they see fit. The organization may also wish to add objectives that are specific to their plans or policies.</w:t>
            </w:r>
          </w:p>
        </w:tc>
      </w:tr>
    </w:tbl>
    <w:p w14:paraId="0FC633DF" w14:textId="4FD80D43" w:rsidR="00CB0F47" w:rsidRPr="00D94D48" w:rsidRDefault="00CB0F47" w:rsidP="006B0EC4">
      <w:pPr>
        <w:jc w:val="left"/>
        <w:rPr>
          <w:rFonts w:cs="Calibri"/>
        </w:rPr>
      </w:pPr>
    </w:p>
    <w:p w14:paraId="2A547663" w14:textId="04FADA30" w:rsidR="001355A9" w:rsidRPr="001355A9" w:rsidRDefault="001355A9" w:rsidP="006B0EC4">
      <w:pPr>
        <w:pStyle w:val="Heading4"/>
        <w:jc w:val="left"/>
      </w:pPr>
      <w:bookmarkStart w:id="17" w:name="_Toc122348173"/>
      <w:r>
        <w:t>Exercise Objectives Table</w:t>
      </w:r>
    </w:p>
    <w:tbl>
      <w:tblPr>
        <w:tblStyle w:val="TableGrid"/>
        <w:tblW w:w="9315" w:type="dxa"/>
        <w:jc w:val="center"/>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ook w:val="0600" w:firstRow="0" w:lastRow="0" w:firstColumn="0" w:lastColumn="0" w:noHBand="1" w:noVBand="1"/>
        <w:tblCaption w:val="Exercise Objectives and Core Capabilities"/>
        <w:tblDescription w:val="Lists each exercise objective and the core capability that is associated with the given objective."/>
      </w:tblPr>
      <w:tblGrid>
        <w:gridCol w:w="1435"/>
        <w:gridCol w:w="7880"/>
      </w:tblGrid>
      <w:tr w:rsidR="00862C42" w:rsidRPr="00FC5A37" w14:paraId="268BC2C8" w14:textId="77777777" w:rsidTr="00253F1E">
        <w:trPr>
          <w:cantSplit/>
          <w:trHeight w:hRule="exact" w:val="648"/>
          <w:jc w:val="center"/>
        </w:trPr>
        <w:tc>
          <w:tcPr>
            <w:tcW w:w="1435" w:type="dxa"/>
            <w:shd w:val="clear" w:color="auto" w:fill="auto"/>
            <w:vAlign w:val="center"/>
          </w:tcPr>
          <w:p w14:paraId="462295D5" w14:textId="77777777" w:rsidR="00862C42" w:rsidRPr="008634C3" w:rsidRDefault="00862C42" w:rsidP="006B0EC4">
            <w:pPr>
              <w:jc w:val="left"/>
              <w:rPr>
                <w:rFonts w:cs="Calibri"/>
                <w:color w:val="003865" w:themeColor="background1"/>
                <w:szCs w:val="24"/>
              </w:rPr>
            </w:pPr>
            <w:r w:rsidRPr="008634C3">
              <w:rPr>
                <w:rFonts w:cs="Calibri"/>
                <w:b/>
                <w:bCs/>
                <w:color w:val="003865" w:themeColor="background1"/>
                <w:szCs w:val="24"/>
              </w:rPr>
              <w:t>Objective 1:</w:t>
            </w:r>
            <w:r w:rsidRPr="008634C3">
              <w:rPr>
                <w:rFonts w:cs="Calibri"/>
                <w:color w:val="003865" w:themeColor="background1"/>
                <w:szCs w:val="24"/>
              </w:rPr>
              <w:t xml:space="preserve"> </w:t>
            </w:r>
          </w:p>
        </w:tc>
        <w:tc>
          <w:tcPr>
            <w:tcW w:w="7880" w:type="dxa"/>
            <w:shd w:val="clear" w:color="auto" w:fill="auto"/>
            <w:vAlign w:val="center"/>
          </w:tcPr>
          <w:p w14:paraId="37DAE385" w14:textId="616BE29B" w:rsidR="00862C42" w:rsidRPr="00FC5A37" w:rsidRDefault="00862C42" w:rsidP="006B0EC4">
            <w:pPr>
              <w:jc w:val="left"/>
              <w:rPr>
                <w:rFonts w:cs="Calibri"/>
                <w:szCs w:val="24"/>
              </w:rPr>
            </w:pPr>
            <w:r w:rsidRPr="00FC5A37">
              <w:rPr>
                <w:rFonts w:cs="Calibri"/>
                <w:szCs w:val="24"/>
              </w:rPr>
              <w:t xml:space="preserve">Assess </w:t>
            </w:r>
            <w:r w:rsidR="001672D5">
              <w:rPr>
                <w:rFonts w:cs="Calibri"/>
                <w:szCs w:val="24"/>
              </w:rPr>
              <w:t>the</w:t>
            </w:r>
            <w:r w:rsidRPr="00FC5A37">
              <w:rPr>
                <w:rFonts w:cs="Calibri"/>
                <w:szCs w:val="24"/>
              </w:rPr>
              <w:t xml:space="preserve"> organization’s plans and process for identifying and staffing essential functions and operations during a disruptive incident. </w:t>
            </w:r>
          </w:p>
          <w:p w14:paraId="635748AB" w14:textId="77777777" w:rsidR="00862C42" w:rsidRPr="00FC5A37" w:rsidRDefault="00862C42" w:rsidP="006B0EC4">
            <w:pPr>
              <w:pStyle w:val="NoSpacing"/>
              <w:rPr>
                <w:rFonts w:ascii="Calibri" w:hAnsi="Calibri" w:cs="Calibri"/>
              </w:rPr>
            </w:pPr>
          </w:p>
        </w:tc>
      </w:tr>
      <w:tr w:rsidR="00862C42" w:rsidRPr="00FC5A37" w14:paraId="57C2CE37" w14:textId="77777777" w:rsidTr="00253F1E">
        <w:trPr>
          <w:cantSplit/>
          <w:trHeight w:hRule="exact" w:val="1108"/>
          <w:jc w:val="center"/>
        </w:trPr>
        <w:tc>
          <w:tcPr>
            <w:tcW w:w="1435" w:type="dxa"/>
            <w:shd w:val="clear" w:color="auto" w:fill="auto"/>
            <w:vAlign w:val="center"/>
          </w:tcPr>
          <w:p w14:paraId="5ABC3365" w14:textId="77777777" w:rsidR="00862C42" w:rsidRPr="008634C3" w:rsidRDefault="00862C42" w:rsidP="006B0EC4">
            <w:pPr>
              <w:jc w:val="left"/>
              <w:rPr>
                <w:rFonts w:cs="Calibri"/>
                <w:color w:val="003865" w:themeColor="background1"/>
                <w:szCs w:val="24"/>
              </w:rPr>
            </w:pPr>
            <w:r w:rsidRPr="008634C3">
              <w:rPr>
                <w:rFonts w:cs="Calibri"/>
                <w:b/>
                <w:bCs/>
                <w:color w:val="003865" w:themeColor="background1"/>
                <w:szCs w:val="24"/>
              </w:rPr>
              <w:t>Objective 2:</w:t>
            </w:r>
            <w:r w:rsidRPr="008634C3">
              <w:rPr>
                <w:rFonts w:cs="Calibri"/>
                <w:color w:val="003865" w:themeColor="background1"/>
                <w:szCs w:val="24"/>
              </w:rPr>
              <w:t xml:space="preserve"> </w:t>
            </w:r>
          </w:p>
        </w:tc>
        <w:tc>
          <w:tcPr>
            <w:tcW w:w="7880" w:type="dxa"/>
            <w:shd w:val="clear" w:color="auto" w:fill="auto"/>
            <w:vAlign w:val="center"/>
          </w:tcPr>
          <w:p w14:paraId="010C8123" w14:textId="290088FF" w:rsidR="00862C42" w:rsidRPr="000D07C4" w:rsidRDefault="00862C42" w:rsidP="006B0EC4">
            <w:pPr>
              <w:jc w:val="left"/>
              <w:rPr>
                <w:rFonts w:cs="Calibri"/>
                <w:szCs w:val="24"/>
              </w:rPr>
            </w:pPr>
            <w:r w:rsidRPr="00FC5A37">
              <w:rPr>
                <w:rFonts w:cs="Calibri"/>
                <w:szCs w:val="24"/>
              </w:rPr>
              <w:t xml:space="preserve">Evaluate </w:t>
            </w:r>
            <w:r w:rsidR="001672D5">
              <w:rPr>
                <w:rFonts w:cs="Calibri"/>
                <w:szCs w:val="24"/>
              </w:rPr>
              <w:t>the</w:t>
            </w:r>
            <w:r w:rsidRPr="00FC5A37">
              <w:rPr>
                <w:rFonts w:cs="Calibri"/>
                <w:szCs w:val="24"/>
              </w:rPr>
              <w:t xml:space="preserve"> organization’s process identifying and prioritizing critical information, data, and systems that are necessary to maintain essential functions and operations during a disruptive incident.</w:t>
            </w:r>
          </w:p>
        </w:tc>
      </w:tr>
      <w:tr w:rsidR="00862C42" w:rsidRPr="00FC5A37" w14:paraId="27144923" w14:textId="77777777" w:rsidTr="00253F1E">
        <w:trPr>
          <w:cantSplit/>
          <w:trHeight w:hRule="exact" w:val="910"/>
          <w:jc w:val="center"/>
        </w:trPr>
        <w:tc>
          <w:tcPr>
            <w:tcW w:w="1435" w:type="dxa"/>
            <w:shd w:val="clear" w:color="auto" w:fill="auto"/>
            <w:vAlign w:val="center"/>
          </w:tcPr>
          <w:p w14:paraId="676DFE27" w14:textId="77777777" w:rsidR="00862C42" w:rsidRPr="008634C3" w:rsidRDefault="00862C42" w:rsidP="006B0EC4">
            <w:pPr>
              <w:pStyle w:val="NoSpacing"/>
              <w:rPr>
                <w:rFonts w:ascii="Calibri" w:hAnsi="Calibri" w:cs="Calibri"/>
                <w:color w:val="003865" w:themeColor="background1"/>
              </w:rPr>
            </w:pPr>
            <w:r w:rsidRPr="008634C3">
              <w:rPr>
                <w:rFonts w:ascii="Calibri" w:hAnsi="Calibri" w:cs="Calibri"/>
                <w:b/>
                <w:bCs/>
                <w:color w:val="003865" w:themeColor="background1"/>
                <w:sz w:val="24"/>
                <w:szCs w:val="24"/>
              </w:rPr>
              <w:t>Objective 3:</w:t>
            </w:r>
            <w:r w:rsidRPr="008634C3">
              <w:rPr>
                <w:rFonts w:ascii="Calibri" w:hAnsi="Calibri" w:cs="Calibri"/>
                <w:color w:val="003865" w:themeColor="background1"/>
                <w:sz w:val="24"/>
                <w:szCs w:val="24"/>
              </w:rPr>
              <w:t xml:space="preserve"> </w:t>
            </w:r>
          </w:p>
        </w:tc>
        <w:tc>
          <w:tcPr>
            <w:tcW w:w="7880" w:type="dxa"/>
            <w:shd w:val="clear" w:color="auto" w:fill="auto"/>
            <w:vAlign w:val="center"/>
          </w:tcPr>
          <w:p w14:paraId="01BC123C" w14:textId="16ECB3BD" w:rsidR="00862C42" w:rsidRPr="00FC5A37" w:rsidRDefault="00862C42" w:rsidP="006B0EC4">
            <w:pPr>
              <w:pStyle w:val="NoSpacing"/>
              <w:rPr>
                <w:rFonts w:ascii="Calibri" w:hAnsi="Calibri" w:cs="Calibri"/>
              </w:rPr>
            </w:pPr>
            <w:r w:rsidRPr="00FC5A37">
              <w:rPr>
                <w:rFonts w:ascii="Calibri" w:hAnsi="Calibri" w:cs="Calibri"/>
                <w:sz w:val="24"/>
                <w:szCs w:val="24"/>
              </w:rPr>
              <w:t xml:space="preserve">Discuss </w:t>
            </w:r>
            <w:r w:rsidR="001672D5">
              <w:rPr>
                <w:rFonts w:ascii="Calibri" w:hAnsi="Calibri" w:cs="Calibri"/>
                <w:sz w:val="24"/>
                <w:szCs w:val="24"/>
              </w:rPr>
              <w:t>the</w:t>
            </w:r>
            <w:r w:rsidRPr="00FC5A37">
              <w:rPr>
                <w:rFonts w:ascii="Calibri" w:hAnsi="Calibri" w:cs="Calibri"/>
                <w:sz w:val="24"/>
                <w:szCs w:val="24"/>
              </w:rPr>
              <w:t xml:space="preserve"> organization’s strategies for identifying alternate care sites to continue services following a disruptive incident.</w:t>
            </w:r>
          </w:p>
        </w:tc>
      </w:tr>
    </w:tbl>
    <w:p w14:paraId="063AA77A" w14:textId="62ECF3AB" w:rsidR="00CB1743" w:rsidRPr="00D94D48" w:rsidRDefault="00CB1743" w:rsidP="006B0EC4">
      <w:pPr>
        <w:pStyle w:val="Heading3"/>
        <w:jc w:val="left"/>
      </w:pPr>
      <w:bookmarkStart w:id="18" w:name="_Toc174001270"/>
      <w:bookmarkStart w:id="19" w:name="_Toc174633739"/>
      <w:r w:rsidRPr="00D94D48">
        <w:t>Exercise Structure</w:t>
      </w:r>
      <w:bookmarkEnd w:id="17"/>
      <w:bookmarkEnd w:id="18"/>
      <w:bookmarkEnd w:id="19"/>
    </w:p>
    <w:p w14:paraId="75AB8C3A" w14:textId="7861E9B1" w:rsidR="00FA7E73" w:rsidRPr="00D94D48" w:rsidRDefault="00FA7E73" w:rsidP="006B0EC4">
      <w:pPr>
        <w:pStyle w:val="BodyText"/>
        <w:spacing w:before="0"/>
        <w:jc w:val="left"/>
        <w:rPr>
          <w:rFonts w:ascii="Calibri" w:hAnsi="Calibri" w:cs="Calibri"/>
          <w:sz w:val="24"/>
          <w:szCs w:val="24"/>
        </w:rPr>
      </w:pPr>
      <w:bookmarkStart w:id="20" w:name="_Hlk172905171"/>
      <w:bookmarkStart w:id="21" w:name="_Hlk74944732"/>
      <w:r w:rsidRPr="00D94D48">
        <w:rPr>
          <w:rFonts w:ascii="Calibri" w:hAnsi="Calibri" w:cs="Calibri"/>
          <w:sz w:val="24"/>
          <w:szCs w:val="24"/>
        </w:rPr>
        <w:t xml:space="preserve">This exercise will be a </w:t>
      </w:r>
      <w:proofErr w:type="gramStart"/>
      <w:r w:rsidR="00FE13C9">
        <w:rPr>
          <w:rFonts w:ascii="Calibri" w:hAnsi="Calibri" w:cs="Calibri"/>
          <w:sz w:val="24"/>
          <w:szCs w:val="24"/>
        </w:rPr>
        <w:t>discussion based</w:t>
      </w:r>
      <w:proofErr w:type="gramEnd"/>
      <w:r w:rsidRPr="00D94D48">
        <w:rPr>
          <w:rFonts w:ascii="Calibri" w:hAnsi="Calibri" w:cs="Calibri"/>
          <w:sz w:val="24"/>
          <w:szCs w:val="24"/>
        </w:rPr>
        <w:t xml:space="preserve"> exercise</w:t>
      </w:r>
      <w:r w:rsidR="00FE13C9">
        <w:rPr>
          <w:rFonts w:ascii="Calibri" w:hAnsi="Calibri" w:cs="Calibri"/>
          <w:sz w:val="24"/>
          <w:szCs w:val="24"/>
        </w:rPr>
        <w:t xml:space="preserve"> lead by a facilitator</w:t>
      </w:r>
      <w:r w:rsidRPr="00D94D48">
        <w:rPr>
          <w:rFonts w:ascii="Calibri" w:hAnsi="Calibri" w:cs="Calibri"/>
          <w:sz w:val="24"/>
          <w:szCs w:val="24"/>
        </w:rPr>
        <w:t>. Players will participate in the following three modules:</w:t>
      </w:r>
    </w:p>
    <w:bookmarkEnd w:id="20"/>
    <w:p w14:paraId="386749EB" w14:textId="77777777" w:rsidR="00FA7E73" w:rsidRPr="00D94D48" w:rsidRDefault="00FA7E73" w:rsidP="006B0EC4">
      <w:pPr>
        <w:pStyle w:val="ListParagraph"/>
        <w:numPr>
          <w:ilvl w:val="0"/>
          <w:numId w:val="4"/>
        </w:numPr>
        <w:spacing w:after="120" w:line="240" w:lineRule="auto"/>
        <w:contextualSpacing w:val="0"/>
        <w:jc w:val="left"/>
        <w:rPr>
          <w:rFonts w:cs="Calibri"/>
          <w:szCs w:val="24"/>
        </w:rPr>
      </w:pPr>
      <w:r w:rsidRPr="00D94D48">
        <w:rPr>
          <w:rFonts w:cs="Calibri"/>
          <w:b/>
          <w:bCs/>
          <w:szCs w:val="24"/>
        </w:rPr>
        <w:t>Module 1:</w:t>
      </w:r>
      <w:r w:rsidRPr="00D94D48">
        <w:rPr>
          <w:rFonts w:cs="Calibri"/>
          <w:szCs w:val="24"/>
        </w:rPr>
        <w:t xml:space="preserve">  Staffing  </w:t>
      </w:r>
    </w:p>
    <w:p w14:paraId="6D8B8918" w14:textId="77777777" w:rsidR="00FA7E73" w:rsidRPr="00D94D48" w:rsidRDefault="00FA7E73" w:rsidP="006B0EC4">
      <w:pPr>
        <w:pStyle w:val="ListParagraph"/>
        <w:numPr>
          <w:ilvl w:val="0"/>
          <w:numId w:val="4"/>
        </w:numPr>
        <w:spacing w:after="120" w:line="240" w:lineRule="auto"/>
        <w:contextualSpacing w:val="0"/>
        <w:jc w:val="left"/>
        <w:rPr>
          <w:rFonts w:cs="Calibri"/>
          <w:szCs w:val="24"/>
        </w:rPr>
      </w:pPr>
      <w:r w:rsidRPr="00D94D48">
        <w:rPr>
          <w:rFonts w:cs="Calibri"/>
          <w:b/>
          <w:bCs/>
          <w:szCs w:val="24"/>
        </w:rPr>
        <w:t>Module 2:</w:t>
      </w:r>
      <w:r w:rsidRPr="00D94D48">
        <w:rPr>
          <w:rFonts w:cs="Calibri"/>
          <w:szCs w:val="24"/>
        </w:rPr>
        <w:t xml:space="preserve">  Information Technology</w:t>
      </w:r>
    </w:p>
    <w:p w14:paraId="1D175DEC" w14:textId="559EB4A3" w:rsidR="00FA7E73" w:rsidRPr="00D94D48" w:rsidRDefault="00FA7E73" w:rsidP="006B0EC4">
      <w:pPr>
        <w:pStyle w:val="ListParagraph"/>
        <w:numPr>
          <w:ilvl w:val="0"/>
          <w:numId w:val="4"/>
        </w:numPr>
        <w:spacing w:after="120" w:line="240" w:lineRule="auto"/>
        <w:contextualSpacing w:val="0"/>
        <w:jc w:val="left"/>
        <w:rPr>
          <w:rFonts w:cs="Calibri"/>
          <w:szCs w:val="24"/>
        </w:rPr>
      </w:pPr>
      <w:r w:rsidRPr="00D94D48">
        <w:rPr>
          <w:rFonts w:cs="Calibri"/>
          <w:b/>
          <w:bCs/>
          <w:szCs w:val="24"/>
        </w:rPr>
        <w:t>Module 3:</w:t>
      </w:r>
      <w:r w:rsidRPr="00D94D48">
        <w:rPr>
          <w:rFonts w:cs="Calibri"/>
          <w:szCs w:val="24"/>
        </w:rPr>
        <w:t xml:space="preserve">  Alternate </w:t>
      </w:r>
      <w:r w:rsidR="00563EC8" w:rsidRPr="00D94D48">
        <w:rPr>
          <w:rFonts w:cs="Calibri"/>
          <w:szCs w:val="24"/>
        </w:rPr>
        <w:t xml:space="preserve">Facilities </w:t>
      </w:r>
    </w:p>
    <w:p w14:paraId="1DF5F45E" w14:textId="3EC8EA56" w:rsidR="00FA7E73" w:rsidRPr="00D94D48" w:rsidRDefault="00FA7E73" w:rsidP="006B0EC4">
      <w:pPr>
        <w:pStyle w:val="BodyText"/>
        <w:spacing w:before="0"/>
        <w:jc w:val="left"/>
        <w:rPr>
          <w:rFonts w:ascii="Calibri" w:hAnsi="Calibri" w:cs="Calibri"/>
          <w:sz w:val="24"/>
          <w:szCs w:val="24"/>
        </w:rPr>
      </w:pPr>
      <w:r w:rsidRPr="00D94D48">
        <w:rPr>
          <w:rFonts w:ascii="Calibri" w:hAnsi="Calibri" w:cs="Calibri"/>
          <w:sz w:val="24"/>
          <w:szCs w:val="24"/>
        </w:rPr>
        <w:t xml:space="preserve">Each module can act as a standalone discussion-based exercise examining a particular component of </w:t>
      </w:r>
      <w:r w:rsidR="001672D5">
        <w:rPr>
          <w:rFonts w:ascii="Calibri" w:hAnsi="Calibri" w:cs="Calibri"/>
          <w:sz w:val="24"/>
          <w:szCs w:val="24"/>
        </w:rPr>
        <w:t>the</w:t>
      </w:r>
      <w:r w:rsidRPr="00D94D48">
        <w:rPr>
          <w:rFonts w:ascii="Calibri" w:hAnsi="Calibri" w:cs="Calibri"/>
          <w:sz w:val="24"/>
          <w:szCs w:val="24"/>
        </w:rPr>
        <w:t xml:space="preserve"> organization’s Continuity of Operations (COOP) plan. A PowerPoint update will summarize the key events occurring within that module. Participants will review the situation and engage in functional group discussions of appropriate response issues. For this exercise, the functional groups will be multidisciplinary. After these functional group discussions, participants will engage in a moderated plenary discussion in which a spokesperson from each group will present a synopsis of the group’s actions, based on the scenario.</w:t>
      </w:r>
    </w:p>
    <w:p w14:paraId="3B9C79A1" w14:textId="23E5F790" w:rsidR="007855A6" w:rsidRPr="00D94D48" w:rsidRDefault="007855A6" w:rsidP="006B0EC4">
      <w:pPr>
        <w:pStyle w:val="Heading2"/>
        <w:jc w:val="left"/>
      </w:pPr>
      <w:bookmarkStart w:id="22" w:name="_Toc174001271"/>
      <w:bookmarkStart w:id="23" w:name="_Toc174633740"/>
      <w:r w:rsidRPr="00D94D48">
        <w:lastRenderedPageBreak/>
        <w:t>Exercise Logistics</w:t>
      </w:r>
      <w:bookmarkEnd w:id="22"/>
      <w:bookmarkEnd w:id="23"/>
    </w:p>
    <w:p w14:paraId="04ADFF6D" w14:textId="5FE927FE" w:rsidR="00207A3F" w:rsidRDefault="00207A3F" w:rsidP="006B0EC4">
      <w:pPr>
        <w:pStyle w:val="Heading3"/>
        <w:jc w:val="left"/>
      </w:pPr>
      <w:bookmarkStart w:id="24" w:name="_Toc174001272"/>
      <w:bookmarkStart w:id="25" w:name="_Toc174633741"/>
      <w:r w:rsidRPr="00D94D48">
        <w:t>Exercise Staffing</w:t>
      </w:r>
      <w:bookmarkEnd w:id="24"/>
      <w:bookmarkEnd w:id="25"/>
    </w:p>
    <w:p w14:paraId="78C4715E" w14:textId="7D72E534" w:rsidR="00D638A7" w:rsidRPr="00D638A7" w:rsidRDefault="00D638A7" w:rsidP="006B0EC4">
      <w:pPr>
        <w:pStyle w:val="Heading4"/>
        <w:jc w:val="left"/>
      </w:pPr>
      <w:r>
        <w:t>Exercise Staffing Table</w:t>
      </w:r>
    </w:p>
    <w:tbl>
      <w:tblPr>
        <w:tblStyle w:val="TableGrid"/>
        <w:tblW w:w="0" w:type="auto"/>
        <w:tblLook w:val="04A0" w:firstRow="1" w:lastRow="0" w:firstColumn="1" w:lastColumn="0" w:noHBand="0" w:noVBand="1"/>
      </w:tblPr>
      <w:tblGrid>
        <w:gridCol w:w="2016"/>
        <w:gridCol w:w="2470"/>
        <w:gridCol w:w="2464"/>
        <w:gridCol w:w="2400"/>
      </w:tblGrid>
      <w:tr w:rsidR="00207A3F" w:rsidRPr="00D94D48" w14:paraId="6BCA79E1" w14:textId="746C1B6D" w:rsidTr="002E562B">
        <w:trPr>
          <w:cantSplit/>
          <w:trHeight w:val="432"/>
          <w:tblHeader/>
        </w:trPr>
        <w:tc>
          <w:tcPr>
            <w:tcW w:w="2016" w:type="dxa"/>
            <w:shd w:val="clear" w:color="auto" w:fill="003865" w:themeFill="background1"/>
          </w:tcPr>
          <w:p w14:paraId="3ED22022" w14:textId="4D50F888" w:rsidR="00207A3F" w:rsidRPr="002E562B" w:rsidRDefault="00207A3F" w:rsidP="006B0EC4">
            <w:pPr>
              <w:jc w:val="left"/>
              <w:rPr>
                <w:rFonts w:cs="Calibri"/>
                <w:b/>
                <w:bCs/>
              </w:rPr>
            </w:pPr>
            <w:r w:rsidRPr="002E562B">
              <w:rPr>
                <w:rFonts w:cs="Calibri"/>
                <w:b/>
                <w:bCs/>
              </w:rPr>
              <w:t xml:space="preserve">Position </w:t>
            </w:r>
          </w:p>
        </w:tc>
        <w:tc>
          <w:tcPr>
            <w:tcW w:w="2470" w:type="dxa"/>
            <w:shd w:val="clear" w:color="auto" w:fill="003865" w:themeFill="background1"/>
          </w:tcPr>
          <w:p w14:paraId="1E277BF0" w14:textId="09379CCA" w:rsidR="00207A3F" w:rsidRPr="002E562B" w:rsidRDefault="00207A3F" w:rsidP="006B0EC4">
            <w:pPr>
              <w:jc w:val="left"/>
              <w:rPr>
                <w:rFonts w:cs="Calibri"/>
                <w:b/>
                <w:bCs/>
              </w:rPr>
            </w:pPr>
            <w:r w:rsidRPr="002E562B">
              <w:rPr>
                <w:rFonts w:cs="Calibri"/>
                <w:b/>
                <w:bCs/>
              </w:rPr>
              <w:t>Name</w:t>
            </w:r>
          </w:p>
        </w:tc>
        <w:tc>
          <w:tcPr>
            <w:tcW w:w="2464" w:type="dxa"/>
            <w:shd w:val="clear" w:color="auto" w:fill="003865" w:themeFill="background1"/>
          </w:tcPr>
          <w:p w14:paraId="60C38FEF" w14:textId="6F060D2A" w:rsidR="00207A3F" w:rsidRPr="002E562B" w:rsidRDefault="00207A3F" w:rsidP="006B0EC4">
            <w:pPr>
              <w:jc w:val="left"/>
              <w:rPr>
                <w:rFonts w:cs="Calibri"/>
                <w:b/>
                <w:bCs/>
              </w:rPr>
            </w:pPr>
            <w:r w:rsidRPr="002E562B">
              <w:rPr>
                <w:rFonts w:cs="Calibri"/>
                <w:b/>
                <w:bCs/>
              </w:rPr>
              <w:t>Email</w:t>
            </w:r>
          </w:p>
        </w:tc>
        <w:tc>
          <w:tcPr>
            <w:tcW w:w="2400" w:type="dxa"/>
            <w:shd w:val="clear" w:color="auto" w:fill="003865" w:themeFill="background1"/>
          </w:tcPr>
          <w:p w14:paraId="72651AFB" w14:textId="0BA8376C" w:rsidR="00207A3F" w:rsidRPr="002E562B" w:rsidRDefault="00207A3F" w:rsidP="006B0EC4">
            <w:pPr>
              <w:jc w:val="left"/>
              <w:rPr>
                <w:rFonts w:cs="Calibri"/>
                <w:b/>
                <w:bCs/>
              </w:rPr>
            </w:pPr>
            <w:r w:rsidRPr="002E562B">
              <w:rPr>
                <w:rFonts w:cs="Calibri"/>
                <w:b/>
                <w:bCs/>
              </w:rPr>
              <w:t>Phone Number</w:t>
            </w:r>
          </w:p>
        </w:tc>
      </w:tr>
      <w:tr w:rsidR="00207A3F" w:rsidRPr="00D94D48" w14:paraId="707A831B" w14:textId="2BC90F16" w:rsidTr="00207A3F">
        <w:trPr>
          <w:trHeight w:val="432"/>
        </w:trPr>
        <w:tc>
          <w:tcPr>
            <w:tcW w:w="2016" w:type="dxa"/>
            <w:vAlign w:val="center"/>
          </w:tcPr>
          <w:p w14:paraId="51B2A8D2" w14:textId="2B756672" w:rsidR="00207A3F" w:rsidRPr="00D94D48" w:rsidRDefault="00207A3F" w:rsidP="006B0EC4">
            <w:pPr>
              <w:jc w:val="left"/>
              <w:rPr>
                <w:rFonts w:cs="Calibri"/>
              </w:rPr>
            </w:pPr>
            <w:r w:rsidRPr="00D94D48">
              <w:rPr>
                <w:rFonts w:cs="Calibri"/>
              </w:rPr>
              <w:t>Main Facilitator</w:t>
            </w:r>
          </w:p>
        </w:tc>
        <w:tc>
          <w:tcPr>
            <w:tcW w:w="2470" w:type="dxa"/>
            <w:vAlign w:val="center"/>
          </w:tcPr>
          <w:p w14:paraId="4E035256" w14:textId="648D56F5" w:rsidR="00207A3F" w:rsidRPr="0080170E" w:rsidRDefault="00207A3F" w:rsidP="006B0EC4">
            <w:pPr>
              <w:jc w:val="left"/>
              <w:rPr>
                <w:rFonts w:cs="Calibri"/>
                <w:highlight w:val="darkGray"/>
              </w:rPr>
            </w:pPr>
            <w:r w:rsidRPr="0080170E">
              <w:rPr>
                <w:rFonts w:cs="Calibri"/>
                <w:highlight w:val="darkGray"/>
              </w:rPr>
              <w:t>[Name]</w:t>
            </w:r>
          </w:p>
        </w:tc>
        <w:tc>
          <w:tcPr>
            <w:tcW w:w="2464" w:type="dxa"/>
            <w:vAlign w:val="center"/>
          </w:tcPr>
          <w:p w14:paraId="3FC3F937" w14:textId="4EFEEF61" w:rsidR="00207A3F" w:rsidRPr="0080170E" w:rsidRDefault="00207A3F" w:rsidP="006B0EC4">
            <w:pPr>
              <w:jc w:val="left"/>
              <w:rPr>
                <w:rFonts w:cs="Calibri"/>
                <w:highlight w:val="darkGray"/>
              </w:rPr>
            </w:pPr>
            <w:r w:rsidRPr="0080170E">
              <w:rPr>
                <w:rFonts w:cs="Calibri"/>
                <w:highlight w:val="darkGray"/>
              </w:rPr>
              <w:t>[Email]</w:t>
            </w:r>
          </w:p>
        </w:tc>
        <w:tc>
          <w:tcPr>
            <w:tcW w:w="2400" w:type="dxa"/>
            <w:vAlign w:val="center"/>
          </w:tcPr>
          <w:p w14:paraId="5B549B3A" w14:textId="12CA2982" w:rsidR="00207A3F" w:rsidRPr="0080170E" w:rsidRDefault="00207A3F" w:rsidP="006B0EC4">
            <w:pPr>
              <w:jc w:val="left"/>
              <w:rPr>
                <w:rFonts w:cs="Calibri"/>
                <w:highlight w:val="darkGray"/>
              </w:rPr>
            </w:pPr>
            <w:r w:rsidRPr="0080170E">
              <w:rPr>
                <w:rFonts w:cs="Calibri"/>
                <w:highlight w:val="darkGray"/>
              </w:rPr>
              <w:t>[Phone Number]</w:t>
            </w:r>
          </w:p>
        </w:tc>
      </w:tr>
      <w:tr w:rsidR="00207A3F" w:rsidRPr="00D94D48" w14:paraId="659F8C22" w14:textId="57D3F0E9" w:rsidTr="00207A3F">
        <w:trPr>
          <w:trHeight w:val="432"/>
        </w:trPr>
        <w:tc>
          <w:tcPr>
            <w:tcW w:w="2016" w:type="dxa"/>
            <w:vAlign w:val="center"/>
          </w:tcPr>
          <w:p w14:paraId="2704A928" w14:textId="2F710BF5" w:rsidR="00207A3F" w:rsidRPr="00D94D48" w:rsidRDefault="00207A3F" w:rsidP="006B0EC4">
            <w:pPr>
              <w:jc w:val="left"/>
              <w:rPr>
                <w:rFonts w:cs="Calibri"/>
              </w:rPr>
            </w:pPr>
            <w:r w:rsidRPr="00D94D48">
              <w:rPr>
                <w:rFonts w:cs="Calibri"/>
              </w:rPr>
              <w:t>Co-Facilitator</w:t>
            </w:r>
          </w:p>
        </w:tc>
        <w:tc>
          <w:tcPr>
            <w:tcW w:w="2470" w:type="dxa"/>
            <w:vAlign w:val="center"/>
          </w:tcPr>
          <w:p w14:paraId="78DA313B" w14:textId="0FAA13F3" w:rsidR="00207A3F" w:rsidRPr="0080170E" w:rsidRDefault="00207A3F" w:rsidP="006B0EC4">
            <w:pPr>
              <w:jc w:val="left"/>
              <w:rPr>
                <w:rFonts w:cs="Calibri"/>
                <w:highlight w:val="darkGray"/>
              </w:rPr>
            </w:pPr>
            <w:r w:rsidRPr="0080170E">
              <w:rPr>
                <w:rFonts w:cs="Calibri"/>
                <w:highlight w:val="darkGray"/>
              </w:rPr>
              <w:t>[Name]</w:t>
            </w:r>
          </w:p>
        </w:tc>
        <w:tc>
          <w:tcPr>
            <w:tcW w:w="2464" w:type="dxa"/>
            <w:vAlign w:val="center"/>
          </w:tcPr>
          <w:p w14:paraId="19BC886C" w14:textId="509A0961" w:rsidR="00207A3F" w:rsidRPr="0080170E" w:rsidRDefault="00207A3F" w:rsidP="006B0EC4">
            <w:pPr>
              <w:jc w:val="left"/>
              <w:rPr>
                <w:rFonts w:cs="Calibri"/>
                <w:highlight w:val="darkGray"/>
              </w:rPr>
            </w:pPr>
            <w:r w:rsidRPr="0080170E">
              <w:rPr>
                <w:rFonts w:cs="Calibri"/>
                <w:highlight w:val="darkGray"/>
              </w:rPr>
              <w:t>[Email]</w:t>
            </w:r>
          </w:p>
        </w:tc>
        <w:tc>
          <w:tcPr>
            <w:tcW w:w="2400" w:type="dxa"/>
            <w:vAlign w:val="center"/>
          </w:tcPr>
          <w:p w14:paraId="78CE099C" w14:textId="3D53788D" w:rsidR="00207A3F" w:rsidRPr="0080170E" w:rsidRDefault="00207A3F" w:rsidP="006B0EC4">
            <w:pPr>
              <w:jc w:val="left"/>
              <w:rPr>
                <w:rFonts w:cs="Calibri"/>
                <w:highlight w:val="darkGray"/>
              </w:rPr>
            </w:pPr>
            <w:r w:rsidRPr="0080170E">
              <w:rPr>
                <w:rFonts w:cs="Calibri"/>
                <w:highlight w:val="darkGray"/>
              </w:rPr>
              <w:t>[Phone Number]</w:t>
            </w:r>
          </w:p>
        </w:tc>
      </w:tr>
      <w:tr w:rsidR="00207A3F" w:rsidRPr="00D94D48" w14:paraId="2AC9587B" w14:textId="1353A640" w:rsidTr="00207A3F">
        <w:trPr>
          <w:trHeight w:val="432"/>
        </w:trPr>
        <w:tc>
          <w:tcPr>
            <w:tcW w:w="2016" w:type="dxa"/>
            <w:vAlign w:val="center"/>
          </w:tcPr>
          <w:p w14:paraId="34CFDD2D" w14:textId="39DC6F1D" w:rsidR="00207A3F" w:rsidRPr="00D94D48" w:rsidRDefault="00207A3F" w:rsidP="006B0EC4">
            <w:pPr>
              <w:jc w:val="left"/>
              <w:rPr>
                <w:rFonts w:cs="Calibri"/>
              </w:rPr>
            </w:pPr>
            <w:r w:rsidRPr="00D94D48">
              <w:rPr>
                <w:rFonts w:cs="Calibri"/>
              </w:rPr>
              <w:t>Evaluator</w:t>
            </w:r>
          </w:p>
        </w:tc>
        <w:tc>
          <w:tcPr>
            <w:tcW w:w="2470" w:type="dxa"/>
            <w:vAlign w:val="center"/>
          </w:tcPr>
          <w:p w14:paraId="2564E59C" w14:textId="4DDF1499" w:rsidR="00207A3F" w:rsidRPr="0080170E" w:rsidRDefault="00207A3F" w:rsidP="006B0EC4">
            <w:pPr>
              <w:jc w:val="left"/>
              <w:rPr>
                <w:rFonts w:cs="Calibri"/>
                <w:highlight w:val="darkGray"/>
              </w:rPr>
            </w:pPr>
            <w:r w:rsidRPr="0080170E">
              <w:rPr>
                <w:rFonts w:cs="Calibri"/>
                <w:highlight w:val="darkGray"/>
              </w:rPr>
              <w:t>[Name]</w:t>
            </w:r>
          </w:p>
        </w:tc>
        <w:tc>
          <w:tcPr>
            <w:tcW w:w="2464" w:type="dxa"/>
            <w:vAlign w:val="center"/>
          </w:tcPr>
          <w:p w14:paraId="1BCC17DA" w14:textId="0A9F083E" w:rsidR="00207A3F" w:rsidRPr="0080170E" w:rsidRDefault="00207A3F" w:rsidP="006B0EC4">
            <w:pPr>
              <w:jc w:val="left"/>
              <w:rPr>
                <w:rFonts w:cs="Calibri"/>
                <w:highlight w:val="darkGray"/>
              </w:rPr>
            </w:pPr>
            <w:r w:rsidRPr="0080170E">
              <w:rPr>
                <w:rFonts w:cs="Calibri"/>
                <w:highlight w:val="darkGray"/>
              </w:rPr>
              <w:t>[Email]</w:t>
            </w:r>
          </w:p>
        </w:tc>
        <w:tc>
          <w:tcPr>
            <w:tcW w:w="2400" w:type="dxa"/>
            <w:vAlign w:val="center"/>
          </w:tcPr>
          <w:p w14:paraId="0B1DB367" w14:textId="6F6940CF" w:rsidR="00207A3F" w:rsidRPr="0080170E" w:rsidRDefault="00207A3F" w:rsidP="006B0EC4">
            <w:pPr>
              <w:jc w:val="left"/>
              <w:rPr>
                <w:rFonts w:cs="Calibri"/>
                <w:highlight w:val="darkGray"/>
              </w:rPr>
            </w:pPr>
            <w:r w:rsidRPr="0080170E">
              <w:rPr>
                <w:rFonts w:cs="Calibri"/>
                <w:highlight w:val="darkGray"/>
              </w:rPr>
              <w:t>[Phone Number]</w:t>
            </w:r>
          </w:p>
        </w:tc>
      </w:tr>
      <w:tr w:rsidR="00207A3F" w:rsidRPr="00D94D48" w14:paraId="035C19A9" w14:textId="0D783B35" w:rsidTr="00207A3F">
        <w:trPr>
          <w:trHeight w:val="432"/>
        </w:trPr>
        <w:tc>
          <w:tcPr>
            <w:tcW w:w="2016" w:type="dxa"/>
            <w:vAlign w:val="center"/>
          </w:tcPr>
          <w:p w14:paraId="0954331D" w14:textId="74A87D1C" w:rsidR="00207A3F" w:rsidRPr="00D94D48" w:rsidRDefault="00207A3F" w:rsidP="006B0EC4">
            <w:pPr>
              <w:jc w:val="left"/>
              <w:rPr>
                <w:rFonts w:cs="Calibri"/>
              </w:rPr>
            </w:pPr>
            <w:r w:rsidRPr="00D94D48">
              <w:rPr>
                <w:rFonts w:cs="Calibri"/>
              </w:rPr>
              <w:t>Evaluator</w:t>
            </w:r>
          </w:p>
        </w:tc>
        <w:tc>
          <w:tcPr>
            <w:tcW w:w="2470" w:type="dxa"/>
            <w:vAlign w:val="center"/>
          </w:tcPr>
          <w:p w14:paraId="7E399D7F" w14:textId="6C223715" w:rsidR="00207A3F" w:rsidRPr="0080170E" w:rsidRDefault="00207A3F" w:rsidP="006B0EC4">
            <w:pPr>
              <w:jc w:val="left"/>
              <w:rPr>
                <w:rFonts w:cs="Calibri"/>
                <w:highlight w:val="darkGray"/>
              </w:rPr>
            </w:pPr>
            <w:r w:rsidRPr="0080170E">
              <w:rPr>
                <w:rFonts w:cs="Calibri"/>
                <w:highlight w:val="darkGray"/>
              </w:rPr>
              <w:t>[Name]</w:t>
            </w:r>
          </w:p>
        </w:tc>
        <w:tc>
          <w:tcPr>
            <w:tcW w:w="2464" w:type="dxa"/>
            <w:vAlign w:val="center"/>
          </w:tcPr>
          <w:p w14:paraId="61FC7411" w14:textId="0864F8AE" w:rsidR="00207A3F" w:rsidRPr="0080170E" w:rsidRDefault="00207A3F" w:rsidP="006B0EC4">
            <w:pPr>
              <w:jc w:val="left"/>
              <w:rPr>
                <w:rFonts w:cs="Calibri"/>
                <w:highlight w:val="darkGray"/>
              </w:rPr>
            </w:pPr>
            <w:r w:rsidRPr="0080170E">
              <w:rPr>
                <w:rFonts w:cs="Calibri"/>
                <w:highlight w:val="darkGray"/>
              </w:rPr>
              <w:t>[Email]</w:t>
            </w:r>
          </w:p>
        </w:tc>
        <w:tc>
          <w:tcPr>
            <w:tcW w:w="2400" w:type="dxa"/>
            <w:vAlign w:val="center"/>
          </w:tcPr>
          <w:p w14:paraId="588409FD" w14:textId="61A9F282" w:rsidR="00207A3F" w:rsidRPr="0080170E" w:rsidRDefault="00207A3F" w:rsidP="006B0EC4">
            <w:pPr>
              <w:jc w:val="left"/>
              <w:rPr>
                <w:rFonts w:cs="Calibri"/>
                <w:highlight w:val="darkGray"/>
              </w:rPr>
            </w:pPr>
            <w:r w:rsidRPr="0080170E">
              <w:rPr>
                <w:rFonts w:cs="Calibri"/>
                <w:highlight w:val="darkGray"/>
              </w:rPr>
              <w:t>[Phone Number]</w:t>
            </w:r>
          </w:p>
        </w:tc>
      </w:tr>
      <w:tr w:rsidR="00207A3F" w:rsidRPr="00D94D48" w14:paraId="7DDE24BC" w14:textId="5C800F6B" w:rsidTr="00207A3F">
        <w:trPr>
          <w:trHeight w:val="432"/>
        </w:trPr>
        <w:tc>
          <w:tcPr>
            <w:tcW w:w="2016" w:type="dxa"/>
            <w:vAlign w:val="center"/>
          </w:tcPr>
          <w:p w14:paraId="7F511A12" w14:textId="37A5DFE3" w:rsidR="00207A3F" w:rsidRPr="0080170E" w:rsidRDefault="00207A3F" w:rsidP="006B0EC4">
            <w:pPr>
              <w:jc w:val="left"/>
              <w:rPr>
                <w:rFonts w:cs="Calibri"/>
                <w:highlight w:val="darkGray"/>
              </w:rPr>
            </w:pPr>
            <w:r w:rsidRPr="0080170E">
              <w:rPr>
                <w:rFonts w:cs="Calibri"/>
                <w:highlight w:val="darkGray"/>
              </w:rPr>
              <w:t>[Other]</w:t>
            </w:r>
          </w:p>
        </w:tc>
        <w:tc>
          <w:tcPr>
            <w:tcW w:w="2470" w:type="dxa"/>
            <w:vAlign w:val="center"/>
          </w:tcPr>
          <w:p w14:paraId="65620EC9" w14:textId="786DEADC" w:rsidR="00207A3F" w:rsidRPr="0080170E" w:rsidRDefault="00207A3F" w:rsidP="006B0EC4">
            <w:pPr>
              <w:jc w:val="left"/>
              <w:rPr>
                <w:rFonts w:cs="Calibri"/>
                <w:highlight w:val="darkGray"/>
              </w:rPr>
            </w:pPr>
            <w:r w:rsidRPr="0080170E">
              <w:rPr>
                <w:rFonts w:cs="Calibri"/>
                <w:highlight w:val="darkGray"/>
              </w:rPr>
              <w:t>[Name]</w:t>
            </w:r>
          </w:p>
        </w:tc>
        <w:tc>
          <w:tcPr>
            <w:tcW w:w="2464" w:type="dxa"/>
            <w:vAlign w:val="center"/>
          </w:tcPr>
          <w:p w14:paraId="167F034D" w14:textId="1611017B" w:rsidR="00207A3F" w:rsidRPr="0080170E" w:rsidRDefault="00207A3F" w:rsidP="006B0EC4">
            <w:pPr>
              <w:jc w:val="left"/>
              <w:rPr>
                <w:rFonts w:cs="Calibri"/>
                <w:highlight w:val="darkGray"/>
              </w:rPr>
            </w:pPr>
            <w:r w:rsidRPr="0080170E">
              <w:rPr>
                <w:rFonts w:cs="Calibri"/>
                <w:highlight w:val="darkGray"/>
              </w:rPr>
              <w:t>[Email]</w:t>
            </w:r>
          </w:p>
        </w:tc>
        <w:tc>
          <w:tcPr>
            <w:tcW w:w="2400" w:type="dxa"/>
            <w:vAlign w:val="center"/>
          </w:tcPr>
          <w:p w14:paraId="37DC53EA" w14:textId="35B8ABBB" w:rsidR="00207A3F" w:rsidRPr="0080170E" w:rsidRDefault="00207A3F" w:rsidP="006B0EC4">
            <w:pPr>
              <w:jc w:val="left"/>
              <w:rPr>
                <w:rFonts w:cs="Calibri"/>
                <w:highlight w:val="darkGray"/>
              </w:rPr>
            </w:pPr>
            <w:r w:rsidRPr="0080170E">
              <w:rPr>
                <w:rFonts w:cs="Calibri"/>
                <w:highlight w:val="darkGray"/>
              </w:rPr>
              <w:t>[Phone Number]</w:t>
            </w:r>
          </w:p>
        </w:tc>
      </w:tr>
      <w:tr w:rsidR="00207A3F" w:rsidRPr="00D94D48" w14:paraId="1984A0D9" w14:textId="1A8BFBE5" w:rsidTr="00207A3F">
        <w:trPr>
          <w:trHeight w:val="432"/>
        </w:trPr>
        <w:tc>
          <w:tcPr>
            <w:tcW w:w="2016" w:type="dxa"/>
            <w:vAlign w:val="center"/>
          </w:tcPr>
          <w:p w14:paraId="4E3439D4" w14:textId="7748A6A3" w:rsidR="00207A3F" w:rsidRPr="0080170E" w:rsidRDefault="00207A3F" w:rsidP="006B0EC4">
            <w:pPr>
              <w:jc w:val="left"/>
              <w:rPr>
                <w:rFonts w:cs="Calibri"/>
                <w:highlight w:val="darkGray"/>
              </w:rPr>
            </w:pPr>
            <w:r w:rsidRPr="0080170E">
              <w:rPr>
                <w:rFonts w:cs="Calibri"/>
                <w:highlight w:val="darkGray"/>
              </w:rPr>
              <w:t>[Other]</w:t>
            </w:r>
          </w:p>
        </w:tc>
        <w:tc>
          <w:tcPr>
            <w:tcW w:w="2470" w:type="dxa"/>
            <w:vAlign w:val="center"/>
          </w:tcPr>
          <w:p w14:paraId="449B6BD5" w14:textId="20724519" w:rsidR="00207A3F" w:rsidRPr="0080170E" w:rsidRDefault="00207A3F" w:rsidP="006B0EC4">
            <w:pPr>
              <w:jc w:val="left"/>
              <w:rPr>
                <w:rFonts w:cs="Calibri"/>
                <w:highlight w:val="darkGray"/>
              </w:rPr>
            </w:pPr>
            <w:r w:rsidRPr="0080170E">
              <w:rPr>
                <w:rFonts w:cs="Calibri"/>
                <w:highlight w:val="darkGray"/>
              </w:rPr>
              <w:t>[Name]</w:t>
            </w:r>
          </w:p>
        </w:tc>
        <w:tc>
          <w:tcPr>
            <w:tcW w:w="2464" w:type="dxa"/>
            <w:vAlign w:val="center"/>
          </w:tcPr>
          <w:p w14:paraId="36E7DD17" w14:textId="3759C0F4" w:rsidR="00207A3F" w:rsidRPr="0080170E" w:rsidRDefault="00207A3F" w:rsidP="006B0EC4">
            <w:pPr>
              <w:jc w:val="left"/>
              <w:rPr>
                <w:rFonts w:cs="Calibri"/>
                <w:highlight w:val="darkGray"/>
              </w:rPr>
            </w:pPr>
            <w:r w:rsidRPr="0080170E">
              <w:rPr>
                <w:rFonts w:cs="Calibri"/>
                <w:highlight w:val="darkGray"/>
              </w:rPr>
              <w:t>[Email]</w:t>
            </w:r>
          </w:p>
        </w:tc>
        <w:tc>
          <w:tcPr>
            <w:tcW w:w="2400" w:type="dxa"/>
            <w:vAlign w:val="center"/>
          </w:tcPr>
          <w:p w14:paraId="074B4966" w14:textId="469F898B" w:rsidR="00207A3F" w:rsidRPr="0080170E" w:rsidRDefault="00207A3F" w:rsidP="006B0EC4">
            <w:pPr>
              <w:jc w:val="left"/>
              <w:rPr>
                <w:rFonts w:cs="Calibri"/>
                <w:highlight w:val="darkGray"/>
              </w:rPr>
            </w:pPr>
            <w:r w:rsidRPr="0080170E">
              <w:rPr>
                <w:rFonts w:cs="Calibri"/>
                <w:highlight w:val="darkGray"/>
              </w:rPr>
              <w:t>[Phone Number]</w:t>
            </w:r>
          </w:p>
        </w:tc>
      </w:tr>
    </w:tbl>
    <w:p w14:paraId="06DFC38E" w14:textId="556AA925" w:rsidR="00207A3F" w:rsidRPr="00D94D48" w:rsidRDefault="00207A3F" w:rsidP="006B0EC4">
      <w:pPr>
        <w:jc w:val="left"/>
        <w:rPr>
          <w:rFonts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546D41" w:rsidRPr="00D94D48" w14:paraId="6A836F4E" w14:textId="77777777" w:rsidTr="008D4325">
        <w:trPr>
          <w:trHeight w:val="1413"/>
        </w:trPr>
        <w:tc>
          <w:tcPr>
            <w:tcW w:w="1255" w:type="dxa"/>
            <w:tcBorders>
              <w:right w:val="single" w:sz="18" w:space="0" w:color="004F83"/>
            </w:tcBorders>
            <w:vAlign w:val="center"/>
          </w:tcPr>
          <w:p w14:paraId="33D37C96" w14:textId="77777777" w:rsidR="00546D41" w:rsidRPr="00D94D48" w:rsidRDefault="00546D41" w:rsidP="006B0EC4">
            <w:pPr>
              <w:spacing w:after="160" w:line="259" w:lineRule="auto"/>
              <w:jc w:val="left"/>
              <w:rPr>
                <w:rFonts w:cs="Calibri"/>
                <w:color w:val="004F83"/>
              </w:rPr>
            </w:pPr>
            <w:r w:rsidRPr="00D94D48">
              <w:rPr>
                <w:rFonts w:cs="Calibri"/>
                <w:noProof/>
              </w:rPr>
              <w:drawing>
                <wp:inline distT="0" distB="0" distL="0" distR="0" wp14:anchorId="4F51E8CA" wp14:editId="3129270F">
                  <wp:extent cx="612476" cy="733359"/>
                  <wp:effectExtent l="0" t="0" r="0" b="0"/>
                  <wp:docPr id="400953399"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953399"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215C3C56" w14:textId="0A856E83" w:rsidR="00546D41" w:rsidRPr="008D4325" w:rsidRDefault="0070708B" w:rsidP="006B0EC4">
            <w:pPr>
              <w:jc w:val="left"/>
              <w:rPr>
                <w:rFonts w:cs="Calibri"/>
                <w:color w:val="004F83"/>
              </w:rPr>
            </w:pPr>
            <w:r>
              <w:rPr>
                <w:rFonts w:cs="Calibri"/>
                <w:color w:val="004F83"/>
              </w:rPr>
              <w:t>E</w:t>
            </w:r>
            <w:r w:rsidR="00546D41" w:rsidRPr="008D4325">
              <w:rPr>
                <w:rFonts w:cs="Calibri"/>
                <w:color w:val="004F83"/>
              </w:rPr>
              <w:t xml:space="preserve">nsure </w:t>
            </w:r>
            <w:r>
              <w:rPr>
                <w:rFonts w:cs="Calibri"/>
                <w:color w:val="004F83"/>
              </w:rPr>
              <w:t>there is</w:t>
            </w:r>
            <w:r w:rsidR="00546D41" w:rsidRPr="008D4325">
              <w:rPr>
                <w:rFonts w:cs="Calibri"/>
                <w:color w:val="004F83"/>
              </w:rPr>
              <w:t xml:space="preserve"> at least </w:t>
            </w:r>
            <w:r w:rsidR="00546D41" w:rsidRPr="008D4325">
              <w:rPr>
                <w:rFonts w:cs="Calibri"/>
                <w:b/>
                <w:bCs/>
                <w:color w:val="004F83"/>
              </w:rPr>
              <w:t xml:space="preserve">one facilitator and one evaluator identified for </w:t>
            </w:r>
            <w:r>
              <w:rPr>
                <w:rFonts w:cs="Calibri"/>
                <w:b/>
                <w:bCs/>
                <w:color w:val="004F83"/>
              </w:rPr>
              <w:t xml:space="preserve">the </w:t>
            </w:r>
            <w:r w:rsidR="00546D41" w:rsidRPr="008D4325">
              <w:rPr>
                <w:rFonts w:cs="Calibri"/>
                <w:b/>
                <w:bCs/>
                <w:color w:val="004F83"/>
              </w:rPr>
              <w:t>exercise</w:t>
            </w:r>
            <w:r w:rsidR="00546D41" w:rsidRPr="008D4325">
              <w:rPr>
                <w:rFonts w:cs="Calibri"/>
                <w:color w:val="004F83"/>
              </w:rPr>
              <w:t xml:space="preserve">. </w:t>
            </w:r>
            <w:r>
              <w:rPr>
                <w:rFonts w:cs="Calibri"/>
                <w:color w:val="004F83"/>
              </w:rPr>
              <w:t>It is recommended</w:t>
            </w:r>
            <w:r w:rsidR="00546D41" w:rsidRPr="008D4325">
              <w:rPr>
                <w:rFonts w:cs="Calibri"/>
                <w:color w:val="004F83"/>
              </w:rPr>
              <w:t xml:space="preserve"> </w:t>
            </w:r>
            <w:r>
              <w:rPr>
                <w:rFonts w:cs="Calibri"/>
                <w:color w:val="004F83"/>
              </w:rPr>
              <w:t xml:space="preserve">to have </w:t>
            </w:r>
            <w:r w:rsidR="00546D41" w:rsidRPr="008D4325">
              <w:rPr>
                <w:rFonts w:cs="Calibri"/>
                <w:color w:val="004F83"/>
              </w:rPr>
              <w:t xml:space="preserve">at least one evaluator for every 20 people in attendance. </w:t>
            </w:r>
          </w:p>
        </w:tc>
      </w:tr>
    </w:tbl>
    <w:p w14:paraId="71956659" w14:textId="77777777" w:rsidR="00546D41" w:rsidRPr="00D94D48" w:rsidRDefault="00546D41" w:rsidP="006B0EC4">
      <w:pPr>
        <w:jc w:val="left"/>
        <w:rPr>
          <w:rFonts w:cs="Calibri"/>
        </w:rPr>
      </w:pPr>
    </w:p>
    <w:p w14:paraId="724CA8AF" w14:textId="2EBDF4FA" w:rsidR="00207A3F" w:rsidRPr="00D94D48" w:rsidRDefault="00207A3F" w:rsidP="006B0EC4">
      <w:pPr>
        <w:jc w:val="left"/>
        <w:rPr>
          <w:rFonts w:cs="Calibri"/>
        </w:rPr>
      </w:pPr>
      <w:r w:rsidRPr="00D94D48">
        <w:rPr>
          <w:rFonts w:cs="Calibri"/>
          <w:b/>
          <w:bCs/>
        </w:rPr>
        <w:t>Exercise Facilitators</w:t>
      </w:r>
      <w:r w:rsidRPr="00D94D48">
        <w:rPr>
          <w:rFonts w:cs="Calibri"/>
        </w:rPr>
        <w:t xml:space="preserve"> guide exercise play and are responsible for ensuring that participant discussions remain focused on the exercise objectives and making sure all issues are explored as thoroughly as possible within the available time.</w:t>
      </w:r>
    </w:p>
    <w:p w14:paraId="01F044DA" w14:textId="77777777" w:rsidR="00207A3F" w:rsidRPr="00D94D48" w:rsidRDefault="00207A3F" w:rsidP="006B0EC4">
      <w:pPr>
        <w:jc w:val="left"/>
        <w:rPr>
          <w:rFonts w:cs="Calibri"/>
        </w:rPr>
      </w:pPr>
      <w:r w:rsidRPr="00D94D48">
        <w:rPr>
          <w:rFonts w:cs="Calibri"/>
        </w:rPr>
        <w:t xml:space="preserve">The Facilitator’s primary role is to encourage all participants to contribute to the discussion and to remind them that they are discussing hypothetical situations in a no-fault environment. Facilitators also build and maintain an inclusive environment where participants feel comfortable speaking honestly and where differences of opinion are respected.  Facilitators should ensure that everyone feels included in the conversation and has an opportunity to participate.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546D41" w:rsidRPr="00D94D48" w14:paraId="59DF5AD0" w14:textId="77777777" w:rsidTr="008D4325">
        <w:trPr>
          <w:trHeight w:val="1368"/>
        </w:trPr>
        <w:tc>
          <w:tcPr>
            <w:tcW w:w="1255" w:type="dxa"/>
            <w:tcBorders>
              <w:right w:val="single" w:sz="18" w:space="0" w:color="3C5F10"/>
            </w:tcBorders>
            <w:vAlign w:val="center"/>
          </w:tcPr>
          <w:p w14:paraId="71118979" w14:textId="77777777" w:rsidR="00546D41" w:rsidRPr="00D94D48" w:rsidRDefault="00546D41" w:rsidP="006B0EC4">
            <w:pPr>
              <w:spacing w:after="160" w:line="259" w:lineRule="auto"/>
              <w:jc w:val="left"/>
              <w:rPr>
                <w:rFonts w:cs="Calibri"/>
                <w:color w:val="3C5F10"/>
              </w:rPr>
            </w:pPr>
            <w:r w:rsidRPr="00D94D48">
              <w:rPr>
                <w:rFonts w:cs="Calibri"/>
                <w:noProof/>
              </w:rPr>
              <w:drawing>
                <wp:inline distT="0" distB="0" distL="0" distR="0" wp14:anchorId="68ABBCA5" wp14:editId="134F789C">
                  <wp:extent cx="666808" cy="826842"/>
                  <wp:effectExtent l="0" t="0" r="0" b="0"/>
                  <wp:docPr id="1467135087"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35087"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556142EC" w14:textId="77777777" w:rsidR="009B4236" w:rsidRDefault="009B4236" w:rsidP="006B0EC4">
            <w:pPr>
              <w:jc w:val="left"/>
              <w:rPr>
                <w:rFonts w:cs="Calibri"/>
                <w:b/>
                <w:bCs/>
                <w:color w:val="3C5F10"/>
              </w:rPr>
            </w:pPr>
          </w:p>
          <w:p w14:paraId="39ED3A4E" w14:textId="77777777" w:rsidR="00546D41" w:rsidRDefault="00546D41" w:rsidP="006B0EC4">
            <w:pPr>
              <w:jc w:val="left"/>
              <w:rPr>
                <w:rFonts w:cs="Calibri"/>
                <w:color w:val="3C5F10"/>
              </w:rPr>
            </w:pPr>
            <w:r w:rsidRPr="00D94D48">
              <w:rPr>
                <w:rFonts w:cs="Calibri"/>
                <w:b/>
                <w:bCs/>
                <w:color w:val="3C5F10"/>
              </w:rPr>
              <w:t xml:space="preserve">Facilitators should not lecture or dominate the discussion, </w:t>
            </w:r>
            <w:r w:rsidRPr="00D94D48">
              <w:rPr>
                <w:rFonts w:cs="Calibri"/>
                <w:color w:val="3C5F10"/>
              </w:rPr>
              <w:t>but rather keep conversations moving as well as redirect conversation when necessary. Additionally, Facilitators may want to use an issues list or “parking lot” to document valid points that are raised by participants during the exercise but that risk taking the conversation off topic; these items can be assigned for later discussion to the appropriate persons.</w:t>
            </w:r>
          </w:p>
          <w:p w14:paraId="04F8DA67" w14:textId="54B8ECCC" w:rsidR="009B4236" w:rsidRPr="00D94D48" w:rsidRDefault="009B4236" w:rsidP="006B0EC4">
            <w:pPr>
              <w:jc w:val="left"/>
              <w:rPr>
                <w:rFonts w:cs="Calibri"/>
                <w:color w:val="3C5F10"/>
              </w:rPr>
            </w:pPr>
          </w:p>
        </w:tc>
      </w:tr>
    </w:tbl>
    <w:p w14:paraId="482542C4" w14:textId="6BF4E4FD" w:rsidR="00516CD0" w:rsidRPr="00D94D48" w:rsidRDefault="007E5FC9" w:rsidP="006B0EC4">
      <w:pPr>
        <w:jc w:val="left"/>
        <w:rPr>
          <w:rFonts w:cs="Calibri"/>
        </w:rPr>
      </w:pPr>
      <w:r>
        <w:rPr>
          <w:rFonts w:cs="Calibri"/>
        </w:rPr>
        <w:lastRenderedPageBreak/>
        <w:t>A</w:t>
      </w:r>
      <w:r w:rsidR="00516CD0" w:rsidRPr="00D94D48">
        <w:rPr>
          <w:rFonts w:cs="Calibri"/>
        </w:rPr>
        <w:t xml:space="preserve">n </w:t>
      </w:r>
      <w:r w:rsidR="00516CD0" w:rsidRPr="00D94D48">
        <w:rPr>
          <w:rFonts w:cs="Calibri"/>
          <w:b/>
          <w:bCs/>
        </w:rPr>
        <w:t xml:space="preserve">Exercise </w:t>
      </w:r>
      <w:r w:rsidR="00C262A4" w:rsidRPr="00D94D48">
        <w:rPr>
          <w:rFonts w:cs="Calibri"/>
          <w:b/>
          <w:bCs/>
        </w:rPr>
        <w:t>Evaluator</w:t>
      </w:r>
      <w:r w:rsidRPr="007E5FC9">
        <w:rPr>
          <w:rFonts w:cs="Calibri"/>
          <w:b/>
          <w:bCs/>
        </w:rPr>
        <w:t>’s</w:t>
      </w:r>
      <w:r>
        <w:rPr>
          <w:rFonts w:cs="Calibri"/>
        </w:rPr>
        <w:t xml:space="preserve"> primary</w:t>
      </w:r>
      <w:r w:rsidR="00516CD0" w:rsidRPr="00D94D48">
        <w:rPr>
          <w:rFonts w:cs="Calibri"/>
        </w:rPr>
        <w:t xml:space="preserve"> responsibility</w:t>
      </w:r>
      <w:r>
        <w:rPr>
          <w:rFonts w:cs="Calibri"/>
        </w:rPr>
        <w:t xml:space="preserve"> for the tabletop exercise</w:t>
      </w:r>
      <w:r w:rsidR="00516CD0" w:rsidRPr="00D94D48">
        <w:rPr>
          <w:rFonts w:cs="Calibri"/>
        </w:rPr>
        <w:t xml:space="preserve"> is to assess the effectiveness of emergency preparedness and response plans, procedures, and capabilities in a simulated environment. It is </w:t>
      </w:r>
      <w:r>
        <w:rPr>
          <w:rFonts w:cs="Calibri"/>
        </w:rPr>
        <w:t>their</w:t>
      </w:r>
      <w:r w:rsidR="00516CD0" w:rsidRPr="00D94D48">
        <w:rPr>
          <w:rFonts w:cs="Calibri"/>
        </w:rPr>
        <w:t xml:space="preserve"> job to take detailed notes regarding strengths, weaknesses, areas for improvement, and notable actions or decisions made during the exercise.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C262A4" w:rsidRPr="00D94D48" w14:paraId="1B3DC818" w14:textId="77777777" w:rsidTr="00955995">
        <w:trPr>
          <w:trHeight w:val="1368"/>
        </w:trPr>
        <w:tc>
          <w:tcPr>
            <w:tcW w:w="1255" w:type="dxa"/>
            <w:tcBorders>
              <w:right w:val="single" w:sz="18" w:space="0" w:color="3C5F10"/>
            </w:tcBorders>
            <w:vAlign w:val="center"/>
          </w:tcPr>
          <w:p w14:paraId="53E2BFE6" w14:textId="77777777" w:rsidR="00C262A4" w:rsidRPr="00D94D48" w:rsidRDefault="00C262A4" w:rsidP="006B0EC4">
            <w:pPr>
              <w:spacing w:after="160" w:line="259" w:lineRule="auto"/>
              <w:jc w:val="left"/>
              <w:rPr>
                <w:rFonts w:cs="Calibri"/>
                <w:color w:val="3C5F10"/>
              </w:rPr>
            </w:pPr>
            <w:r w:rsidRPr="00D94D48">
              <w:rPr>
                <w:rFonts w:cs="Calibri"/>
                <w:noProof/>
              </w:rPr>
              <w:drawing>
                <wp:inline distT="0" distB="0" distL="0" distR="0" wp14:anchorId="2C31FF83" wp14:editId="61711FAC">
                  <wp:extent cx="666808" cy="826842"/>
                  <wp:effectExtent l="0" t="0" r="0" b="0"/>
                  <wp:docPr id="16683807"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807"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5B9DDCA4" w14:textId="77777777" w:rsidR="00A676CD" w:rsidRDefault="00A676CD" w:rsidP="006B0EC4">
            <w:pPr>
              <w:jc w:val="left"/>
              <w:rPr>
                <w:rFonts w:cs="Calibri"/>
                <w:b/>
                <w:bCs/>
                <w:color w:val="3C5F10"/>
              </w:rPr>
            </w:pPr>
          </w:p>
          <w:p w14:paraId="7D9D30EC" w14:textId="6DE09415" w:rsidR="00C262A4" w:rsidRPr="002E562B" w:rsidRDefault="00C262A4" w:rsidP="006B0EC4">
            <w:pPr>
              <w:jc w:val="left"/>
              <w:rPr>
                <w:rFonts w:cs="Calibri"/>
                <w:color w:val="3C5F10"/>
              </w:rPr>
            </w:pPr>
            <w:r w:rsidRPr="002E562B">
              <w:rPr>
                <w:rFonts w:cs="Calibri"/>
                <w:b/>
                <w:bCs/>
                <w:color w:val="3C5F10"/>
              </w:rPr>
              <w:t>Preparation</w:t>
            </w:r>
            <w:r w:rsidR="00955995" w:rsidRPr="002E562B">
              <w:rPr>
                <w:rFonts w:cs="Calibri"/>
                <w:b/>
                <w:bCs/>
                <w:color w:val="3C5F10"/>
              </w:rPr>
              <w:t xml:space="preserve">. </w:t>
            </w:r>
            <w:r w:rsidR="007E5FC9" w:rsidRPr="002E562B">
              <w:rPr>
                <w:rFonts w:cs="Calibri"/>
                <w:color w:val="3C5F10"/>
              </w:rPr>
              <w:t>Review and become familiar with</w:t>
            </w:r>
            <w:r w:rsidRPr="002E562B">
              <w:rPr>
                <w:rFonts w:cs="Calibri"/>
                <w:color w:val="3C5F10"/>
              </w:rPr>
              <w:t xml:space="preserve"> the exercise objectives, scenario, and evaluation criteria in advance to ensure a clear understanding of expectations.</w:t>
            </w:r>
          </w:p>
          <w:p w14:paraId="126AC34D" w14:textId="12AB33A8" w:rsidR="00C262A4" w:rsidRPr="002E562B" w:rsidRDefault="00C262A4" w:rsidP="006B0EC4">
            <w:pPr>
              <w:jc w:val="left"/>
              <w:rPr>
                <w:rFonts w:cs="Calibri"/>
                <w:color w:val="3C5F10"/>
              </w:rPr>
            </w:pPr>
            <w:r w:rsidRPr="002E562B">
              <w:rPr>
                <w:rFonts w:cs="Calibri"/>
                <w:b/>
                <w:bCs/>
                <w:color w:val="3C5F10"/>
              </w:rPr>
              <w:t xml:space="preserve">Active </w:t>
            </w:r>
            <w:r w:rsidR="00955995" w:rsidRPr="002E562B">
              <w:rPr>
                <w:rFonts w:cs="Calibri"/>
                <w:b/>
                <w:bCs/>
                <w:color w:val="3C5F10"/>
              </w:rPr>
              <w:t>l</w:t>
            </w:r>
            <w:r w:rsidRPr="002E562B">
              <w:rPr>
                <w:rFonts w:cs="Calibri"/>
                <w:b/>
                <w:bCs/>
                <w:color w:val="3C5F10"/>
              </w:rPr>
              <w:t>istening</w:t>
            </w:r>
            <w:r w:rsidR="00955995" w:rsidRPr="002E562B">
              <w:rPr>
                <w:rFonts w:cs="Calibri"/>
                <w:color w:val="3C5F10"/>
              </w:rPr>
              <w:t xml:space="preserve">. </w:t>
            </w:r>
            <w:r w:rsidRPr="002E562B">
              <w:rPr>
                <w:rFonts w:cs="Calibri"/>
                <w:color w:val="3C5F10"/>
              </w:rPr>
              <w:t>Pay close attention to participant discussions and interactions, focusing on both verbal and non-verbal cues to gain insights into their thought processes and decision-making.</w:t>
            </w:r>
          </w:p>
          <w:p w14:paraId="28F8793A" w14:textId="77777777" w:rsidR="00C262A4" w:rsidRDefault="00C262A4" w:rsidP="006B0EC4">
            <w:pPr>
              <w:jc w:val="left"/>
              <w:rPr>
                <w:rFonts w:cs="Calibri"/>
                <w:color w:val="3C5F10"/>
              </w:rPr>
            </w:pPr>
            <w:r w:rsidRPr="002E562B">
              <w:rPr>
                <w:rFonts w:cs="Calibri"/>
                <w:b/>
                <w:bCs/>
                <w:color w:val="3C5F10"/>
              </w:rPr>
              <w:t>Objectivity</w:t>
            </w:r>
            <w:r w:rsidR="00955995" w:rsidRPr="002E562B">
              <w:rPr>
                <w:rFonts w:cs="Calibri"/>
                <w:b/>
                <w:bCs/>
                <w:color w:val="3C5F10"/>
              </w:rPr>
              <w:t>.</w:t>
            </w:r>
            <w:r w:rsidR="00955995" w:rsidRPr="002E562B">
              <w:rPr>
                <w:rFonts w:cs="Calibri"/>
                <w:color w:val="3C5F10"/>
              </w:rPr>
              <w:t xml:space="preserve"> </w:t>
            </w:r>
            <w:r w:rsidRPr="002E562B">
              <w:rPr>
                <w:rFonts w:cs="Calibri"/>
                <w:color w:val="3C5F10"/>
              </w:rPr>
              <w:t>Maintain objectivity and impartiality throughout the evaluation process, avoiding personal biases or assumptions. Evaluate performance based on established criteria rather than personal opinions.</w:t>
            </w:r>
          </w:p>
          <w:p w14:paraId="4959F5F6" w14:textId="504623D5" w:rsidR="00A676CD" w:rsidRPr="002E562B" w:rsidRDefault="00A676CD" w:rsidP="006B0EC4">
            <w:pPr>
              <w:jc w:val="left"/>
              <w:rPr>
                <w:rFonts w:cs="Calibri"/>
                <w:color w:val="3C5F10"/>
              </w:rPr>
            </w:pPr>
          </w:p>
        </w:tc>
      </w:tr>
    </w:tbl>
    <w:p w14:paraId="5530195A" w14:textId="77777777" w:rsidR="00C262A4" w:rsidRPr="00D94D48" w:rsidRDefault="00C262A4" w:rsidP="006B0EC4">
      <w:pPr>
        <w:jc w:val="left"/>
        <w:rPr>
          <w:rFonts w:cs="Calibri"/>
        </w:rPr>
      </w:pPr>
    </w:p>
    <w:p w14:paraId="36146EF3" w14:textId="7E755813" w:rsidR="00207A3F" w:rsidRPr="00D94D48" w:rsidRDefault="00207A3F" w:rsidP="006B0EC4">
      <w:pPr>
        <w:pStyle w:val="Heading3"/>
        <w:jc w:val="left"/>
      </w:pPr>
      <w:bookmarkStart w:id="26" w:name="_Toc174001273"/>
      <w:bookmarkStart w:id="27" w:name="_Toc174633742"/>
      <w:r w:rsidRPr="00D94D48">
        <w:t>Safety and Real-World Emergencies</w:t>
      </w:r>
      <w:bookmarkEnd w:id="26"/>
      <w:bookmarkEnd w:id="27"/>
    </w:p>
    <w:p w14:paraId="53DFA5F5" w14:textId="77777777" w:rsidR="00207A3F" w:rsidRPr="00D94D48" w:rsidRDefault="00207A3F" w:rsidP="006B0EC4">
      <w:pPr>
        <w:jc w:val="left"/>
        <w:rPr>
          <w:rFonts w:cs="Calibri"/>
        </w:rPr>
      </w:pPr>
      <w:r w:rsidRPr="00D94D48">
        <w:rPr>
          <w:rFonts w:cs="Calibri"/>
        </w:rPr>
        <w:t>Exercise participant safety takes priority over exercise events. All organizations will comply with their own environmental, health, and safety plans and procedures, in addition to appropriate federal, state, and local environmental health and safety regulations.</w:t>
      </w:r>
    </w:p>
    <w:p w14:paraId="63D04654" w14:textId="3C693B54" w:rsidR="00207A3F" w:rsidRPr="00D94D48" w:rsidRDefault="00207A3F" w:rsidP="006B0EC4">
      <w:pPr>
        <w:jc w:val="left"/>
        <w:rPr>
          <w:rFonts w:cs="Calibri"/>
        </w:rPr>
      </w:pPr>
      <w:r w:rsidRPr="00D94D48">
        <w:rPr>
          <w:rFonts w:cs="Calibri"/>
        </w:rPr>
        <w:t>If a real-world incident requires resources committed to the safe conduct of the exercise, exercise leadership, in coordination with other leaders as appropriate, will convene to discuss potential courses of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C262A4" w:rsidRPr="00D94D48" w14:paraId="6DB3489B" w14:textId="77777777" w:rsidTr="00955995">
        <w:trPr>
          <w:trHeight w:val="1413"/>
        </w:trPr>
        <w:tc>
          <w:tcPr>
            <w:tcW w:w="1255" w:type="dxa"/>
            <w:tcBorders>
              <w:right w:val="single" w:sz="18" w:space="0" w:color="004F83"/>
            </w:tcBorders>
            <w:vAlign w:val="center"/>
          </w:tcPr>
          <w:p w14:paraId="455ED3AE" w14:textId="77777777" w:rsidR="00C262A4" w:rsidRPr="00D94D48" w:rsidRDefault="00C262A4" w:rsidP="006B0EC4">
            <w:pPr>
              <w:spacing w:after="160" w:line="259" w:lineRule="auto"/>
              <w:jc w:val="left"/>
              <w:rPr>
                <w:rFonts w:cs="Calibri"/>
                <w:color w:val="004F83"/>
              </w:rPr>
            </w:pPr>
            <w:r w:rsidRPr="00D94D48">
              <w:rPr>
                <w:rFonts w:cs="Calibri"/>
                <w:noProof/>
              </w:rPr>
              <w:drawing>
                <wp:inline distT="0" distB="0" distL="0" distR="0" wp14:anchorId="11F5636A" wp14:editId="2AC9629D">
                  <wp:extent cx="612476" cy="733359"/>
                  <wp:effectExtent l="0" t="0" r="0" b="0"/>
                  <wp:docPr id="1109119134"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119134"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7CB6038E" w14:textId="02A15A5C" w:rsidR="00C262A4" w:rsidRPr="00955995" w:rsidRDefault="00C262A4" w:rsidP="006B0EC4">
            <w:pPr>
              <w:jc w:val="left"/>
              <w:rPr>
                <w:rFonts w:cs="Calibri"/>
                <w:color w:val="004F83"/>
              </w:rPr>
            </w:pPr>
            <w:r w:rsidRPr="00955995">
              <w:rPr>
                <w:rFonts w:cs="Calibri"/>
                <w:b/>
                <w:bCs/>
                <w:color w:val="004F83"/>
              </w:rPr>
              <w:t>Review the information above</w:t>
            </w:r>
            <w:r w:rsidRPr="00955995">
              <w:rPr>
                <w:rFonts w:cs="Calibri"/>
                <w:color w:val="004F83"/>
              </w:rPr>
              <w:t xml:space="preserve"> and ensure that it meets the needs and/or requirements of </w:t>
            </w:r>
            <w:r w:rsidR="00620D89">
              <w:rPr>
                <w:rFonts w:cs="Calibri"/>
                <w:color w:val="004F83"/>
              </w:rPr>
              <w:t>the</w:t>
            </w:r>
            <w:r w:rsidRPr="00955995">
              <w:rPr>
                <w:rFonts w:cs="Calibri"/>
                <w:color w:val="004F83"/>
              </w:rPr>
              <w:t xml:space="preserve"> organization.   </w:t>
            </w:r>
          </w:p>
        </w:tc>
      </w:tr>
    </w:tbl>
    <w:p w14:paraId="0C4720AE" w14:textId="77777777" w:rsidR="00CB1743" w:rsidRPr="00D94D48" w:rsidRDefault="00CB1743" w:rsidP="006B0EC4">
      <w:pPr>
        <w:pStyle w:val="Heading2"/>
        <w:jc w:val="left"/>
      </w:pPr>
      <w:bookmarkStart w:id="28" w:name="_Toc122348174"/>
      <w:bookmarkStart w:id="29" w:name="_Toc174001274"/>
      <w:bookmarkStart w:id="30" w:name="_Toc174633743"/>
      <w:bookmarkEnd w:id="21"/>
      <w:r w:rsidRPr="00D94D48">
        <w:t>Roles and Responsibilities</w:t>
      </w:r>
      <w:bookmarkEnd w:id="28"/>
      <w:bookmarkEnd w:id="29"/>
      <w:bookmarkEnd w:id="30"/>
    </w:p>
    <w:p w14:paraId="1FBD73BA" w14:textId="3D6FD0B8" w:rsidR="00CB1743" w:rsidRPr="00D94D48" w:rsidRDefault="00CB1743" w:rsidP="006B0EC4">
      <w:pPr>
        <w:pStyle w:val="Heading3"/>
        <w:jc w:val="left"/>
      </w:pPr>
      <w:bookmarkStart w:id="31" w:name="_Toc122348175"/>
      <w:bookmarkStart w:id="32" w:name="_Toc174001275"/>
      <w:bookmarkStart w:id="33" w:name="_Toc174633744"/>
      <w:r w:rsidRPr="00D94D48">
        <w:t>Exercise P</w:t>
      </w:r>
      <w:bookmarkEnd w:id="31"/>
      <w:r w:rsidR="00AC3FCC" w:rsidRPr="00D94D48">
        <w:t>articipants</w:t>
      </w:r>
      <w:bookmarkEnd w:id="32"/>
      <w:bookmarkEnd w:id="33"/>
      <w:r w:rsidRPr="00D94D48">
        <w:t xml:space="preserve"> </w:t>
      </w:r>
    </w:p>
    <w:p w14:paraId="420D691B" w14:textId="77777777" w:rsidR="00CB1743" w:rsidRPr="00D94D48" w:rsidRDefault="00CB1743" w:rsidP="006B0EC4">
      <w:pPr>
        <w:jc w:val="left"/>
        <w:rPr>
          <w:rFonts w:cs="Calibri"/>
        </w:rPr>
      </w:pPr>
      <w:r w:rsidRPr="00D94D48">
        <w:rPr>
          <w:rFonts w:cs="Calibri"/>
        </w:rPr>
        <w:t xml:space="preserve">The term </w:t>
      </w:r>
      <w:r w:rsidRPr="00D94D48">
        <w:rPr>
          <w:rFonts w:cs="Calibri"/>
          <w:i/>
        </w:rPr>
        <w:t>participant</w:t>
      </w:r>
      <w:r w:rsidRPr="00D94D48">
        <w:rPr>
          <w:rFonts w:cs="Calibri"/>
        </w:rPr>
        <w:t xml:space="preserve"> encompasses many groups of people, not just those playing in the exercise. Groups of participants involved in the exercise, and their respective roles and responsibilities, are as follows:</w:t>
      </w:r>
    </w:p>
    <w:p w14:paraId="1786160A" w14:textId="77777777"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b/>
          <w:sz w:val="24"/>
          <w:szCs w:val="24"/>
        </w:rPr>
        <w:t>Players:</w:t>
      </w:r>
      <w:r w:rsidRPr="00D94D48">
        <w:rPr>
          <w:rFonts w:ascii="Calibri" w:hAnsi="Calibri" w:cs="Calibri"/>
          <w:sz w:val="24"/>
          <w:szCs w:val="24"/>
        </w:rPr>
        <w:t xml:space="preserve"> Personnel who have an active role in discussing or performing their regular roles and responsibilities during the exercise. Players discuss or initiate actions in response to the simulated emergency.</w:t>
      </w:r>
    </w:p>
    <w:p w14:paraId="0E084053" w14:textId="77777777"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b/>
          <w:sz w:val="24"/>
          <w:szCs w:val="24"/>
        </w:rPr>
        <w:lastRenderedPageBreak/>
        <w:t>Evaluators:</w:t>
      </w:r>
      <w:r w:rsidRPr="00D94D48">
        <w:rPr>
          <w:rFonts w:ascii="Calibri" w:hAnsi="Calibri" w:cs="Calibri"/>
          <w:sz w:val="24"/>
          <w:szCs w:val="24"/>
        </w:rPr>
        <w:t xml:space="preserve"> Are assigned to observe and document certain objectives during the exercise. Their primary role is to document player discussions, including if and how those discussions conform to plans, policies, and procedures.</w:t>
      </w:r>
    </w:p>
    <w:p w14:paraId="6D985697" w14:textId="77777777"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b/>
          <w:sz w:val="24"/>
          <w:szCs w:val="24"/>
        </w:rPr>
        <w:t>Observers:</w:t>
      </w:r>
      <w:r w:rsidRPr="00D94D48">
        <w:rPr>
          <w:rFonts w:ascii="Calibri" w:hAnsi="Calibri" w:cs="Calibri"/>
          <w:sz w:val="24"/>
          <w:szCs w:val="24"/>
        </w:rPr>
        <w:t xml:space="preserve"> Do not directly participate in the exercise. However, they may support the development of player responses to the situation during the discussion by asking relevant questions or providing subject matter expertise.</w:t>
      </w:r>
    </w:p>
    <w:p w14:paraId="1F86F369" w14:textId="3855E890" w:rsidR="00CB1743" w:rsidRPr="00D94D48" w:rsidRDefault="00CB1743" w:rsidP="006B0EC4">
      <w:pPr>
        <w:pStyle w:val="Heading3"/>
        <w:jc w:val="left"/>
      </w:pPr>
      <w:bookmarkStart w:id="34" w:name="_Toc122348177"/>
      <w:bookmarkStart w:id="35" w:name="_Toc174001276"/>
      <w:bookmarkStart w:id="36" w:name="_Toc174633745"/>
      <w:r w:rsidRPr="00D94D48">
        <w:t>Exercise Guidelines</w:t>
      </w:r>
      <w:bookmarkEnd w:id="34"/>
      <w:r w:rsidR="00FA7E73" w:rsidRPr="00D94D48">
        <w:t>, Assumptions, and Artificialities</w:t>
      </w:r>
      <w:bookmarkEnd w:id="35"/>
      <w:bookmarkEnd w:id="36"/>
    </w:p>
    <w:p w14:paraId="1734D7F7" w14:textId="61A0381D" w:rsidR="00CB1743" w:rsidRPr="00D94D48" w:rsidRDefault="00CB1743" w:rsidP="006B0EC4">
      <w:pPr>
        <w:pStyle w:val="ListBullet"/>
        <w:spacing w:before="120" w:after="120"/>
        <w:ind w:left="720"/>
        <w:jc w:val="left"/>
        <w:rPr>
          <w:rFonts w:ascii="Calibri" w:hAnsi="Calibri" w:cs="Calibri"/>
          <w:sz w:val="24"/>
          <w:szCs w:val="24"/>
        </w:rPr>
      </w:pPr>
      <w:bookmarkStart w:id="37" w:name="_Hlk172905236"/>
      <w:bookmarkStart w:id="38" w:name="_Hlk172905262"/>
      <w:bookmarkStart w:id="39" w:name="_Hlk172905249"/>
      <w:r w:rsidRPr="00D94D48">
        <w:rPr>
          <w:rFonts w:ascii="Calibri" w:hAnsi="Calibri" w:cs="Calibri"/>
          <w:sz w:val="24"/>
          <w:szCs w:val="24"/>
        </w:rPr>
        <w:t xml:space="preserve">Real-world emergencies take priority over exercise play. If </w:t>
      </w:r>
      <w:r w:rsidR="004151D7">
        <w:rPr>
          <w:rFonts w:ascii="Calibri" w:hAnsi="Calibri" w:cs="Calibri"/>
          <w:sz w:val="24"/>
          <w:szCs w:val="24"/>
        </w:rPr>
        <w:t>an exercise participant needs</w:t>
      </w:r>
      <w:r w:rsidRPr="00D94D48">
        <w:rPr>
          <w:rFonts w:ascii="Calibri" w:hAnsi="Calibri" w:cs="Calibri"/>
          <w:sz w:val="24"/>
          <w:szCs w:val="24"/>
        </w:rPr>
        <w:t xml:space="preserve"> to respond to a real-world emergency during the exercise, please do so. The exercise facilitator may also pause play or stop the exercise at any time due to a real-world emergency or safety concern.</w:t>
      </w:r>
      <w:bookmarkEnd w:id="37"/>
      <w:r w:rsidRPr="00D94D48">
        <w:rPr>
          <w:rFonts w:ascii="Calibri" w:hAnsi="Calibri" w:cs="Calibri"/>
          <w:sz w:val="24"/>
          <w:szCs w:val="24"/>
        </w:rPr>
        <w:t xml:space="preserve"> </w:t>
      </w:r>
    </w:p>
    <w:p w14:paraId="614DE9E2" w14:textId="77777777"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sz w:val="24"/>
          <w:szCs w:val="24"/>
        </w:rPr>
        <w:t xml:space="preserve">This exercise will be held in an open, no-fault environment wherein capabilities, plans, systems, and processes will be evaluated. Varying viewpoints, even disagreements, may occur. </w:t>
      </w:r>
    </w:p>
    <w:p w14:paraId="05126410" w14:textId="3AFA8448"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sz w:val="24"/>
          <w:szCs w:val="24"/>
        </w:rPr>
        <w:t>Respond to the scenario using knowledge of current plans and capabilities (i.e., use only existing assets) and insights derived from training.</w:t>
      </w:r>
    </w:p>
    <w:p w14:paraId="2D956EF0" w14:textId="04BFF32A"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sz w:val="24"/>
          <w:szCs w:val="24"/>
        </w:rPr>
        <w:t xml:space="preserve">Decisions are not precedent setting and may not reflect </w:t>
      </w:r>
      <w:r w:rsidR="004151D7">
        <w:rPr>
          <w:rFonts w:ascii="Calibri" w:hAnsi="Calibri" w:cs="Calibri"/>
          <w:sz w:val="24"/>
          <w:szCs w:val="24"/>
        </w:rPr>
        <w:t xml:space="preserve">the </w:t>
      </w:r>
      <w:r w:rsidRPr="00D94D48">
        <w:rPr>
          <w:rFonts w:ascii="Calibri" w:hAnsi="Calibri" w:cs="Calibri"/>
          <w:sz w:val="24"/>
          <w:szCs w:val="24"/>
        </w:rPr>
        <w:t>organization’s final position on a given issue. This exercise is an opportunity to discuss and present multiple options and possible solutions.</w:t>
      </w:r>
    </w:p>
    <w:p w14:paraId="58CDBEB5" w14:textId="77777777"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sz w:val="24"/>
          <w:szCs w:val="24"/>
        </w:rPr>
        <w:t>Issue identification is not as valuable as suggestions and recommended actions that could improve preparedness and response efforts. Problem-solving efforts should be the focus as they lead to process improvements.</w:t>
      </w:r>
    </w:p>
    <w:p w14:paraId="681A1791" w14:textId="725224A8" w:rsidR="00CB1743" w:rsidRPr="00D94D48" w:rsidRDefault="00CB1743" w:rsidP="006B0EC4">
      <w:pPr>
        <w:pStyle w:val="ListBullet"/>
        <w:spacing w:before="120" w:after="120"/>
        <w:ind w:left="720"/>
        <w:jc w:val="left"/>
        <w:rPr>
          <w:rFonts w:ascii="Calibri" w:hAnsi="Calibri" w:cs="Calibri"/>
          <w:sz w:val="24"/>
          <w:szCs w:val="24"/>
        </w:rPr>
      </w:pPr>
      <w:r w:rsidRPr="00D94D48">
        <w:rPr>
          <w:rFonts w:ascii="Calibri" w:hAnsi="Calibri" w:cs="Calibri"/>
          <w:sz w:val="24"/>
          <w:szCs w:val="24"/>
        </w:rPr>
        <w:t>The assumption is the exercise scenario is plausible, and events occur as they are presented. All players will receive information at the same time.</w:t>
      </w:r>
    </w:p>
    <w:bookmarkEnd w:id="38"/>
    <w:p w14:paraId="4C071282" w14:textId="77777777" w:rsidR="00CB1743" w:rsidRPr="0080170E" w:rsidRDefault="00CB1743" w:rsidP="006B0EC4">
      <w:pPr>
        <w:pStyle w:val="ListBullet"/>
        <w:spacing w:before="120" w:after="120"/>
        <w:ind w:left="720"/>
        <w:jc w:val="left"/>
        <w:rPr>
          <w:rFonts w:ascii="Calibri" w:hAnsi="Calibri" w:cs="Calibri"/>
          <w:sz w:val="24"/>
          <w:szCs w:val="24"/>
          <w:highlight w:val="darkGray"/>
        </w:rPr>
      </w:pPr>
      <w:r w:rsidRPr="0080170E">
        <w:rPr>
          <w:rFonts w:ascii="Calibri" w:hAnsi="Calibri" w:cs="Calibri"/>
          <w:sz w:val="24"/>
          <w:szCs w:val="24"/>
          <w:highlight w:val="darkGray"/>
        </w:rPr>
        <w:t>[Add additional exercise guidelines as needed.]</w:t>
      </w:r>
      <w:bookmarkEnd w:id="39"/>
    </w:p>
    <w:p w14:paraId="465DD03B" w14:textId="77777777" w:rsidR="00CB1743" w:rsidRPr="00D94D48" w:rsidRDefault="00CB1743" w:rsidP="006B0EC4">
      <w:pPr>
        <w:pStyle w:val="Heading3"/>
        <w:jc w:val="left"/>
      </w:pPr>
      <w:bookmarkStart w:id="40" w:name="_Toc122348178"/>
      <w:bookmarkStart w:id="41" w:name="_Toc174001277"/>
      <w:bookmarkStart w:id="42" w:name="_Toc174633746"/>
      <w:r w:rsidRPr="00D94D48">
        <w:t>Exercise Evaluation</w:t>
      </w:r>
      <w:bookmarkEnd w:id="40"/>
      <w:bookmarkEnd w:id="41"/>
      <w:bookmarkEnd w:id="42"/>
    </w:p>
    <w:p w14:paraId="52A45171" w14:textId="0E02F816" w:rsidR="00FA7E73" w:rsidRPr="00D94D48" w:rsidRDefault="00FA7E73" w:rsidP="006B0EC4">
      <w:pPr>
        <w:pStyle w:val="BodyText"/>
        <w:jc w:val="left"/>
        <w:rPr>
          <w:rFonts w:ascii="Calibri" w:hAnsi="Calibri" w:cs="Calibri"/>
          <w:sz w:val="24"/>
          <w:szCs w:val="22"/>
        </w:rPr>
      </w:pPr>
      <w:r w:rsidRPr="00D94D48">
        <w:rPr>
          <w:rFonts w:ascii="Calibri" w:hAnsi="Calibri" w:cs="Calibri"/>
          <w:sz w:val="24"/>
          <w:szCs w:val="22"/>
        </w:rPr>
        <w:t xml:space="preserve">Evaluation of the exercise is based on the exercise objectives and associated discussions. After the exercise, players will be asked to complete </w:t>
      </w:r>
      <w:hyperlink w:anchor="_Appendix_E:_Participant" w:history="1">
        <w:r w:rsidR="003D3C24" w:rsidRPr="00200795">
          <w:rPr>
            <w:rFonts w:ascii="Calibri" w:hAnsi="Calibri" w:cs="Calibri"/>
            <w:sz w:val="24"/>
            <w:szCs w:val="22"/>
          </w:rPr>
          <w:t xml:space="preserve">Appendix </w:t>
        </w:r>
        <w:r w:rsidR="003261E4">
          <w:rPr>
            <w:rFonts w:ascii="Calibri" w:hAnsi="Calibri" w:cs="Calibri"/>
            <w:sz w:val="24"/>
            <w:szCs w:val="22"/>
          </w:rPr>
          <w:t>D</w:t>
        </w:r>
        <w:r w:rsidR="003D3C24" w:rsidRPr="00200795">
          <w:rPr>
            <w:rFonts w:ascii="Calibri" w:hAnsi="Calibri" w:cs="Calibri"/>
            <w:sz w:val="24"/>
            <w:szCs w:val="22"/>
          </w:rPr>
          <w:t>: Participant Feedback Form</w:t>
        </w:r>
      </w:hyperlink>
      <w:r w:rsidRPr="00200795">
        <w:rPr>
          <w:rFonts w:ascii="Calibri" w:hAnsi="Calibri" w:cs="Calibri"/>
          <w:b/>
          <w:bCs/>
          <w:sz w:val="24"/>
          <w:szCs w:val="22"/>
        </w:rPr>
        <w:t>.</w:t>
      </w:r>
      <w:r w:rsidRPr="00D94D48">
        <w:rPr>
          <w:rFonts w:ascii="Calibri" w:hAnsi="Calibri" w:cs="Calibri"/>
          <w:b/>
          <w:bCs/>
          <w:sz w:val="24"/>
          <w:szCs w:val="22"/>
        </w:rPr>
        <w:t xml:space="preserve"> </w:t>
      </w:r>
      <w:r w:rsidRPr="00D94D48">
        <w:rPr>
          <w:rFonts w:ascii="Calibri" w:hAnsi="Calibri" w:cs="Calibri"/>
          <w:sz w:val="24"/>
          <w:szCs w:val="22"/>
        </w:rPr>
        <w:t>This feedback, paired with facilitator observations and notes, will be used to evaluate the exercise, and compile the After-Action Report (AAR)/Improvement Plan (IP).</w:t>
      </w:r>
    </w:p>
    <w:p w14:paraId="72BD8DA2" w14:textId="59C0E2D3" w:rsidR="00FA7E73" w:rsidRPr="00D94D48" w:rsidRDefault="00FA7E73" w:rsidP="006B0EC4">
      <w:pPr>
        <w:pStyle w:val="Heading3"/>
        <w:jc w:val="left"/>
      </w:pPr>
      <w:bookmarkStart w:id="43" w:name="_Toc174001278"/>
      <w:bookmarkStart w:id="44" w:name="_Toc174633747"/>
      <w:r w:rsidRPr="00D94D48">
        <w:t>Hot Wash</w:t>
      </w:r>
      <w:bookmarkEnd w:id="43"/>
      <w:bookmarkEnd w:id="44"/>
    </w:p>
    <w:p w14:paraId="05DF96B5" w14:textId="1EA3E2D5" w:rsidR="00FA7E73" w:rsidRPr="00D94D48" w:rsidRDefault="00FA7E73" w:rsidP="006B0EC4">
      <w:pPr>
        <w:jc w:val="left"/>
        <w:rPr>
          <w:rFonts w:cs="Calibri"/>
        </w:rPr>
      </w:pPr>
      <w:r w:rsidRPr="00D94D48">
        <w:rPr>
          <w:rFonts w:cs="Calibri"/>
        </w:rPr>
        <w:t xml:space="preserve">At the conclusion of exercise play, the </w:t>
      </w:r>
      <w:r w:rsidR="009F4311">
        <w:rPr>
          <w:rFonts w:cs="Calibri"/>
        </w:rPr>
        <w:t>main</w:t>
      </w:r>
      <w:r w:rsidR="009F4311" w:rsidRPr="00D94D48">
        <w:rPr>
          <w:rFonts w:cs="Calibri"/>
        </w:rPr>
        <w:t xml:space="preserve"> facilitator</w:t>
      </w:r>
      <w:r w:rsidRPr="00D94D48">
        <w:rPr>
          <w:rFonts w:cs="Calibri"/>
        </w:rPr>
        <w:t xml:space="preserve"> will conduct a </w:t>
      </w:r>
      <w:r w:rsidR="009F4311" w:rsidRPr="00D94D48">
        <w:rPr>
          <w:rFonts w:cs="Calibri"/>
        </w:rPr>
        <w:t>hot wash</w:t>
      </w:r>
      <w:r w:rsidRPr="00D94D48">
        <w:rPr>
          <w:rFonts w:cs="Calibri"/>
        </w:rPr>
        <w:t xml:space="preserve"> to allow players to discuss strengths and areas for improvement, and for </w:t>
      </w:r>
      <w:r w:rsidR="009F4311" w:rsidRPr="00D94D48">
        <w:rPr>
          <w:rFonts w:cs="Calibri"/>
        </w:rPr>
        <w:t>note takers</w:t>
      </w:r>
      <w:r w:rsidRPr="00D94D48">
        <w:rPr>
          <w:rFonts w:cs="Calibri"/>
        </w:rPr>
        <w:t xml:space="preserve"> to seek clarification regarding player discussion and decision-making processes. All participants are encouraged to provide feedback and engage in this discussion.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C262A4" w:rsidRPr="00D94D48" w14:paraId="4D2C6093" w14:textId="77777777" w:rsidTr="001B5286">
        <w:trPr>
          <w:trHeight w:val="1368"/>
        </w:trPr>
        <w:tc>
          <w:tcPr>
            <w:tcW w:w="1266" w:type="dxa"/>
            <w:tcBorders>
              <w:right w:val="single" w:sz="18" w:space="0" w:color="3C5F10"/>
            </w:tcBorders>
            <w:vAlign w:val="center"/>
          </w:tcPr>
          <w:p w14:paraId="60664460" w14:textId="77777777" w:rsidR="00C262A4" w:rsidRPr="00D94D48" w:rsidRDefault="00C262A4" w:rsidP="006B0EC4">
            <w:pPr>
              <w:spacing w:after="160" w:line="259" w:lineRule="auto"/>
              <w:jc w:val="left"/>
              <w:rPr>
                <w:rFonts w:cs="Calibri"/>
                <w:color w:val="3C5F10"/>
              </w:rPr>
            </w:pPr>
            <w:r w:rsidRPr="00D94D48">
              <w:rPr>
                <w:rFonts w:cs="Calibri"/>
                <w:noProof/>
              </w:rPr>
              <w:lastRenderedPageBreak/>
              <w:drawing>
                <wp:inline distT="0" distB="0" distL="0" distR="0" wp14:anchorId="3A81B926" wp14:editId="3F5E9873">
                  <wp:extent cx="666808" cy="826842"/>
                  <wp:effectExtent l="0" t="0" r="0" b="0"/>
                  <wp:docPr id="1000002714"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02714"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71" w:type="dxa"/>
            <w:tcBorders>
              <w:top w:val="single" w:sz="18" w:space="0" w:color="3C5F10"/>
              <w:left w:val="single" w:sz="18" w:space="0" w:color="3C5F10"/>
              <w:bottom w:val="single" w:sz="18" w:space="0" w:color="3C5F10"/>
              <w:right w:val="single" w:sz="18" w:space="0" w:color="3C5F10"/>
            </w:tcBorders>
            <w:vAlign w:val="center"/>
          </w:tcPr>
          <w:p w14:paraId="194BBBB6" w14:textId="77777777" w:rsidR="00200795" w:rsidRDefault="00200795" w:rsidP="006B0EC4">
            <w:pPr>
              <w:jc w:val="left"/>
              <w:rPr>
                <w:rFonts w:cs="Calibri"/>
                <w:color w:val="3C5F10"/>
              </w:rPr>
            </w:pPr>
          </w:p>
          <w:p w14:paraId="53727ED6" w14:textId="3395EA56" w:rsidR="00C262A4" w:rsidRPr="00D94D48" w:rsidRDefault="001B5286" w:rsidP="006B0EC4">
            <w:pPr>
              <w:jc w:val="left"/>
              <w:rPr>
                <w:rFonts w:cs="Calibri"/>
                <w:color w:val="3C5F10"/>
              </w:rPr>
            </w:pPr>
            <w:r w:rsidRPr="00D94D48">
              <w:rPr>
                <w:rFonts w:cs="Calibri"/>
                <w:color w:val="3C5F10"/>
              </w:rPr>
              <w:t>The main facilitator for the exercise should conduct the exercise hot wash. Facilitating an exercise hot wash or debrief is crucial for extracting valuable insights, lessons learned, and actionable recommendations from participants.</w:t>
            </w:r>
            <w:r w:rsidR="00C262A4" w:rsidRPr="00D94D48">
              <w:rPr>
                <w:rFonts w:cs="Calibri"/>
                <w:color w:val="3C5F10"/>
              </w:rPr>
              <w:t xml:space="preserve"> Here are some tips and tricks for conducting a successful hot wash or debrief session:</w:t>
            </w:r>
          </w:p>
          <w:p w14:paraId="36053066" w14:textId="209D73DC" w:rsidR="00C262A4" w:rsidRPr="00D94D48" w:rsidRDefault="00C262A4" w:rsidP="006B0EC4">
            <w:pPr>
              <w:pStyle w:val="ListParagraph"/>
              <w:numPr>
                <w:ilvl w:val="0"/>
                <w:numId w:val="12"/>
              </w:numPr>
              <w:jc w:val="left"/>
              <w:rPr>
                <w:rFonts w:cs="Calibri"/>
                <w:b/>
                <w:bCs/>
                <w:color w:val="3C5F10"/>
              </w:rPr>
            </w:pPr>
            <w:r w:rsidRPr="00D94D48">
              <w:rPr>
                <w:rFonts w:cs="Calibri"/>
                <w:b/>
                <w:bCs/>
                <w:color w:val="3C5F10"/>
              </w:rPr>
              <w:t>Set the Tone:</w:t>
            </w:r>
            <w:r w:rsidRPr="00D94D48">
              <w:rPr>
                <w:rFonts w:cs="Calibri"/>
                <w:color w:val="3C5F10"/>
              </w:rPr>
              <w:t xml:space="preserve"> Emphasize the importance of open communication, mutual respect, and a non-judgmental approach to feedback. Encourage active participation from all participants. </w:t>
            </w:r>
          </w:p>
          <w:p w14:paraId="001E83D7" w14:textId="77777777" w:rsidR="00C262A4" w:rsidRPr="00D94D48" w:rsidRDefault="00C262A4" w:rsidP="006B0EC4">
            <w:pPr>
              <w:pStyle w:val="ListParagraph"/>
              <w:numPr>
                <w:ilvl w:val="0"/>
                <w:numId w:val="9"/>
              </w:numPr>
              <w:spacing w:after="120"/>
              <w:contextualSpacing w:val="0"/>
              <w:jc w:val="left"/>
              <w:rPr>
                <w:rFonts w:cs="Calibri"/>
                <w:color w:val="3C5F10"/>
              </w:rPr>
            </w:pPr>
            <w:r w:rsidRPr="00D94D48">
              <w:rPr>
                <w:rFonts w:cs="Calibri"/>
                <w:b/>
                <w:bCs/>
                <w:color w:val="3C5F10"/>
              </w:rPr>
              <w:t>Provide Structure:</w:t>
            </w:r>
            <w:r w:rsidRPr="00D94D48">
              <w:rPr>
                <w:rFonts w:cs="Calibri"/>
                <w:color w:val="3C5F10"/>
              </w:rPr>
              <w:t xml:space="preserve"> Outline the agenda and objectives for the hot wash or debrief session upfront to provide clarity and direction. </w:t>
            </w:r>
          </w:p>
          <w:p w14:paraId="2DB474A5" w14:textId="77777777" w:rsidR="00C262A4" w:rsidRPr="00D94D48" w:rsidRDefault="00C262A4" w:rsidP="006B0EC4">
            <w:pPr>
              <w:pStyle w:val="ListParagraph"/>
              <w:numPr>
                <w:ilvl w:val="0"/>
                <w:numId w:val="9"/>
              </w:numPr>
              <w:spacing w:after="120"/>
              <w:contextualSpacing w:val="0"/>
              <w:jc w:val="left"/>
              <w:rPr>
                <w:rFonts w:cs="Calibri"/>
                <w:color w:val="3C5F10"/>
              </w:rPr>
            </w:pPr>
            <w:r w:rsidRPr="00D94D48">
              <w:rPr>
                <w:rFonts w:cs="Calibri"/>
                <w:b/>
                <w:bCs/>
                <w:color w:val="3C5F10"/>
              </w:rPr>
              <w:t>Listen Actively:</w:t>
            </w:r>
            <w:r w:rsidRPr="00D94D48">
              <w:rPr>
                <w:rFonts w:cs="Calibri"/>
                <w:color w:val="3C5F10"/>
              </w:rPr>
              <w:t xml:space="preserve"> Practice active listening throughout the debrief session, paying attention to both verbal and non-verbal cues. </w:t>
            </w:r>
          </w:p>
          <w:p w14:paraId="7EEBB7DA" w14:textId="77777777" w:rsidR="00C262A4" w:rsidRPr="00D94D48" w:rsidRDefault="00C262A4" w:rsidP="006B0EC4">
            <w:pPr>
              <w:pStyle w:val="ListParagraph"/>
              <w:numPr>
                <w:ilvl w:val="0"/>
                <w:numId w:val="9"/>
              </w:numPr>
              <w:spacing w:after="120"/>
              <w:contextualSpacing w:val="0"/>
              <w:jc w:val="left"/>
              <w:rPr>
                <w:rFonts w:cs="Calibri"/>
                <w:color w:val="3C5F10"/>
              </w:rPr>
            </w:pPr>
            <w:r w:rsidRPr="00D94D48">
              <w:rPr>
                <w:rFonts w:cs="Calibri"/>
                <w:b/>
                <w:bCs/>
                <w:color w:val="3C5F10"/>
              </w:rPr>
              <w:t>Foster Collaboration:</w:t>
            </w:r>
            <w:r w:rsidRPr="00D94D48">
              <w:rPr>
                <w:rFonts w:cs="Calibri"/>
                <w:color w:val="3C5F10"/>
              </w:rPr>
              <w:t xml:space="preserve"> Promote collaborative problem-solving and idea generation by facilitating interactive discussions and brainstorming sessions.</w:t>
            </w:r>
          </w:p>
          <w:p w14:paraId="33F93396" w14:textId="77777777" w:rsidR="00C262A4" w:rsidRPr="00D94D48" w:rsidRDefault="00C262A4" w:rsidP="006B0EC4">
            <w:pPr>
              <w:pStyle w:val="ListParagraph"/>
              <w:numPr>
                <w:ilvl w:val="0"/>
                <w:numId w:val="9"/>
              </w:numPr>
              <w:spacing w:after="120"/>
              <w:contextualSpacing w:val="0"/>
              <w:jc w:val="left"/>
              <w:rPr>
                <w:rFonts w:cs="Calibri"/>
                <w:color w:val="3C5F10"/>
              </w:rPr>
            </w:pPr>
            <w:r w:rsidRPr="00D94D48">
              <w:rPr>
                <w:rFonts w:cs="Calibri"/>
                <w:b/>
                <w:bCs/>
                <w:color w:val="3C5F10"/>
              </w:rPr>
              <w:t xml:space="preserve">Manage Time Effectively: </w:t>
            </w:r>
            <w:r w:rsidRPr="00D94D48">
              <w:rPr>
                <w:rFonts w:cs="Calibri"/>
                <w:color w:val="3C5F10"/>
              </w:rPr>
              <w:t xml:space="preserve">Allocate sufficient time for each discussion topic while also ensuring that the debrief session remains focused and on track. </w:t>
            </w:r>
          </w:p>
          <w:p w14:paraId="7A3CD209" w14:textId="77777777" w:rsidR="00C262A4" w:rsidRPr="00D94D48" w:rsidRDefault="00C262A4" w:rsidP="006B0EC4">
            <w:pPr>
              <w:pStyle w:val="ListParagraph"/>
              <w:numPr>
                <w:ilvl w:val="0"/>
                <w:numId w:val="9"/>
              </w:numPr>
              <w:spacing w:after="120"/>
              <w:contextualSpacing w:val="0"/>
              <w:jc w:val="left"/>
              <w:rPr>
                <w:rFonts w:cs="Calibri"/>
                <w:color w:val="3C5F10"/>
              </w:rPr>
            </w:pPr>
            <w:r w:rsidRPr="00D94D48">
              <w:rPr>
                <w:rFonts w:cs="Calibri"/>
                <w:b/>
                <w:bCs/>
                <w:color w:val="3C5F10"/>
              </w:rPr>
              <w:t>Document Key Insights:</w:t>
            </w:r>
            <w:r w:rsidRPr="00D94D48">
              <w:rPr>
                <w:rFonts w:cs="Calibri"/>
                <w:color w:val="3C5F10"/>
              </w:rPr>
              <w:t xml:space="preserve"> Take detailed notes and summarize key discussion points, decisions made, and follow-up tasks for future reference.</w:t>
            </w:r>
          </w:p>
          <w:p w14:paraId="6B8E4CFC" w14:textId="2A3E3906" w:rsidR="00200795" w:rsidRPr="006B0EC4" w:rsidRDefault="00C262A4" w:rsidP="006B0EC4">
            <w:pPr>
              <w:pStyle w:val="ListParagraph"/>
              <w:numPr>
                <w:ilvl w:val="0"/>
                <w:numId w:val="9"/>
              </w:numPr>
              <w:spacing w:after="120"/>
              <w:contextualSpacing w:val="0"/>
              <w:jc w:val="left"/>
              <w:rPr>
                <w:rFonts w:cs="Calibri"/>
                <w:color w:val="3C5F10"/>
              </w:rPr>
            </w:pPr>
            <w:r w:rsidRPr="00D94D48">
              <w:rPr>
                <w:rFonts w:cs="Calibri"/>
                <w:b/>
                <w:bCs/>
                <w:color w:val="3C5F10"/>
              </w:rPr>
              <w:t>Follow-Up and Closure:</w:t>
            </w:r>
            <w:r w:rsidRPr="00D94D48">
              <w:rPr>
                <w:rFonts w:cs="Calibri"/>
                <w:color w:val="3C5F10"/>
              </w:rPr>
              <w:t xml:space="preserve"> Conclude the hot wash or debrief session by summarizing key takeaways, action items, and next steps. Thank participants for their contributions and reaffirm the organization's commitment to continuous improvement. </w:t>
            </w:r>
          </w:p>
        </w:tc>
      </w:tr>
    </w:tbl>
    <w:p w14:paraId="78802CC9" w14:textId="7BF22EAB" w:rsidR="00FA7E73" w:rsidRPr="00D94D48" w:rsidRDefault="00FA7E73" w:rsidP="006B0EC4">
      <w:pPr>
        <w:pStyle w:val="Heading3"/>
        <w:jc w:val="left"/>
      </w:pPr>
      <w:bookmarkStart w:id="45" w:name="_Toc174001279"/>
      <w:bookmarkStart w:id="46" w:name="_Toc174633748"/>
      <w:r w:rsidRPr="00D94D48">
        <w:t>After-Action Report (AAR) and Improvement Plan (IP)</w:t>
      </w:r>
      <w:bookmarkEnd w:id="45"/>
      <w:bookmarkEnd w:id="46"/>
    </w:p>
    <w:p w14:paraId="2E106C8A" w14:textId="7AAA7610" w:rsidR="00FA7E73" w:rsidRPr="00D94D48" w:rsidRDefault="00FA7E73" w:rsidP="006B0EC4">
      <w:pPr>
        <w:pStyle w:val="BodyText"/>
        <w:jc w:val="left"/>
        <w:rPr>
          <w:rFonts w:ascii="Calibri" w:hAnsi="Calibri" w:cs="Calibri"/>
          <w:sz w:val="24"/>
          <w:szCs w:val="22"/>
        </w:rPr>
      </w:pPr>
      <w:r w:rsidRPr="00D94D48">
        <w:rPr>
          <w:rFonts w:ascii="Calibri" w:hAnsi="Calibri" w:cs="Calibri"/>
          <w:sz w:val="24"/>
          <w:szCs w:val="22"/>
        </w:rPr>
        <w:t xml:space="preserve">As a result of this exercise, an After-Action Report and Improvement Plan will be developed. Improvement planning is the process by which the observations recorded in the AAR are resolved through development of concrete corrective actions, which are prioritized and tracked as a part of a continuous corrective action program. The IP identifies specific corrective actions, assigns them to responsible parties, and establishes target dates for their completion. </w:t>
      </w:r>
    </w:p>
    <w:p w14:paraId="6B0CF0C6" w14:textId="6066FA52" w:rsidR="00FF586C" w:rsidRPr="00D94D48" w:rsidRDefault="00FF586C" w:rsidP="006B0EC4">
      <w:pPr>
        <w:pStyle w:val="Heading3"/>
        <w:jc w:val="left"/>
      </w:pPr>
      <w:bookmarkStart w:id="47" w:name="_Toc174001280"/>
      <w:bookmarkStart w:id="48" w:name="_Toc174633749"/>
      <w:r w:rsidRPr="00D94D48">
        <w:lastRenderedPageBreak/>
        <w:t>Participant Feedback Forms</w:t>
      </w:r>
      <w:bookmarkEnd w:id="47"/>
      <w:bookmarkEnd w:id="48"/>
    </w:p>
    <w:p w14:paraId="03CEA09D" w14:textId="7F2A081C" w:rsidR="00FF586C" w:rsidRPr="008E4D8F" w:rsidRDefault="00FF586C" w:rsidP="006B0EC4">
      <w:pPr>
        <w:pStyle w:val="BodyText"/>
        <w:keepNext/>
        <w:keepLines/>
        <w:jc w:val="left"/>
        <w:rPr>
          <w:rFonts w:ascii="Calibri" w:hAnsi="Calibri" w:cs="Calibri"/>
          <w:sz w:val="28"/>
          <w:szCs w:val="22"/>
        </w:rPr>
      </w:pPr>
      <w:r w:rsidRPr="00D94D48">
        <w:rPr>
          <w:rFonts w:ascii="Calibri" w:hAnsi="Calibri" w:cs="Calibri"/>
          <w:sz w:val="24"/>
          <w:szCs w:val="22"/>
        </w:rPr>
        <w:t xml:space="preserve">Participant Feedback Forms provide players and exercise staff, including evaluators, the opportunity to comment on exercise activities and exercise design on a non-attributable form. </w:t>
      </w:r>
      <w:r w:rsidRPr="0080170E">
        <w:rPr>
          <w:rFonts w:ascii="Calibri" w:hAnsi="Calibri" w:cs="Calibri"/>
          <w:sz w:val="24"/>
          <w:szCs w:val="22"/>
          <w:highlight w:val="darkGray"/>
        </w:rPr>
        <w:t>[Feedback forms will be available at the beginning of the exercise to allow players to capture information throughout their individual play.]</w:t>
      </w:r>
      <w:r w:rsidRPr="00D94D48">
        <w:rPr>
          <w:rFonts w:ascii="Calibri" w:hAnsi="Calibri" w:cs="Calibri"/>
          <w:sz w:val="24"/>
          <w:szCs w:val="22"/>
        </w:rPr>
        <w:t xml:space="preserve"> Evaluators should collect completed forms at the conclusion of exercise play at their respective evaluation sites.</w:t>
      </w:r>
    </w:p>
    <w:p w14:paraId="153EF059" w14:textId="12122E87" w:rsidR="00B0047F" w:rsidRPr="00D94D48" w:rsidRDefault="00CB1743" w:rsidP="006B0EC4">
      <w:pPr>
        <w:pStyle w:val="Heading2"/>
        <w:jc w:val="left"/>
      </w:pPr>
      <w:r w:rsidRPr="00D94D48">
        <w:rPr>
          <w:sz w:val="24"/>
          <w:szCs w:val="24"/>
        </w:rPr>
        <w:br w:type="page"/>
      </w:r>
      <w:bookmarkStart w:id="49" w:name="_Toc122348179"/>
      <w:bookmarkStart w:id="50" w:name="_Toc174001281"/>
      <w:bookmarkStart w:id="51" w:name="_Toc174633750"/>
      <w:r w:rsidRPr="00D94D48">
        <w:lastRenderedPageBreak/>
        <w:t xml:space="preserve">Module 1: </w:t>
      </w:r>
      <w:bookmarkEnd w:id="49"/>
      <w:r w:rsidR="00E671E9" w:rsidRPr="00D94D48">
        <w:t>Staffing</w:t>
      </w:r>
      <w:bookmarkEnd w:id="50"/>
      <w:bookmarkEnd w:id="51"/>
      <w:r w:rsidR="00E671E9" w:rsidRPr="00D94D4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B0047F" w:rsidRPr="00D94D48" w14:paraId="3AF584A7" w14:textId="77777777" w:rsidTr="009B4236">
        <w:trPr>
          <w:trHeight w:val="1341"/>
        </w:trPr>
        <w:tc>
          <w:tcPr>
            <w:tcW w:w="1255" w:type="dxa"/>
            <w:tcBorders>
              <w:right w:val="single" w:sz="18" w:space="0" w:color="004F83"/>
            </w:tcBorders>
            <w:vAlign w:val="center"/>
          </w:tcPr>
          <w:p w14:paraId="7EF9BDFE" w14:textId="24DF2AC7" w:rsidR="00B0047F" w:rsidRPr="00D94D48" w:rsidRDefault="00CB1743" w:rsidP="006B0EC4">
            <w:pPr>
              <w:spacing w:after="160" w:line="259" w:lineRule="auto"/>
              <w:jc w:val="left"/>
              <w:rPr>
                <w:rFonts w:cs="Calibri"/>
                <w:color w:val="004F83"/>
              </w:rPr>
            </w:pPr>
            <w:r w:rsidRPr="00D94D48">
              <w:rPr>
                <w:rFonts w:cs="Calibri"/>
              </w:rPr>
              <w:t xml:space="preserve">  </w:t>
            </w:r>
            <w:r w:rsidR="00B0047F" w:rsidRPr="00D94D48">
              <w:rPr>
                <w:rFonts w:cs="Calibri"/>
                <w:noProof/>
              </w:rPr>
              <w:drawing>
                <wp:inline distT="0" distB="0" distL="0" distR="0" wp14:anchorId="77EED40E" wp14:editId="53C84DDC">
                  <wp:extent cx="612476" cy="733359"/>
                  <wp:effectExtent l="0" t="0" r="0" b="0"/>
                  <wp:docPr id="1198557027"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557027"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78A70847" w14:textId="47440DC4" w:rsidR="00B0047F" w:rsidRPr="00D94D48" w:rsidRDefault="00B0047F" w:rsidP="006B0EC4">
            <w:pPr>
              <w:jc w:val="left"/>
              <w:rPr>
                <w:rFonts w:cs="Calibri"/>
                <w:color w:val="004F83"/>
              </w:rPr>
            </w:pPr>
            <w:r w:rsidRPr="006F7126">
              <w:rPr>
                <w:rFonts w:cs="Calibri"/>
                <w:b/>
                <w:bCs/>
                <w:color w:val="004F83"/>
              </w:rPr>
              <w:t>If any adjustments were made to the scenario</w:t>
            </w:r>
            <w:r w:rsidRPr="00D94D48">
              <w:rPr>
                <w:rFonts w:cs="Calibri"/>
                <w:color w:val="004F83"/>
              </w:rPr>
              <w:t xml:space="preserve"> in the Situation Manual, ensure that the information is reflected in this document.</w:t>
            </w:r>
          </w:p>
        </w:tc>
      </w:tr>
    </w:tbl>
    <w:p w14:paraId="2759AA26" w14:textId="77777777" w:rsidR="00CB1743" w:rsidRPr="00D94D48" w:rsidRDefault="00CB1743" w:rsidP="006B0EC4">
      <w:pPr>
        <w:pStyle w:val="Heading3"/>
        <w:jc w:val="left"/>
      </w:pPr>
      <w:bookmarkStart w:id="52" w:name="_Toc122348180"/>
      <w:bookmarkStart w:id="53" w:name="_Toc174001282"/>
      <w:bookmarkStart w:id="54" w:name="_Toc174633751"/>
      <w:r w:rsidRPr="00D94D48">
        <w:t>Scenario</w:t>
      </w:r>
      <w:bookmarkEnd w:id="52"/>
      <w:bookmarkEnd w:id="53"/>
      <w:bookmarkEnd w:id="54"/>
    </w:p>
    <w:p w14:paraId="23CF201E" w14:textId="3A6FF3C1" w:rsidR="00334FCF" w:rsidRPr="00D94D48" w:rsidRDefault="00334FCF" w:rsidP="006B0EC4">
      <w:pPr>
        <w:jc w:val="left"/>
        <w:rPr>
          <w:rFonts w:cs="Calibri"/>
        </w:rPr>
      </w:pPr>
      <w:bookmarkStart w:id="55" w:name="_Hlk172901878"/>
      <w:r w:rsidRPr="00D94D48">
        <w:rPr>
          <w:rFonts w:cs="Calibri"/>
        </w:rPr>
        <w:t xml:space="preserve">In the heart of a challenging season, a sudden surge in absenteeism has hit </w:t>
      </w:r>
      <w:r w:rsidR="001B7E8A">
        <w:rPr>
          <w:rFonts w:cs="Calibri"/>
        </w:rPr>
        <w:t>the</w:t>
      </w:r>
      <w:r w:rsidRPr="00D94D48">
        <w:rPr>
          <w:rFonts w:cs="Calibri"/>
        </w:rPr>
        <w:t xml:space="preserve"> organization hard. Whether due to illness, family emergencies, or other unforeseen circumstances, a significant portion of </w:t>
      </w:r>
      <w:r w:rsidR="001B7E8A">
        <w:rPr>
          <w:rFonts w:cs="Calibri"/>
        </w:rPr>
        <w:t xml:space="preserve">clinical and administrative </w:t>
      </w:r>
      <w:r w:rsidRPr="00D94D48">
        <w:rPr>
          <w:rFonts w:cs="Calibri"/>
        </w:rPr>
        <w:t xml:space="preserve">staff </w:t>
      </w:r>
      <w:r w:rsidR="001B7E8A">
        <w:rPr>
          <w:rFonts w:cs="Calibri"/>
        </w:rPr>
        <w:t>are</w:t>
      </w:r>
      <w:r w:rsidRPr="00D94D48">
        <w:rPr>
          <w:rFonts w:cs="Calibri"/>
        </w:rPr>
        <w:t xml:space="preserve"> unexpectedly unavailable, leaving critical roles unfilled and essential operations hanging in the balance.</w:t>
      </w:r>
    </w:p>
    <w:p w14:paraId="5C0FE973" w14:textId="674877AF" w:rsidR="00334FCF" w:rsidRPr="00D94D48" w:rsidRDefault="00334FCF" w:rsidP="006B0EC4">
      <w:pPr>
        <w:jc w:val="left"/>
        <w:rPr>
          <w:rFonts w:cs="Calibri"/>
        </w:rPr>
      </w:pPr>
      <w:r w:rsidRPr="00D94D48">
        <w:rPr>
          <w:rFonts w:cs="Calibri"/>
        </w:rPr>
        <w:t xml:space="preserve">With the workforce shortage escalating, </w:t>
      </w:r>
      <w:r w:rsidR="001B7E8A">
        <w:rPr>
          <w:rFonts w:cs="Calibri"/>
        </w:rPr>
        <w:t>the</w:t>
      </w:r>
      <w:r w:rsidRPr="00D94D48">
        <w:rPr>
          <w:rFonts w:cs="Calibri"/>
        </w:rPr>
        <w:t xml:space="preserve"> organization faces a daunting challenge in maintaining its usual level of productivity and service delivery. It's clear that action must be taken to address this staffing shortfall and ensure the continuity of operations.</w:t>
      </w:r>
    </w:p>
    <w:p w14:paraId="697BD6B6" w14:textId="074B5073" w:rsidR="00334FCF" w:rsidRPr="00D94D48" w:rsidRDefault="00334FCF" w:rsidP="006B0EC4">
      <w:pPr>
        <w:jc w:val="left"/>
        <w:rPr>
          <w:rFonts w:cs="Calibri"/>
        </w:rPr>
      </w:pPr>
      <w:r w:rsidRPr="00D94D48">
        <w:rPr>
          <w:rFonts w:cs="Calibri"/>
        </w:rPr>
        <w:t xml:space="preserve">In response to this urgent situation, </w:t>
      </w:r>
      <w:r w:rsidR="001B7E8A">
        <w:rPr>
          <w:rFonts w:cs="Calibri"/>
        </w:rPr>
        <w:t>the</w:t>
      </w:r>
      <w:r w:rsidRPr="00D94D48">
        <w:rPr>
          <w:rFonts w:cs="Calibri"/>
        </w:rPr>
        <w:t xml:space="preserve"> organization must activate its continuity plans to mitigate the impact of the staffing crisis. Swift and strategic measures are necessary to redistribute responsibilities, adjust schedules, and possibly bring in temporary assistance to fill the gaps left by absent employees.</w:t>
      </w:r>
    </w:p>
    <w:p w14:paraId="2789F782" w14:textId="160FC440" w:rsidR="00CB1743" w:rsidRPr="00D94D48" w:rsidRDefault="00334FCF" w:rsidP="006B0EC4">
      <w:pPr>
        <w:pStyle w:val="Heading3"/>
        <w:jc w:val="left"/>
      </w:pPr>
      <w:bookmarkStart w:id="56" w:name="_Toc163297486"/>
      <w:bookmarkStart w:id="57" w:name="_Toc174001283"/>
      <w:bookmarkStart w:id="58" w:name="_Toc174633752"/>
      <w:bookmarkEnd w:id="55"/>
      <w:r w:rsidRPr="00D94D48">
        <w:t>Continuity Topics</w:t>
      </w:r>
      <w:bookmarkEnd w:id="56"/>
      <w:bookmarkEnd w:id="57"/>
      <w:bookmarkEnd w:id="58"/>
    </w:p>
    <w:p w14:paraId="2C446D18" w14:textId="77777777" w:rsidR="00334FCF" w:rsidRPr="00D94D48" w:rsidRDefault="00334FCF" w:rsidP="006B0EC4">
      <w:pPr>
        <w:pStyle w:val="BodyText"/>
        <w:numPr>
          <w:ilvl w:val="0"/>
          <w:numId w:val="5"/>
        </w:numPr>
        <w:spacing w:before="0" w:after="160"/>
        <w:jc w:val="left"/>
        <w:rPr>
          <w:rFonts w:ascii="Calibri" w:hAnsi="Calibri" w:cs="Calibri"/>
          <w:sz w:val="24"/>
          <w:szCs w:val="22"/>
        </w:rPr>
      </w:pPr>
      <w:r w:rsidRPr="00D94D48">
        <w:rPr>
          <w:rFonts w:ascii="Calibri" w:hAnsi="Calibri" w:cs="Calibri"/>
          <w:sz w:val="24"/>
          <w:szCs w:val="22"/>
        </w:rPr>
        <w:t>Essential Functions</w:t>
      </w:r>
    </w:p>
    <w:p w14:paraId="5819FC59" w14:textId="77777777" w:rsidR="00334FCF" w:rsidRPr="00D94D48" w:rsidRDefault="00334FCF" w:rsidP="006B0EC4">
      <w:pPr>
        <w:pStyle w:val="BodyText"/>
        <w:numPr>
          <w:ilvl w:val="0"/>
          <w:numId w:val="5"/>
        </w:numPr>
        <w:spacing w:before="0" w:after="160"/>
        <w:jc w:val="left"/>
        <w:rPr>
          <w:rFonts w:ascii="Calibri" w:hAnsi="Calibri" w:cs="Calibri"/>
          <w:sz w:val="24"/>
          <w:szCs w:val="22"/>
        </w:rPr>
      </w:pPr>
      <w:r w:rsidRPr="00D94D48">
        <w:rPr>
          <w:rFonts w:ascii="Calibri" w:hAnsi="Calibri" w:cs="Calibri"/>
          <w:sz w:val="24"/>
          <w:szCs w:val="22"/>
        </w:rPr>
        <w:t xml:space="preserve">Orders of Succession </w:t>
      </w:r>
    </w:p>
    <w:p w14:paraId="77F2B8DF" w14:textId="77777777" w:rsidR="00334FCF" w:rsidRPr="00D94D48" w:rsidRDefault="00334FCF" w:rsidP="006B0EC4">
      <w:pPr>
        <w:pStyle w:val="BodyText"/>
        <w:numPr>
          <w:ilvl w:val="0"/>
          <w:numId w:val="5"/>
        </w:numPr>
        <w:spacing w:before="0" w:after="160"/>
        <w:jc w:val="left"/>
        <w:rPr>
          <w:rFonts w:ascii="Calibri" w:hAnsi="Calibri" w:cs="Calibri"/>
          <w:sz w:val="24"/>
          <w:szCs w:val="22"/>
        </w:rPr>
      </w:pPr>
      <w:r w:rsidRPr="00D94D48">
        <w:rPr>
          <w:rFonts w:ascii="Calibri" w:hAnsi="Calibri" w:cs="Calibri"/>
          <w:sz w:val="24"/>
          <w:szCs w:val="22"/>
        </w:rPr>
        <w:t xml:space="preserve">Delegation of Authority </w:t>
      </w:r>
    </w:p>
    <w:p w14:paraId="278D93F2" w14:textId="57CE0F6C" w:rsidR="00E671E9" w:rsidRPr="00D94D48" w:rsidRDefault="00334FCF" w:rsidP="006B0EC4">
      <w:pPr>
        <w:pStyle w:val="BodyText"/>
        <w:numPr>
          <w:ilvl w:val="0"/>
          <w:numId w:val="5"/>
        </w:numPr>
        <w:spacing w:before="0" w:after="160"/>
        <w:jc w:val="left"/>
        <w:rPr>
          <w:rFonts w:ascii="Calibri" w:hAnsi="Calibri" w:cs="Calibri"/>
          <w:sz w:val="24"/>
          <w:szCs w:val="22"/>
        </w:rPr>
      </w:pPr>
      <w:r w:rsidRPr="00D94D48">
        <w:rPr>
          <w:rFonts w:ascii="Calibri" w:hAnsi="Calibri" w:cs="Calibri"/>
          <w:sz w:val="24"/>
          <w:szCs w:val="22"/>
        </w:rPr>
        <w:t>Human Resources/Staffing</w:t>
      </w:r>
    </w:p>
    <w:p w14:paraId="575A5896" w14:textId="515EDC14" w:rsidR="00AD0DA1" w:rsidRPr="00D94D48" w:rsidRDefault="00AD0DA1" w:rsidP="006B0EC4">
      <w:pPr>
        <w:pStyle w:val="Heading3"/>
        <w:jc w:val="left"/>
      </w:pPr>
      <w:bookmarkStart w:id="59" w:name="_Toc163297487"/>
      <w:bookmarkStart w:id="60" w:name="_Toc174001284"/>
      <w:bookmarkStart w:id="61" w:name="_Toc174633753"/>
      <w:r w:rsidRPr="00D94D48">
        <w:t>Discussion Questions</w:t>
      </w:r>
      <w:bookmarkEnd w:id="59"/>
      <w:bookmarkEnd w:id="60"/>
      <w:bookmarkEnd w:id="61"/>
    </w:p>
    <w:p w14:paraId="08D7B65A" w14:textId="6F59F97B" w:rsidR="00AD0DA1" w:rsidRPr="00D94D48" w:rsidRDefault="00AD0DA1" w:rsidP="006B0EC4">
      <w:pPr>
        <w:jc w:val="left"/>
        <w:rPr>
          <w:rFonts w:cs="Calibri"/>
        </w:rPr>
      </w:pPr>
      <w:bookmarkStart w:id="62" w:name="_Hlk172905588"/>
      <w:r w:rsidRPr="00D94D48">
        <w:rPr>
          <w:rFonts w:cs="Calibri"/>
        </w:rPr>
        <w:t>The following questions are provided as suggested topics to address as the discussion progresses. These questions are not meant to constitute a definitive list of concerns to be addressed, nor is there a requirement to address every question.</w:t>
      </w:r>
      <w:bookmarkEnd w:id="62"/>
      <w:r w:rsidRPr="00D94D48">
        <w:rPr>
          <w:rFonts w:cs="Calibri"/>
        </w:rPr>
        <w:t xml:space="preserve"> </w:t>
      </w:r>
    </w:p>
    <w:p w14:paraId="193FEB43" w14:textId="77777777" w:rsidR="00184BC5" w:rsidRPr="00D94D48" w:rsidRDefault="00184BC5" w:rsidP="006B0EC4">
      <w:pPr>
        <w:pStyle w:val="Heading4"/>
        <w:jc w:val="left"/>
      </w:pPr>
      <w:bookmarkStart w:id="63" w:name="_Toc163293592"/>
      <w:bookmarkStart w:id="64" w:name="_Toc163297488"/>
      <w:bookmarkStart w:id="65" w:name="_Toc174001285"/>
      <w:r w:rsidRPr="00D94D48">
        <w:t>Essential Functions</w:t>
      </w:r>
      <w:bookmarkEnd w:id="63"/>
      <w:r w:rsidRPr="00D94D48">
        <w:t>: Facilitator Considerations</w:t>
      </w:r>
      <w:bookmarkEnd w:id="64"/>
      <w:bookmarkEnd w:id="65"/>
    </w:p>
    <w:p w14:paraId="443119D2" w14:textId="71021F61" w:rsidR="00184BC5" w:rsidRPr="00D94D48" w:rsidRDefault="00184BC5" w:rsidP="006B0EC4">
      <w:pPr>
        <w:jc w:val="left"/>
        <w:rPr>
          <w:rFonts w:cs="Calibri"/>
        </w:rPr>
      </w:pPr>
      <w:r w:rsidRPr="00D94D48">
        <w:rPr>
          <w:rFonts w:cs="Calibri"/>
          <w:b/>
          <w:bCs/>
        </w:rPr>
        <w:t>Essential Functions</w:t>
      </w:r>
      <w:r w:rsidRPr="00D94D48">
        <w:rPr>
          <w:rFonts w:cs="Calibri"/>
        </w:rPr>
        <w:t xml:space="preserve"> are the activities an organization determines cannot be deferred during an emergency. This should not be an exhaustive list of </w:t>
      </w:r>
      <w:r w:rsidR="00D470F3">
        <w:rPr>
          <w:rFonts w:cs="Calibri"/>
        </w:rPr>
        <w:t>the</w:t>
      </w:r>
      <w:r w:rsidRPr="00D94D48">
        <w:rPr>
          <w:rFonts w:cs="Calibri"/>
        </w:rPr>
        <w:t xml:space="preserve"> facilities day-to-day operations, but rather a limited set of functions continued throughout disruption or resumed rapidly. Essential Functions are intended to be available within 12 hours of a continuity incident, with the continuity plan ensuring 30 days of business continuity. </w:t>
      </w:r>
    </w:p>
    <w:p w14:paraId="2AB854C6" w14:textId="77777777" w:rsidR="00184BC5" w:rsidRPr="00D128D7" w:rsidRDefault="00184BC5" w:rsidP="006B0EC4">
      <w:pPr>
        <w:jc w:val="left"/>
        <w:rPr>
          <w:rFonts w:cs="Calibri"/>
        </w:rPr>
      </w:pPr>
      <w:r w:rsidRPr="00D94D48">
        <w:rPr>
          <w:rFonts w:cs="Calibri"/>
          <w:b/>
          <w:bCs/>
        </w:rPr>
        <w:lastRenderedPageBreak/>
        <w:t xml:space="preserve">Example Essential Function: </w:t>
      </w:r>
      <w:r w:rsidRPr="00D128D7">
        <w:rPr>
          <w:rFonts w:cs="Calibri"/>
        </w:rPr>
        <w:t>Provide emergent clinical patient care services until infrastructure and/or staffing no longer allows.</w:t>
      </w:r>
    </w:p>
    <w:p w14:paraId="5741FAD0" w14:textId="11FC8B93" w:rsidR="00184BC5" w:rsidRDefault="00184BC5" w:rsidP="006B0EC4">
      <w:pPr>
        <w:jc w:val="left"/>
        <w:rPr>
          <w:rFonts w:cs="Calibri"/>
        </w:rPr>
      </w:pPr>
      <w:r w:rsidRPr="00D94D48">
        <w:rPr>
          <w:rFonts w:cs="Calibri"/>
          <w:b/>
          <w:bCs/>
        </w:rPr>
        <w:t>Supporting Essential Activities</w:t>
      </w:r>
      <w:r w:rsidRPr="00D94D48">
        <w:rPr>
          <w:rFonts w:cs="Calibri"/>
        </w:rPr>
        <w:t xml:space="preserve"> are sub-tasks which are necessary for the success of an Essential Function.</w:t>
      </w:r>
    </w:p>
    <w:p w14:paraId="4C4501A2" w14:textId="40B55922" w:rsidR="001B7E8A" w:rsidRPr="00FC5A37" w:rsidRDefault="001B7E8A" w:rsidP="006B0EC4">
      <w:pPr>
        <w:pStyle w:val="Heading5"/>
        <w:jc w:val="left"/>
      </w:pPr>
      <w:bookmarkStart w:id="66" w:name="_Toc174001286"/>
      <w:r w:rsidRPr="00FC5A37">
        <w:t>Essential Functions</w:t>
      </w:r>
      <w:r w:rsidR="00184BC5">
        <w:t xml:space="preserve"> Discussion Questions</w:t>
      </w:r>
      <w:bookmarkEnd w:id="66"/>
    </w:p>
    <w:p w14:paraId="0E5C7D8B" w14:textId="628A12D6" w:rsidR="001B7E8A" w:rsidRPr="00FC5A37" w:rsidRDefault="001B7E8A" w:rsidP="006B0EC4">
      <w:pPr>
        <w:pStyle w:val="NoSpacing"/>
        <w:numPr>
          <w:ilvl w:val="0"/>
          <w:numId w:val="6"/>
        </w:numPr>
        <w:spacing w:after="120"/>
        <w:rPr>
          <w:rFonts w:ascii="Calibri" w:hAnsi="Calibri" w:cs="Calibri"/>
          <w:sz w:val="24"/>
          <w:szCs w:val="24"/>
        </w:rPr>
      </w:pPr>
      <w:bookmarkStart w:id="67" w:name="_Hlk172902978"/>
      <w:r w:rsidRPr="00FC5A37">
        <w:rPr>
          <w:rFonts w:ascii="Calibri" w:hAnsi="Calibri" w:cs="Calibri"/>
          <w:sz w:val="24"/>
          <w:szCs w:val="24"/>
        </w:rPr>
        <w:t xml:space="preserve">What are </w:t>
      </w:r>
      <w:r w:rsidR="00D470F3">
        <w:rPr>
          <w:rFonts w:ascii="Calibri" w:hAnsi="Calibri" w:cs="Calibri"/>
          <w:sz w:val="24"/>
          <w:szCs w:val="24"/>
        </w:rPr>
        <w:t>the organization’s</w:t>
      </w:r>
      <w:r w:rsidRPr="00FC5A37">
        <w:rPr>
          <w:rFonts w:ascii="Calibri" w:hAnsi="Calibri" w:cs="Calibri"/>
          <w:sz w:val="24"/>
          <w:szCs w:val="24"/>
        </w:rPr>
        <w:t xml:space="preserve"> essential functions?  </w:t>
      </w:r>
    </w:p>
    <w:p w14:paraId="0D49013C" w14:textId="54E4FD64" w:rsidR="001B7E8A" w:rsidRPr="00FC5A37" w:rsidRDefault="001B7E8A" w:rsidP="006B0EC4">
      <w:pPr>
        <w:pStyle w:val="NoSpacing"/>
        <w:numPr>
          <w:ilvl w:val="0"/>
          <w:numId w:val="6"/>
        </w:numPr>
        <w:spacing w:after="120"/>
        <w:rPr>
          <w:rFonts w:ascii="Calibri" w:hAnsi="Calibri" w:cs="Calibri"/>
          <w:sz w:val="24"/>
          <w:szCs w:val="24"/>
        </w:rPr>
      </w:pPr>
      <w:r w:rsidRPr="00FC5A37">
        <w:rPr>
          <w:rFonts w:ascii="Calibri" w:hAnsi="Calibri" w:cs="Calibri"/>
          <w:sz w:val="24"/>
          <w:szCs w:val="24"/>
        </w:rPr>
        <w:t xml:space="preserve">How are essential functions defined within </w:t>
      </w:r>
      <w:r w:rsidR="00D470F3">
        <w:rPr>
          <w:rFonts w:ascii="Calibri" w:hAnsi="Calibri" w:cs="Calibri"/>
          <w:sz w:val="24"/>
          <w:szCs w:val="24"/>
        </w:rPr>
        <w:t>the</w:t>
      </w:r>
      <w:r w:rsidRPr="00FC5A37">
        <w:rPr>
          <w:rFonts w:ascii="Calibri" w:hAnsi="Calibri" w:cs="Calibri"/>
          <w:sz w:val="24"/>
          <w:szCs w:val="24"/>
        </w:rPr>
        <w:t xml:space="preserve"> organization, and how frequently are they reviewed for relevance and accuracy?</w:t>
      </w:r>
    </w:p>
    <w:p w14:paraId="44C11611" w14:textId="77777777" w:rsidR="001B7E8A" w:rsidRPr="00FC5A37" w:rsidRDefault="001B7E8A" w:rsidP="006B0EC4">
      <w:pPr>
        <w:pStyle w:val="NoSpacing"/>
        <w:numPr>
          <w:ilvl w:val="0"/>
          <w:numId w:val="6"/>
        </w:numPr>
        <w:spacing w:after="120"/>
        <w:rPr>
          <w:rFonts w:ascii="Calibri" w:hAnsi="Calibri" w:cs="Calibri"/>
          <w:sz w:val="24"/>
          <w:szCs w:val="24"/>
        </w:rPr>
      </w:pPr>
      <w:r w:rsidRPr="00FC5A37">
        <w:rPr>
          <w:rFonts w:ascii="Calibri" w:hAnsi="Calibri" w:cs="Calibri"/>
          <w:sz w:val="24"/>
          <w:szCs w:val="24"/>
        </w:rPr>
        <w:t>Have essential functions been prioritized based on their criticality to organizational operations?</w:t>
      </w:r>
    </w:p>
    <w:p w14:paraId="3E7857A7" w14:textId="3A42756B" w:rsidR="001B7E8A" w:rsidRPr="00FC5A37" w:rsidRDefault="001B7E8A" w:rsidP="006B0EC4">
      <w:pPr>
        <w:pStyle w:val="NoSpacing"/>
        <w:numPr>
          <w:ilvl w:val="0"/>
          <w:numId w:val="6"/>
        </w:numPr>
        <w:spacing w:after="120"/>
        <w:rPr>
          <w:rFonts w:ascii="Calibri" w:hAnsi="Calibri" w:cs="Calibri"/>
          <w:sz w:val="24"/>
          <w:szCs w:val="24"/>
        </w:rPr>
      </w:pPr>
      <w:r w:rsidRPr="00FC5A37">
        <w:rPr>
          <w:rFonts w:ascii="Calibri" w:hAnsi="Calibri" w:cs="Calibri"/>
          <w:sz w:val="24"/>
          <w:szCs w:val="24"/>
        </w:rPr>
        <w:t xml:space="preserve">How does </w:t>
      </w:r>
      <w:r w:rsidR="00D470F3">
        <w:rPr>
          <w:rFonts w:ascii="Calibri" w:hAnsi="Calibri" w:cs="Calibri"/>
          <w:sz w:val="24"/>
          <w:szCs w:val="24"/>
        </w:rPr>
        <w:t>the</w:t>
      </w:r>
      <w:r w:rsidRPr="00FC5A37">
        <w:rPr>
          <w:rFonts w:ascii="Calibri" w:hAnsi="Calibri" w:cs="Calibri"/>
          <w:sz w:val="24"/>
          <w:szCs w:val="24"/>
        </w:rPr>
        <w:t xml:space="preserve"> organization ensure essential functions can be performed even in the face of disruptions or resource constraints?</w:t>
      </w:r>
    </w:p>
    <w:p w14:paraId="29C77477" w14:textId="77777777" w:rsidR="001B7E8A" w:rsidRPr="00FC5A37" w:rsidRDefault="001B7E8A" w:rsidP="006B0EC4">
      <w:pPr>
        <w:pStyle w:val="NoSpacing"/>
        <w:numPr>
          <w:ilvl w:val="0"/>
          <w:numId w:val="6"/>
        </w:numPr>
        <w:spacing w:after="120"/>
        <w:rPr>
          <w:rFonts w:ascii="Calibri" w:hAnsi="Calibri" w:cs="Calibri"/>
          <w:sz w:val="24"/>
          <w:szCs w:val="24"/>
        </w:rPr>
      </w:pPr>
      <w:r w:rsidRPr="00FC5A37">
        <w:rPr>
          <w:rFonts w:ascii="Calibri" w:hAnsi="Calibri" w:cs="Calibri"/>
          <w:sz w:val="24"/>
          <w:szCs w:val="24"/>
        </w:rPr>
        <w:t>What redundant systems or backup plans are in place to support essential functions in the event of failures or disruptions?</w:t>
      </w:r>
    </w:p>
    <w:p w14:paraId="63CBC80E" w14:textId="05A02B15" w:rsidR="001B7E8A" w:rsidRPr="00FC5A37" w:rsidRDefault="001B7E8A" w:rsidP="006B0EC4">
      <w:pPr>
        <w:pStyle w:val="NoSpacing"/>
        <w:numPr>
          <w:ilvl w:val="0"/>
          <w:numId w:val="6"/>
        </w:numPr>
        <w:spacing w:after="120"/>
        <w:rPr>
          <w:rFonts w:ascii="Calibri" w:hAnsi="Calibri" w:cs="Calibri"/>
          <w:sz w:val="24"/>
          <w:szCs w:val="24"/>
        </w:rPr>
      </w:pPr>
      <w:r w:rsidRPr="00FC5A37">
        <w:rPr>
          <w:rFonts w:ascii="Calibri" w:hAnsi="Calibri" w:cs="Calibri"/>
          <w:sz w:val="24"/>
          <w:szCs w:val="24"/>
        </w:rPr>
        <w:t xml:space="preserve">How does </w:t>
      </w:r>
      <w:r w:rsidR="00D470F3">
        <w:rPr>
          <w:rFonts w:ascii="Calibri" w:hAnsi="Calibri" w:cs="Calibri"/>
          <w:sz w:val="24"/>
          <w:szCs w:val="24"/>
        </w:rPr>
        <w:t>the</w:t>
      </w:r>
      <w:r w:rsidRPr="00FC5A37">
        <w:rPr>
          <w:rFonts w:ascii="Calibri" w:hAnsi="Calibri" w:cs="Calibri"/>
          <w:sz w:val="24"/>
          <w:szCs w:val="24"/>
        </w:rPr>
        <w:t xml:space="preserve"> organization ensure communication and coordination between departments responsible for essential functions during a disruptive event?</w:t>
      </w:r>
    </w:p>
    <w:p w14:paraId="1F735026" w14:textId="77777777" w:rsidR="00521410" w:rsidRPr="00D94D48" w:rsidRDefault="00521410" w:rsidP="006B0EC4">
      <w:pPr>
        <w:pStyle w:val="Heading4"/>
        <w:jc w:val="left"/>
      </w:pPr>
      <w:bookmarkStart w:id="68" w:name="_Toc174001287"/>
      <w:bookmarkEnd w:id="67"/>
      <w:r w:rsidRPr="00D94D48">
        <w:t>Orders of Succession: Facilitator Considerations</w:t>
      </w:r>
      <w:bookmarkEnd w:id="68"/>
    </w:p>
    <w:p w14:paraId="25D6726F" w14:textId="77777777" w:rsidR="00521410" w:rsidRPr="00D94D48" w:rsidRDefault="00521410" w:rsidP="006B0EC4">
      <w:pPr>
        <w:jc w:val="left"/>
        <w:rPr>
          <w:rFonts w:cs="Calibri"/>
        </w:rPr>
      </w:pPr>
      <w:r w:rsidRPr="00D94D48">
        <w:rPr>
          <w:rFonts w:cs="Calibri"/>
          <w:b/>
          <w:bCs/>
        </w:rPr>
        <w:t xml:space="preserve">Orders of Succession: </w:t>
      </w:r>
      <w:r w:rsidRPr="00D94D48">
        <w:rPr>
          <w:rFonts w:cs="Calibri"/>
        </w:rPr>
        <w:t xml:space="preserve">This is a list of trained and qualified individuals who would sequentially assume responsibility for the highest levels of authority and/or leadership positions within the department and/or facility.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521410" w:rsidRPr="00D94D48" w14:paraId="22C97A38" w14:textId="77777777" w:rsidTr="00AD0383">
        <w:trPr>
          <w:trHeight w:val="1368"/>
        </w:trPr>
        <w:tc>
          <w:tcPr>
            <w:tcW w:w="1255" w:type="dxa"/>
            <w:tcBorders>
              <w:right w:val="single" w:sz="18" w:space="0" w:color="3C5F10"/>
            </w:tcBorders>
            <w:vAlign w:val="center"/>
          </w:tcPr>
          <w:p w14:paraId="2EF0E1BE" w14:textId="77777777" w:rsidR="00521410" w:rsidRPr="00D94D48" w:rsidRDefault="00521410" w:rsidP="006B0EC4">
            <w:pPr>
              <w:spacing w:after="160" w:line="259" w:lineRule="auto"/>
              <w:jc w:val="left"/>
              <w:rPr>
                <w:rFonts w:cs="Calibri"/>
                <w:color w:val="3C5F10"/>
              </w:rPr>
            </w:pPr>
            <w:r w:rsidRPr="00D94D48">
              <w:rPr>
                <w:rFonts w:cs="Calibri"/>
                <w:noProof/>
              </w:rPr>
              <w:drawing>
                <wp:inline distT="0" distB="0" distL="0" distR="0" wp14:anchorId="26627669" wp14:editId="2A65593C">
                  <wp:extent cx="666808" cy="826842"/>
                  <wp:effectExtent l="0" t="0" r="0" b="0"/>
                  <wp:docPr id="1841289887"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411518"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72B87566" w14:textId="77777777" w:rsidR="00D35E66" w:rsidRDefault="00D35E66" w:rsidP="006B0EC4">
            <w:pPr>
              <w:jc w:val="left"/>
              <w:rPr>
                <w:rFonts w:cs="Calibri"/>
                <w:b/>
                <w:bCs/>
                <w:color w:val="3C5F10"/>
              </w:rPr>
            </w:pPr>
          </w:p>
          <w:p w14:paraId="6A11128F" w14:textId="3AE15CF8" w:rsidR="00521410" w:rsidRPr="00054F1B" w:rsidRDefault="00521410" w:rsidP="006B0EC4">
            <w:pPr>
              <w:jc w:val="left"/>
              <w:rPr>
                <w:rFonts w:cs="Calibri"/>
                <w:color w:val="3C5F10"/>
              </w:rPr>
            </w:pPr>
            <w:r w:rsidRPr="00054F1B">
              <w:rPr>
                <w:rFonts w:cs="Calibri"/>
                <w:b/>
                <w:bCs/>
                <w:color w:val="3C5F10"/>
              </w:rPr>
              <w:t xml:space="preserve">3 Deep. </w:t>
            </w:r>
            <w:r w:rsidRPr="00054F1B">
              <w:rPr>
                <w:rFonts w:cs="Calibri"/>
                <w:color w:val="3C5F10"/>
              </w:rPr>
              <w:t xml:space="preserve">It is recommended to try and plan "3 deep" for each position; at a minimum, identify a secondary. If </w:t>
            </w:r>
            <w:r w:rsidR="00D470F3" w:rsidRPr="00054F1B">
              <w:rPr>
                <w:rFonts w:cs="Calibri"/>
                <w:color w:val="3C5F10"/>
              </w:rPr>
              <w:t>there are not</w:t>
            </w:r>
            <w:r w:rsidRPr="00054F1B">
              <w:rPr>
                <w:rFonts w:cs="Calibri"/>
                <w:color w:val="3C5F10"/>
              </w:rPr>
              <w:t xml:space="preserve"> enough staff to identify a tertiary that is OK! </w:t>
            </w:r>
          </w:p>
          <w:p w14:paraId="2C01DE4E" w14:textId="00549210" w:rsidR="00521410" w:rsidRPr="00054F1B" w:rsidRDefault="00521410" w:rsidP="006B0EC4">
            <w:pPr>
              <w:jc w:val="left"/>
              <w:rPr>
                <w:rFonts w:cs="Calibri"/>
                <w:color w:val="3C5F10"/>
              </w:rPr>
            </w:pPr>
            <w:r w:rsidRPr="00054F1B">
              <w:rPr>
                <w:rFonts w:cs="Calibri"/>
                <w:b/>
                <w:bCs/>
                <w:color w:val="3C5F10"/>
              </w:rPr>
              <w:t xml:space="preserve">Contact information. </w:t>
            </w:r>
            <w:r w:rsidRPr="00054F1B">
              <w:rPr>
                <w:rFonts w:cs="Calibri"/>
                <w:color w:val="3C5F10"/>
              </w:rPr>
              <w:t>Should include title and 24/7 contact information</w:t>
            </w:r>
            <w:r w:rsidR="006B0EC4">
              <w:rPr>
                <w:rFonts w:cs="Calibri"/>
                <w:color w:val="3C5F10"/>
              </w:rPr>
              <w:t>.</w:t>
            </w:r>
          </w:p>
          <w:p w14:paraId="33AD149F" w14:textId="77777777" w:rsidR="00521410" w:rsidRDefault="00521410" w:rsidP="006B0EC4">
            <w:pPr>
              <w:jc w:val="left"/>
              <w:rPr>
                <w:rFonts w:cs="Calibri"/>
                <w:color w:val="3C5F10"/>
              </w:rPr>
            </w:pPr>
            <w:r w:rsidRPr="00054F1B">
              <w:rPr>
                <w:rFonts w:cs="Calibri"/>
                <w:b/>
                <w:bCs/>
                <w:color w:val="3C5F10"/>
              </w:rPr>
              <w:t xml:space="preserve">Implementation Guidance. </w:t>
            </w:r>
            <w:r w:rsidRPr="00054F1B">
              <w:rPr>
                <w:rFonts w:cs="Calibri"/>
                <w:color w:val="3C5F10"/>
              </w:rPr>
              <w:t>Rules and procedures for implementation.</w:t>
            </w:r>
          </w:p>
          <w:p w14:paraId="5EBA0E75" w14:textId="77777777" w:rsidR="00D35E66" w:rsidRPr="00054F1B" w:rsidRDefault="00D35E66" w:rsidP="006B0EC4">
            <w:pPr>
              <w:jc w:val="left"/>
              <w:rPr>
                <w:rFonts w:cs="Calibri"/>
                <w:color w:val="3C5F10"/>
              </w:rPr>
            </w:pPr>
          </w:p>
        </w:tc>
      </w:tr>
    </w:tbl>
    <w:p w14:paraId="1BC69E39" w14:textId="678D2455" w:rsidR="001B7E8A" w:rsidRPr="00FC5A37" w:rsidRDefault="001B7E8A" w:rsidP="006B0EC4">
      <w:pPr>
        <w:pStyle w:val="Heading5"/>
        <w:jc w:val="left"/>
      </w:pPr>
      <w:bookmarkStart w:id="69" w:name="_Toc174001288"/>
      <w:r w:rsidRPr="00FC5A37">
        <w:t>Orders of Succession</w:t>
      </w:r>
      <w:r w:rsidR="00521410">
        <w:t xml:space="preserve"> Discussion Questions</w:t>
      </w:r>
      <w:bookmarkEnd w:id="69"/>
    </w:p>
    <w:p w14:paraId="2DB0C215" w14:textId="66924FA1" w:rsidR="001B7E8A" w:rsidRPr="00FC5A37" w:rsidRDefault="001B7E8A" w:rsidP="006B0EC4">
      <w:pPr>
        <w:pStyle w:val="ListParagraph"/>
        <w:numPr>
          <w:ilvl w:val="0"/>
          <w:numId w:val="6"/>
        </w:numPr>
        <w:spacing w:after="120"/>
        <w:jc w:val="left"/>
        <w:rPr>
          <w:rFonts w:cs="Calibri"/>
        </w:rPr>
      </w:pPr>
      <w:bookmarkStart w:id="70" w:name="_Hlk172902988"/>
      <w:r w:rsidRPr="00FC5A37">
        <w:rPr>
          <w:rFonts w:cs="Calibri"/>
        </w:rPr>
        <w:t xml:space="preserve">Describe the orders of succession in </w:t>
      </w:r>
      <w:r w:rsidR="00D470F3">
        <w:rPr>
          <w:rFonts w:cs="Calibri"/>
        </w:rPr>
        <w:t>the</w:t>
      </w:r>
      <w:r w:rsidRPr="00FC5A37">
        <w:rPr>
          <w:rFonts w:cs="Calibri"/>
        </w:rPr>
        <w:t xml:space="preserve"> organization.  </w:t>
      </w:r>
    </w:p>
    <w:p w14:paraId="71125D24" w14:textId="77777777" w:rsidR="001B7E8A" w:rsidRPr="00FC5A37" w:rsidRDefault="001B7E8A" w:rsidP="006B0EC4">
      <w:pPr>
        <w:pStyle w:val="ListParagraph"/>
        <w:numPr>
          <w:ilvl w:val="0"/>
          <w:numId w:val="6"/>
        </w:numPr>
        <w:spacing w:after="120"/>
        <w:jc w:val="left"/>
        <w:rPr>
          <w:rFonts w:cs="Calibri"/>
        </w:rPr>
      </w:pPr>
      <w:r w:rsidRPr="00FC5A37">
        <w:rPr>
          <w:rFonts w:cs="Calibri"/>
        </w:rPr>
        <w:t>How often are orders of succession reviewed and updated to reflect changes in organizational structure or personnel?</w:t>
      </w:r>
    </w:p>
    <w:p w14:paraId="688C3326" w14:textId="4B2B6B41" w:rsidR="001B7E8A" w:rsidRPr="00FC5A37" w:rsidRDefault="001B7E8A" w:rsidP="006B0EC4">
      <w:pPr>
        <w:pStyle w:val="ListParagraph"/>
        <w:numPr>
          <w:ilvl w:val="0"/>
          <w:numId w:val="6"/>
        </w:numPr>
        <w:spacing w:after="120"/>
        <w:jc w:val="left"/>
        <w:rPr>
          <w:rFonts w:cs="Calibri"/>
        </w:rPr>
      </w:pPr>
      <w:r w:rsidRPr="00FC5A37">
        <w:rPr>
          <w:rFonts w:cs="Calibri"/>
        </w:rPr>
        <w:t xml:space="preserve">How does </w:t>
      </w:r>
      <w:r w:rsidR="00D470F3">
        <w:rPr>
          <w:rFonts w:cs="Calibri"/>
        </w:rPr>
        <w:t>the</w:t>
      </w:r>
      <w:r w:rsidRPr="00FC5A37">
        <w:rPr>
          <w:rFonts w:cs="Calibri"/>
        </w:rPr>
        <w:t xml:space="preserve"> organization ensure individuals designated as successors are adequately trained and prepared to assume their roles?</w:t>
      </w:r>
    </w:p>
    <w:p w14:paraId="6593296C" w14:textId="430E504F" w:rsidR="001B7E8A" w:rsidRPr="00FC5A37" w:rsidRDefault="001B7E8A" w:rsidP="006B0EC4">
      <w:pPr>
        <w:pStyle w:val="ListParagraph"/>
        <w:numPr>
          <w:ilvl w:val="0"/>
          <w:numId w:val="6"/>
        </w:numPr>
        <w:spacing w:after="120"/>
        <w:jc w:val="left"/>
        <w:rPr>
          <w:rFonts w:cs="Calibri"/>
        </w:rPr>
      </w:pPr>
      <w:r w:rsidRPr="00FC5A37">
        <w:rPr>
          <w:rFonts w:cs="Calibri"/>
        </w:rPr>
        <w:t xml:space="preserve">How does </w:t>
      </w:r>
      <w:r w:rsidR="00D470F3">
        <w:rPr>
          <w:rFonts w:cs="Calibri"/>
        </w:rPr>
        <w:t>the</w:t>
      </w:r>
      <w:r w:rsidRPr="00FC5A37">
        <w:rPr>
          <w:rFonts w:cs="Calibri"/>
        </w:rPr>
        <w:t xml:space="preserve"> organization test and validate the effectiveness of orders of succession? </w:t>
      </w:r>
    </w:p>
    <w:p w14:paraId="4DED72BE" w14:textId="77777777" w:rsidR="00A02A36" w:rsidRDefault="001B7E8A" w:rsidP="006B0EC4">
      <w:pPr>
        <w:pStyle w:val="ListParagraph"/>
        <w:numPr>
          <w:ilvl w:val="0"/>
          <w:numId w:val="6"/>
        </w:numPr>
        <w:spacing w:after="120"/>
        <w:jc w:val="left"/>
        <w:rPr>
          <w:rFonts w:cs="Calibri"/>
        </w:rPr>
      </w:pPr>
      <w:r w:rsidRPr="00FC5A37">
        <w:rPr>
          <w:rFonts w:cs="Calibri"/>
        </w:rPr>
        <w:t>How are orders of succession communicated to relevant stakeholders within the organization?</w:t>
      </w:r>
    </w:p>
    <w:p w14:paraId="40CAC030" w14:textId="6701DFA4" w:rsidR="001B7E8A" w:rsidRPr="00A02A36" w:rsidRDefault="001B7E8A" w:rsidP="006B0EC4">
      <w:pPr>
        <w:pStyle w:val="ListParagraph"/>
        <w:numPr>
          <w:ilvl w:val="0"/>
          <w:numId w:val="6"/>
        </w:numPr>
        <w:spacing w:after="120"/>
        <w:jc w:val="left"/>
        <w:rPr>
          <w:rFonts w:cs="Calibri"/>
        </w:rPr>
      </w:pPr>
      <w:r w:rsidRPr="00FC5A37">
        <w:lastRenderedPageBreak/>
        <w:t>In the event of a succession scenario, what support mechanisms are in place to assist successors in transitioning into their new roles seamlessly?</w:t>
      </w:r>
    </w:p>
    <w:p w14:paraId="3A41AE05" w14:textId="77777777" w:rsidR="00346635" w:rsidRPr="00D94D48" w:rsidRDefault="00346635" w:rsidP="006B0EC4">
      <w:pPr>
        <w:pStyle w:val="Heading4"/>
        <w:jc w:val="left"/>
      </w:pPr>
      <w:bookmarkStart w:id="71" w:name="_Toc163293594"/>
      <w:bookmarkStart w:id="72" w:name="_Toc163297490"/>
      <w:bookmarkStart w:id="73" w:name="_Toc174001289"/>
      <w:bookmarkEnd w:id="70"/>
      <w:r w:rsidRPr="00D94D48">
        <w:t>Delegation of Authority</w:t>
      </w:r>
      <w:bookmarkEnd w:id="71"/>
      <w:r w:rsidRPr="00D94D48">
        <w:t>: Facilitator Considerations</w:t>
      </w:r>
      <w:bookmarkEnd w:id="72"/>
      <w:bookmarkEnd w:id="73"/>
    </w:p>
    <w:p w14:paraId="04BDC698" w14:textId="77777777" w:rsidR="00346635" w:rsidRPr="00D94D48" w:rsidRDefault="00346635" w:rsidP="006B0EC4">
      <w:pPr>
        <w:jc w:val="left"/>
        <w:rPr>
          <w:rFonts w:cs="Calibri"/>
          <w:b/>
          <w:bCs/>
        </w:rPr>
      </w:pPr>
      <w:bookmarkStart w:id="74" w:name="_Toc162884448"/>
      <w:r w:rsidRPr="00D94D48">
        <w:rPr>
          <w:rFonts w:cs="Calibri"/>
          <w:b/>
          <w:bCs/>
        </w:rPr>
        <w:t xml:space="preserve">Activation: </w:t>
      </w:r>
      <w:r w:rsidRPr="00D94D48">
        <w:rPr>
          <w:rFonts w:cs="Calibri"/>
        </w:rPr>
        <w:t>Monitoring criteria for a continuity incident and who has the authority to activate the continuity plan should be clearly identified including the why, when, how, and who of continuity activation</w:t>
      </w:r>
    </w:p>
    <w:p w14:paraId="7F786159" w14:textId="71450A17" w:rsidR="00346635" w:rsidRPr="00D94D48" w:rsidRDefault="00346635" w:rsidP="006B0EC4">
      <w:pPr>
        <w:jc w:val="left"/>
        <w:rPr>
          <w:rFonts w:cs="Calibri"/>
        </w:rPr>
      </w:pPr>
      <w:r w:rsidRPr="00D94D48">
        <w:rPr>
          <w:rFonts w:cs="Calibri"/>
          <w:b/>
          <w:bCs/>
        </w:rPr>
        <w:t>Delegation of Authority</w:t>
      </w:r>
      <w:bookmarkEnd w:id="74"/>
      <w:r w:rsidRPr="00D94D48">
        <w:rPr>
          <w:rFonts w:cs="Calibri"/>
          <w:b/>
          <w:bCs/>
        </w:rPr>
        <w:t>:</w:t>
      </w:r>
      <w:r w:rsidRPr="00D94D48">
        <w:rPr>
          <w:rFonts w:cs="Calibri"/>
        </w:rPr>
        <w:t xml:space="preserve"> Once orders of succession</w:t>
      </w:r>
      <w:r w:rsidR="00372647">
        <w:rPr>
          <w:rFonts w:cs="Calibri"/>
        </w:rPr>
        <w:t xml:space="preserve"> have been identified</w:t>
      </w:r>
      <w:r w:rsidRPr="00D94D48">
        <w:rPr>
          <w:rFonts w:cs="Calibri"/>
        </w:rPr>
        <w:t xml:space="preserve">, it’s important to define what the delegation of authority is for the secondary and/or tertiary. Delegation of authority allows a facility and/or department to pre-determine what is or is not appropriate scope of decision making for someone who is operating outside of their normal scope of work. </w:t>
      </w:r>
    </w:p>
    <w:p w14:paraId="483B9302" w14:textId="7BB6B395" w:rsidR="00346635" w:rsidRPr="00D94D48" w:rsidRDefault="00346635" w:rsidP="006B0EC4">
      <w:pPr>
        <w:jc w:val="left"/>
        <w:rPr>
          <w:rFonts w:cs="Calibri"/>
        </w:rPr>
      </w:pPr>
      <w:r w:rsidRPr="00D94D48">
        <w:rPr>
          <w:rFonts w:cs="Calibri"/>
        </w:rPr>
        <w:t xml:space="preserve">Delegation of authority may be a pre-defined list of responsibilities and </w:t>
      </w:r>
      <w:r w:rsidR="006B0EC4" w:rsidRPr="00D94D48">
        <w:rPr>
          <w:rFonts w:cs="Calibri"/>
        </w:rPr>
        <w:t>decision-making</w:t>
      </w:r>
      <w:r w:rsidRPr="00D94D48">
        <w:rPr>
          <w:rFonts w:cs="Calibri"/>
        </w:rPr>
        <w:t xml:space="preserve"> </w:t>
      </w:r>
      <w:r w:rsidR="006B0EC4" w:rsidRPr="00D94D48">
        <w:rPr>
          <w:rFonts w:cs="Calibri"/>
        </w:rPr>
        <w:t>authority,</w:t>
      </w:r>
      <w:r w:rsidRPr="00D94D48">
        <w:rPr>
          <w:rFonts w:cs="Calibri"/>
        </w:rPr>
        <w:t xml:space="preserve"> or it may be defined in broader terms, such as administrative or emergency. </w:t>
      </w:r>
    </w:p>
    <w:p w14:paraId="3083A159" w14:textId="2C5E5CE0" w:rsidR="00346635" w:rsidRPr="00D94D48" w:rsidRDefault="00346635" w:rsidP="006B0EC4">
      <w:pPr>
        <w:jc w:val="left"/>
        <w:rPr>
          <w:rFonts w:cs="Calibri"/>
        </w:rPr>
      </w:pPr>
      <w:r w:rsidRPr="00D94D48">
        <w:rPr>
          <w:rFonts w:cs="Calibri"/>
        </w:rPr>
        <w:t xml:space="preserve">Typically, </w:t>
      </w:r>
      <w:r w:rsidR="00D128D7">
        <w:rPr>
          <w:rFonts w:cs="Calibri"/>
        </w:rPr>
        <w:t>o</w:t>
      </w:r>
      <w:r w:rsidRPr="00D94D48">
        <w:rPr>
          <w:rFonts w:cs="Calibri"/>
        </w:rPr>
        <w:t>nce the event and/or incident has concluded</w:t>
      </w:r>
      <w:r w:rsidR="00D128D7">
        <w:rPr>
          <w:rFonts w:cs="Calibri"/>
        </w:rPr>
        <w:t>,</w:t>
      </w:r>
      <w:r w:rsidRPr="00D94D48">
        <w:rPr>
          <w:rFonts w:cs="Calibri"/>
        </w:rPr>
        <w:t xml:space="preserve"> or a higher level of authority has been located, the delegation will be returned to the higher level. If a higher level is not readily available after the event, the authority will remain in effect until replacements can be made at the correct level.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346635" w:rsidRPr="00D94D48" w14:paraId="161F7F9F" w14:textId="77777777" w:rsidTr="00AD0383">
        <w:trPr>
          <w:trHeight w:val="1368"/>
        </w:trPr>
        <w:tc>
          <w:tcPr>
            <w:tcW w:w="1255" w:type="dxa"/>
            <w:tcBorders>
              <w:right w:val="single" w:sz="18" w:space="0" w:color="3C5F10"/>
            </w:tcBorders>
            <w:vAlign w:val="center"/>
          </w:tcPr>
          <w:p w14:paraId="44D1A335" w14:textId="77777777" w:rsidR="00346635" w:rsidRPr="00D94D48" w:rsidRDefault="00346635" w:rsidP="006B0EC4">
            <w:pPr>
              <w:spacing w:after="160" w:line="259" w:lineRule="auto"/>
              <w:jc w:val="left"/>
              <w:rPr>
                <w:rFonts w:cs="Calibri"/>
                <w:color w:val="3C5F10"/>
              </w:rPr>
            </w:pPr>
            <w:r w:rsidRPr="00D94D48">
              <w:rPr>
                <w:rFonts w:cs="Calibri"/>
                <w:noProof/>
              </w:rPr>
              <w:drawing>
                <wp:inline distT="0" distB="0" distL="0" distR="0" wp14:anchorId="516FB40D" wp14:editId="455B46E4">
                  <wp:extent cx="666808" cy="826842"/>
                  <wp:effectExtent l="0" t="0" r="0" b="0"/>
                  <wp:docPr id="608277994"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277994"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25B7265A" w14:textId="77777777" w:rsidR="001144A0" w:rsidRDefault="001144A0" w:rsidP="006B0EC4">
            <w:pPr>
              <w:jc w:val="left"/>
              <w:rPr>
                <w:rFonts w:cs="Calibri"/>
                <w:b/>
                <w:bCs/>
                <w:color w:val="3C5F10"/>
              </w:rPr>
            </w:pPr>
          </w:p>
          <w:p w14:paraId="396EF3DB" w14:textId="297C6EE6" w:rsidR="00346635" w:rsidRPr="001144A0" w:rsidRDefault="00346635" w:rsidP="006B0EC4">
            <w:pPr>
              <w:jc w:val="left"/>
              <w:rPr>
                <w:rFonts w:cs="Calibri"/>
                <w:color w:val="3C5F10"/>
              </w:rPr>
            </w:pPr>
            <w:r w:rsidRPr="001144A0">
              <w:rPr>
                <w:rFonts w:cs="Calibri"/>
                <w:b/>
                <w:bCs/>
                <w:color w:val="3C5F10"/>
              </w:rPr>
              <w:t>Administrative Authority.</w:t>
            </w:r>
            <w:r w:rsidRPr="001144A0">
              <w:rPr>
                <w:rFonts w:cs="Calibri"/>
                <w:color w:val="3C5F10"/>
              </w:rPr>
              <w:t xml:space="preserve"> Delegated to maintain fully operational activities until replaced.</w:t>
            </w:r>
          </w:p>
          <w:p w14:paraId="708DFCF6" w14:textId="77777777" w:rsidR="00346635" w:rsidRPr="001144A0" w:rsidRDefault="00346635" w:rsidP="006B0EC4">
            <w:pPr>
              <w:jc w:val="left"/>
              <w:rPr>
                <w:rFonts w:cs="Calibri"/>
                <w:color w:val="3C5F10"/>
              </w:rPr>
            </w:pPr>
            <w:r w:rsidRPr="001144A0">
              <w:rPr>
                <w:rFonts w:cs="Calibri"/>
                <w:b/>
                <w:bCs/>
                <w:color w:val="3C5F10"/>
              </w:rPr>
              <w:t>Emergency Authority</w:t>
            </w:r>
            <w:r w:rsidRPr="001144A0">
              <w:rPr>
                <w:rFonts w:cs="Calibri"/>
                <w:color w:val="3C5F10"/>
              </w:rPr>
              <w:t xml:space="preserve">. Temporary role to meet the needs of the immediate </w:t>
            </w:r>
            <w:proofErr w:type="gramStart"/>
            <w:r w:rsidRPr="001144A0">
              <w:rPr>
                <w:rFonts w:cs="Calibri"/>
                <w:color w:val="3C5F10"/>
              </w:rPr>
              <w:t>emergency situation</w:t>
            </w:r>
            <w:proofErr w:type="gramEnd"/>
            <w:r w:rsidRPr="001144A0">
              <w:rPr>
                <w:rFonts w:cs="Calibri"/>
                <w:color w:val="3C5F10"/>
              </w:rPr>
              <w:t xml:space="preserve"> only.</w:t>
            </w:r>
          </w:p>
          <w:p w14:paraId="087FC265" w14:textId="77777777" w:rsidR="001144A0" w:rsidRDefault="00346635" w:rsidP="006B0EC4">
            <w:pPr>
              <w:jc w:val="left"/>
              <w:rPr>
                <w:rFonts w:cs="Calibri"/>
                <w:color w:val="3C5F10"/>
              </w:rPr>
            </w:pPr>
            <w:r w:rsidRPr="001144A0">
              <w:rPr>
                <w:rFonts w:cs="Calibri"/>
                <w:b/>
                <w:bCs/>
                <w:color w:val="3C5F10"/>
              </w:rPr>
              <w:t>PTO Plan</w:t>
            </w:r>
            <w:r w:rsidRPr="001144A0">
              <w:rPr>
                <w:rFonts w:cs="Calibri"/>
                <w:color w:val="3C5F10"/>
              </w:rPr>
              <w:t xml:space="preserve">. Review an existing PTO or </w:t>
            </w:r>
            <w:r w:rsidR="00485B6E" w:rsidRPr="001144A0">
              <w:rPr>
                <w:rFonts w:cs="Calibri"/>
                <w:color w:val="3C5F10"/>
              </w:rPr>
              <w:t>l</w:t>
            </w:r>
            <w:r w:rsidRPr="001144A0">
              <w:rPr>
                <w:rFonts w:cs="Calibri"/>
                <w:color w:val="3C5F10"/>
              </w:rPr>
              <w:t>eave policy for each essential function lead. Should that same plan apply in administrative and/or emergency delegation?</w:t>
            </w:r>
          </w:p>
          <w:p w14:paraId="122E527F" w14:textId="7E471864" w:rsidR="00346635" w:rsidRPr="001144A0" w:rsidRDefault="00346635" w:rsidP="006B0EC4">
            <w:pPr>
              <w:jc w:val="left"/>
              <w:rPr>
                <w:rFonts w:cs="Calibri"/>
                <w:color w:val="78BE21" w:themeColor="text1"/>
              </w:rPr>
            </w:pPr>
            <w:r w:rsidRPr="001144A0">
              <w:rPr>
                <w:rFonts w:cs="Calibri"/>
                <w:color w:val="3C5F10"/>
              </w:rPr>
              <w:t xml:space="preserve"> </w:t>
            </w:r>
          </w:p>
        </w:tc>
      </w:tr>
    </w:tbl>
    <w:p w14:paraId="3D3BBE77" w14:textId="148B7E83" w:rsidR="001B7E8A" w:rsidRPr="00FC5A37" w:rsidRDefault="001B7E8A" w:rsidP="006B0EC4">
      <w:pPr>
        <w:pStyle w:val="Heading5"/>
        <w:jc w:val="left"/>
      </w:pPr>
      <w:bookmarkStart w:id="75" w:name="_Toc174001290"/>
      <w:r w:rsidRPr="00FC5A37">
        <w:t>Delegation of Authority</w:t>
      </w:r>
      <w:r w:rsidR="00346635">
        <w:t xml:space="preserve"> Discussion Questions</w:t>
      </w:r>
      <w:bookmarkEnd w:id="75"/>
      <w:r w:rsidR="00346635">
        <w:t xml:space="preserve"> </w:t>
      </w:r>
    </w:p>
    <w:p w14:paraId="3806AA95" w14:textId="30D65AC3" w:rsidR="001B7E8A" w:rsidRPr="00FC5A37" w:rsidRDefault="001B7E8A" w:rsidP="006B0EC4">
      <w:pPr>
        <w:pStyle w:val="ListParagraph"/>
        <w:numPr>
          <w:ilvl w:val="0"/>
          <w:numId w:val="6"/>
        </w:numPr>
        <w:spacing w:after="120"/>
        <w:jc w:val="left"/>
        <w:rPr>
          <w:rFonts w:cs="Calibri"/>
        </w:rPr>
      </w:pPr>
      <w:bookmarkStart w:id="76" w:name="_Hlk172903017"/>
      <w:r w:rsidRPr="00FC5A37">
        <w:rPr>
          <w:rFonts w:cs="Calibri"/>
        </w:rPr>
        <w:t xml:space="preserve">How is authority delegated within </w:t>
      </w:r>
      <w:r w:rsidR="00372647">
        <w:rPr>
          <w:rFonts w:cs="Calibri"/>
        </w:rPr>
        <w:t>the</w:t>
      </w:r>
      <w:r w:rsidRPr="00FC5A37">
        <w:rPr>
          <w:rFonts w:cs="Calibri"/>
        </w:rPr>
        <w:t xml:space="preserve"> organization during emergency situations, and what criteria are used to determine appropriate delegation levels?</w:t>
      </w:r>
    </w:p>
    <w:p w14:paraId="72CAD750" w14:textId="77777777" w:rsidR="001B7E8A" w:rsidRPr="00FC5A37" w:rsidRDefault="001B7E8A" w:rsidP="006B0EC4">
      <w:pPr>
        <w:pStyle w:val="ListParagraph"/>
        <w:numPr>
          <w:ilvl w:val="0"/>
          <w:numId w:val="6"/>
        </w:numPr>
        <w:spacing w:after="120"/>
        <w:jc w:val="left"/>
        <w:rPr>
          <w:rFonts w:cs="Calibri"/>
        </w:rPr>
      </w:pPr>
      <w:r w:rsidRPr="00FC5A37">
        <w:rPr>
          <w:rFonts w:cs="Calibri"/>
        </w:rPr>
        <w:t>What are the established protocols for escalating decision-making authority as the severity of a situation increases?</w:t>
      </w:r>
    </w:p>
    <w:p w14:paraId="6AB31950" w14:textId="287772E4" w:rsidR="001B7E8A" w:rsidRPr="00FC5A37" w:rsidRDefault="001B7E8A" w:rsidP="006B0EC4">
      <w:pPr>
        <w:pStyle w:val="ListParagraph"/>
        <w:numPr>
          <w:ilvl w:val="0"/>
          <w:numId w:val="6"/>
        </w:numPr>
        <w:spacing w:after="120"/>
        <w:jc w:val="left"/>
        <w:rPr>
          <w:rFonts w:cs="Calibri"/>
        </w:rPr>
      </w:pPr>
      <w:r w:rsidRPr="00FC5A37">
        <w:rPr>
          <w:rFonts w:cs="Calibri"/>
        </w:rPr>
        <w:t xml:space="preserve">How does </w:t>
      </w:r>
      <w:r w:rsidR="00372647">
        <w:rPr>
          <w:rFonts w:cs="Calibri"/>
        </w:rPr>
        <w:t>the</w:t>
      </w:r>
      <w:r w:rsidRPr="00FC5A37">
        <w:rPr>
          <w:rFonts w:cs="Calibri"/>
        </w:rPr>
        <w:t xml:space="preserve"> organization ensure clarity and consistency in the delegation of authority across different departments and levels of management?</w:t>
      </w:r>
    </w:p>
    <w:p w14:paraId="73DEF8A3" w14:textId="074D890E" w:rsidR="001B7E8A" w:rsidRPr="00FC5A37" w:rsidRDefault="001B7E8A" w:rsidP="006B0EC4">
      <w:pPr>
        <w:pStyle w:val="ListParagraph"/>
        <w:numPr>
          <w:ilvl w:val="0"/>
          <w:numId w:val="6"/>
        </w:numPr>
        <w:spacing w:after="120"/>
        <w:jc w:val="left"/>
        <w:rPr>
          <w:rFonts w:cs="Calibri"/>
        </w:rPr>
      </w:pPr>
      <w:r w:rsidRPr="00FC5A37">
        <w:rPr>
          <w:rFonts w:cs="Calibri"/>
        </w:rPr>
        <w:t xml:space="preserve">How would </w:t>
      </w:r>
      <w:r w:rsidR="00372647">
        <w:rPr>
          <w:rFonts w:cs="Calibri"/>
        </w:rPr>
        <w:t>the</w:t>
      </w:r>
      <w:r w:rsidRPr="00FC5A37">
        <w:rPr>
          <w:rFonts w:cs="Calibri"/>
        </w:rPr>
        <w:t xml:space="preserve"> organization revoke or modify delegated authority based on changing circumstances or operational needs?</w:t>
      </w:r>
    </w:p>
    <w:p w14:paraId="4BF5789B" w14:textId="4734770B" w:rsidR="001B7E8A" w:rsidRPr="00FC5A37" w:rsidRDefault="001B7E8A" w:rsidP="006B0EC4">
      <w:pPr>
        <w:pStyle w:val="ListParagraph"/>
        <w:numPr>
          <w:ilvl w:val="0"/>
          <w:numId w:val="6"/>
        </w:numPr>
        <w:spacing w:after="120"/>
        <w:jc w:val="left"/>
        <w:rPr>
          <w:rFonts w:cs="Calibri"/>
        </w:rPr>
      </w:pPr>
      <w:r w:rsidRPr="00FC5A37">
        <w:rPr>
          <w:rFonts w:cs="Calibri"/>
        </w:rPr>
        <w:t xml:space="preserve">How does </w:t>
      </w:r>
      <w:r w:rsidR="00372647">
        <w:rPr>
          <w:rFonts w:cs="Calibri"/>
        </w:rPr>
        <w:t>the</w:t>
      </w:r>
      <w:r w:rsidRPr="00FC5A37">
        <w:rPr>
          <w:rFonts w:cs="Calibri"/>
        </w:rPr>
        <w:t xml:space="preserve"> organization ensure accountability and oversight in the exercise of delegated authority during emergency situations?</w:t>
      </w:r>
    </w:p>
    <w:p w14:paraId="7235BF1C" w14:textId="77777777" w:rsidR="00D5768A" w:rsidRPr="00D94D48" w:rsidRDefault="00D5768A" w:rsidP="006B0EC4">
      <w:pPr>
        <w:pStyle w:val="Heading4"/>
        <w:jc w:val="left"/>
      </w:pPr>
      <w:bookmarkStart w:id="77" w:name="_Toc174001291"/>
      <w:bookmarkEnd w:id="76"/>
      <w:r w:rsidRPr="00D94D48">
        <w:lastRenderedPageBreak/>
        <w:t>Human Resources / Staffing: Facilitator Considerations</w:t>
      </w:r>
      <w:bookmarkEnd w:id="77"/>
    </w:p>
    <w:p w14:paraId="12F187AA" w14:textId="77777777" w:rsidR="00D5768A" w:rsidRPr="00D94D48" w:rsidRDefault="00D5768A" w:rsidP="006B0EC4">
      <w:pPr>
        <w:jc w:val="left"/>
        <w:rPr>
          <w:rFonts w:cs="Calibri"/>
        </w:rPr>
      </w:pPr>
      <w:r w:rsidRPr="00D94D48">
        <w:rPr>
          <w:rFonts w:cs="Calibri"/>
          <w:b/>
          <w:bCs/>
        </w:rPr>
        <w:t>Staffing:</w:t>
      </w:r>
      <w:r w:rsidRPr="00D94D48">
        <w:rPr>
          <w:rFonts w:cs="Calibri"/>
        </w:rPr>
        <w:t xml:space="preserve"> This section is intended to identify the minimum staffing requirements to perform and maintain essential functions.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D5768A" w:rsidRPr="00D94D48" w14:paraId="69AEED8B" w14:textId="77777777" w:rsidTr="00AD0383">
        <w:trPr>
          <w:trHeight w:val="1368"/>
        </w:trPr>
        <w:tc>
          <w:tcPr>
            <w:tcW w:w="1255" w:type="dxa"/>
            <w:tcBorders>
              <w:right w:val="single" w:sz="18" w:space="0" w:color="3C5F10"/>
            </w:tcBorders>
            <w:vAlign w:val="center"/>
          </w:tcPr>
          <w:p w14:paraId="56EE4D36" w14:textId="77777777" w:rsidR="00D5768A" w:rsidRPr="00D94D48" w:rsidRDefault="00D5768A" w:rsidP="006B0EC4">
            <w:pPr>
              <w:spacing w:after="160" w:line="259" w:lineRule="auto"/>
              <w:jc w:val="left"/>
              <w:rPr>
                <w:rFonts w:cs="Calibri"/>
                <w:color w:val="3C5F10"/>
              </w:rPr>
            </w:pPr>
            <w:r w:rsidRPr="00D94D48">
              <w:rPr>
                <w:rFonts w:cs="Calibri"/>
                <w:noProof/>
              </w:rPr>
              <w:drawing>
                <wp:inline distT="0" distB="0" distL="0" distR="0" wp14:anchorId="6DD3425A" wp14:editId="5CA57180">
                  <wp:extent cx="666808" cy="826842"/>
                  <wp:effectExtent l="0" t="0" r="0" b="0"/>
                  <wp:docPr id="595103930"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21642"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2E80851F" w14:textId="77777777" w:rsidR="00BB0584" w:rsidRDefault="00BB0584" w:rsidP="006B0EC4">
            <w:pPr>
              <w:jc w:val="left"/>
              <w:rPr>
                <w:rFonts w:cs="Calibri"/>
                <w:b/>
                <w:bCs/>
                <w:color w:val="3C5F10"/>
              </w:rPr>
            </w:pPr>
          </w:p>
          <w:p w14:paraId="0F150343" w14:textId="4E18F51F" w:rsidR="00D5768A" w:rsidRPr="00BB0584" w:rsidRDefault="00D5768A" w:rsidP="006B0EC4">
            <w:pPr>
              <w:jc w:val="left"/>
              <w:rPr>
                <w:rFonts w:cs="Calibri"/>
                <w:color w:val="3C5F10"/>
              </w:rPr>
            </w:pPr>
            <w:r w:rsidRPr="00BB0584">
              <w:rPr>
                <w:rFonts w:cs="Calibri"/>
                <w:b/>
                <w:bCs/>
                <w:color w:val="3C5F10"/>
              </w:rPr>
              <w:t xml:space="preserve">Flexible scheduling. </w:t>
            </w:r>
            <w:r w:rsidRPr="00BB0584">
              <w:rPr>
                <w:rFonts w:cs="Calibri"/>
                <w:color w:val="3C5F10"/>
              </w:rPr>
              <w:t xml:space="preserve">Consider </w:t>
            </w:r>
            <w:r w:rsidR="008609E2" w:rsidRPr="00BB0584">
              <w:rPr>
                <w:rFonts w:cs="Calibri"/>
                <w:color w:val="3C5F10"/>
              </w:rPr>
              <w:t xml:space="preserve">if </w:t>
            </w:r>
            <w:r w:rsidR="00E0267F" w:rsidRPr="00BB0584">
              <w:rPr>
                <w:rFonts w:cs="Calibri"/>
                <w:color w:val="3C5F10"/>
              </w:rPr>
              <w:t>the</w:t>
            </w:r>
            <w:r w:rsidRPr="00BB0584">
              <w:rPr>
                <w:rFonts w:cs="Calibri"/>
                <w:color w:val="3C5F10"/>
              </w:rPr>
              <w:t xml:space="preserve"> staff</w:t>
            </w:r>
            <w:r w:rsidR="00E0267F" w:rsidRPr="00BB0584">
              <w:rPr>
                <w:rFonts w:cs="Calibri"/>
                <w:color w:val="3C5F10"/>
              </w:rPr>
              <w:t>ing</w:t>
            </w:r>
            <w:r w:rsidRPr="00BB0584">
              <w:rPr>
                <w:rFonts w:cs="Calibri"/>
                <w:color w:val="3C5F10"/>
              </w:rPr>
              <w:t xml:space="preserve"> </w:t>
            </w:r>
            <w:r w:rsidR="008609E2" w:rsidRPr="00BB0584">
              <w:rPr>
                <w:rFonts w:cs="Calibri"/>
                <w:color w:val="3C5F10"/>
              </w:rPr>
              <w:t>accounts</w:t>
            </w:r>
            <w:r w:rsidRPr="00BB0584">
              <w:rPr>
                <w:rFonts w:cs="Calibri"/>
                <w:color w:val="3C5F10"/>
              </w:rPr>
              <w:t xml:space="preserve"> for the time of day, week, month, and/or season. All of these may impact staffing numbers; </w:t>
            </w:r>
            <w:r w:rsidR="00E0267F" w:rsidRPr="00BB0584">
              <w:rPr>
                <w:rFonts w:cs="Calibri"/>
                <w:color w:val="3C5F10"/>
              </w:rPr>
              <w:t>it is recommended to</w:t>
            </w:r>
            <w:r w:rsidRPr="00BB0584">
              <w:rPr>
                <w:rFonts w:cs="Calibri"/>
                <w:color w:val="3C5F10"/>
              </w:rPr>
              <w:t xml:space="preserve"> plan </w:t>
            </w:r>
            <w:r w:rsidR="00E0267F" w:rsidRPr="00BB0584">
              <w:rPr>
                <w:rFonts w:cs="Calibri"/>
                <w:color w:val="3C5F10"/>
              </w:rPr>
              <w:t>based on</w:t>
            </w:r>
            <w:r w:rsidR="00B93362" w:rsidRPr="00BB0584">
              <w:rPr>
                <w:rFonts w:cs="Calibri"/>
                <w:color w:val="3C5F10"/>
              </w:rPr>
              <w:t xml:space="preserve"> an organization’s</w:t>
            </w:r>
            <w:r w:rsidR="00E0267F" w:rsidRPr="00BB0584">
              <w:rPr>
                <w:rFonts w:cs="Calibri"/>
                <w:color w:val="3C5F10"/>
              </w:rPr>
              <w:t xml:space="preserve"> average staffing needs.</w:t>
            </w:r>
          </w:p>
          <w:p w14:paraId="292009F7" w14:textId="77777777" w:rsidR="00D5768A" w:rsidRDefault="00D5768A" w:rsidP="006B0EC4">
            <w:pPr>
              <w:jc w:val="left"/>
              <w:rPr>
                <w:rFonts w:cs="Calibri"/>
                <w:color w:val="3C5F10"/>
              </w:rPr>
            </w:pPr>
            <w:r w:rsidRPr="00BB0584">
              <w:rPr>
                <w:rFonts w:cs="Calibri"/>
                <w:b/>
                <w:bCs/>
                <w:color w:val="3C5F10"/>
              </w:rPr>
              <w:t>Progress, not perfection.</w:t>
            </w:r>
            <w:r w:rsidRPr="00BB0584">
              <w:rPr>
                <w:rFonts w:cs="Calibri"/>
                <w:color w:val="3C5F10"/>
              </w:rPr>
              <w:t xml:space="preserve"> Staffing is a challenge on the best of days; document what the essential functions would minimally require and document any recommendations for leadership to consider during a continuity incident.</w:t>
            </w:r>
          </w:p>
          <w:p w14:paraId="342AD15F" w14:textId="77777777" w:rsidR="00BB0584" w:rsidRPr="00BB0584" w:rsidRDefault="00BB0584" w:rsidP="006B0EC4">
            <w:pPr>
              <w:jc w:val="left"/>
              <w:rPr>
                <w:rFonts w:cs="Calibri"/>
                <w:color w:val="3C5F10"/>
              </w:rPr>
            </w:pPr>
          </w:p>
        </w:tc>
      </w:tr>
    </w:tbl>
    <w:p w14:paraId="2320A1A9" w14:textId="788243BE" w:rsidR="001B7E8A" w:rsidRPr="00FC5A37" w:rsidRDefault="001B7E8A" w:rsidP="006B0EC4">
      <w:pPr>
        <w:pStyle w:val="Heading5"/>
        <w:jc w:val="left"/>
      </w:pPr>
      <w:bookmarkStart w:id="78" w:name="_Toc174001292"/>
      <w:r w:rsidRPr="00FC5A37">
        <w:t>Human Resources / Staffing</w:t>
      </w:r>
      <w:r w:rsidR="004F1489">
        <w:t xml:space="preserve"> Discussion Questions</w:t>
      </w:r>
      <w:bookmarkEnd w:id="78"/>
    </w:p>
    <w:p w14:paraId="35E69195" w14:textId="5E506537" w:rsidR="001B7E8A" w:rsidRPr="00FC5A37" w:rsidRDefault="001B7E8A" w:rsidP="006B0EC4">
      <w:pPr>
        <w:pStyle w:val="ListParagraph"/>
        <w:numPr>
          <w:ilvl w:val="0"/>
          <w:numId w:val="6"/>
        </w:numPr>
        <w:spacing w:after="120"/>
        <w:jc w:val="left"/>
        <w:rPr>
          <w:rFonts w:cs="Calibri"/>
        </w:rPr>
      </w:pPr>
      <w:bookmarkStart w:id="79" w:name="_Hlk172903033"/>
      <w:r w:rsidRPr="00FC5A37">
        <w:rPr>
          <w:rFonts w:cs="Calibri"/>
        </w:rPr>
        <w:t xml:space="preserve">How does </w:t>
      </w:r>
      <w:r w:rsidR="00D128D7">
        <w:rPr>
          <w:rFonts w:cs="Calibri"/>
        </w:rPr>
        <w:t>the</w:t>
      </w:r>
      <w:r w:rsidRPr="00FC5A37">
        <w:rPr>
          <w:rFonts w:cs="Calibri"/>
        </w:rPr>
        <w:t xml:space="preserve"> organization assess staffing needs during different phases of a disruptive event, and what mechanisms are in place to adjust staffing levels accordingly?</w:t>
      </w:r>
    </w:p>
    <w:p w14:paraId="696BDC04" w14:textId="77777777" w:rsidR="001B7E8A" w:rsidRPr="00FC5A37" w:rsidRDefault="001B7E8A" w:rsidP="006B0EC4">
      <w:pPr>
        <w:pStyle w:val="ListParagraph"/>
        <w:numPr>
          <w:ilvl w:val="0"/>
          <w:numId w:val="6"/>
        </w:numPr>
        <w:spacing w:after="120"/>
        <w:jc w:val="left"/>
        <w:rPr>
          <w:rFonts w:cs="Calibri"/>
        </w:rPr>
      </w:pPr>
      <w:r w:rsidRPr="00FC5A37">
        <w:rPr>
          <w:rFonts w:cs="Calibri"/>
        </w:rPr>
        <w:t>What contingency plans are in place for managing staffing shortages? Consider cross-training initiatives, temporary staffing arrangements, or alternative work schedules?</w:t>
      </w:r>
    </w:p>
    <w:p w14:paraId="69E46BF4" w14:textId="2D54651F" w:rsidR="001B7E8A" w:rsidRPr="00FC5A37" w:rsidRDefault="001B7E8A" w:rsidP="006B0EC4">
      <w:pPr>
        <w:pStyle w:val="ListParagraph"/>
        <w:numPr>
          <w:ilvl w:val="0"/>
          <w:numId w:val="6"/>
        </w:numPr>
        <w:spacing w:after="120"/>
        <w:jc w:val="left"/>
        <w:rPr>
          <w:rFonts w:cs="Calibri"/>
        </w:rPr>
      </w:pPr>
      <w:r w:rsidRPr="00FC5A37">
        <w:rPr>
          <w:rFonts w:cs="Calibri"/>
        </w:rPr>
        <w:t xml:space="preserve">How does </w:t>
      </w:r>
      <w:r w:rsidR="00D128D7">
        <w:rPr>
          <w:rFonts w:cs="Calibri"/>
        </w:rPr>
        <w:t>the</w:t>
      </w:r>
      <w:r w:rsidRPr="00FC5A37">
        <w:rPr>
          <w:rFonts w:cs="Calibri"/>
        </w:rPr>
        <w:t xml:space="preserve"> organization communicate staffing expectations and responsibilities to employees during emergency situations?</w:t>
      </w:r>
    </w:p>
    <w:p w14:paraId="7B0E5C0F" w14:textId="77777777" w:rsidR="001B7E8A" w:rsidRPr="00FC5A37" w:rsidRDefault="001B7E8A" w:rsidP="006B0EC4">
      <w:pPr>
        <w:pStyle w:val="ListParagraph"/>
        <w:numPr>
          <w:ilvl w:val="0"/>
          <w:numId w:val="6"/>
        </w:numPr>
        <w:spacing w:after="120"/>
        <w:jc w:val="left"/>
        <w:rPr>
          <w:rFonts w:cs="Calibri"/>
        </w:rPr>
      </w:pPr>
      <w:r w:rsidRPr="00FC5A37">
        <w:rPr>
          <w:rFonts w:cs="Calibri"/>
        </w:rPr>
        <w:t>What support mechanisms are available to employees who may require assistance or accommodation during emergency situations, such as childcare services or flexible leave policies?</w:t>
      </w:r>
    </w:p>
    <w:p w14:paraId="2A0B0775" w14:textId="1083C369" w:rsidR="00CF572A" w:rsidRPr="001B7E8A" w:rsidRDefault="001B7E8A" w:rsidP="006B0EC4">
      <w:pPr>
        <w:pStyle w:val="ListParagraph"/>
        <w:numPr>
          <w:ilvl w:val="0"/>
          <w:numId w:val="6"/>
        </w:numPr>
        <w:spacing w:after="120"/>
        <w:jc w:val="left"/>
        <w:rPr>
          <w:rFonts w:cs="Calibri"/>
        </w:rPr>
      </w:pPr>
      <w:r w:rsidRPr="00FC5A37">
        <w:rPr>
          <w:rFonts w:cs="Calibri"/>
        </w:rPr>
        <w:t xml:space="preserve">How does </w:t>
      </w:r>
      <w:r w:rsidR="00D128D7">
        <w:rPr>
          <w:rFonts w:cs="Calibri"/>
        </w:rPr>
        <w:t>the</w:t>
      </w:r>
      <w:r w:rsidRPr="00FC5A37">
        <w:rPr>
          <w:rFonts w:cs="Calibri"/>
        </w:rPr>
        <w:t xml:space="preserve"> organization address potential challenges related to staff morale, motivation, and well-being during prolonged periods of disruption or uncertainty?</w:t>
      </w:r>
    </w:p>
    <w:p w14:paraId="5633F130" w14:textId="77777777" w:rsidR="00834983" w:rsidRDefault="00834983" w:rsidP="006B0EC4">
      <w:pPr>
        <w:jc w:val="left"/>
        <w:rPr>
          <w:rFonts w:eastAsiaTheme="majorEastAsia" w:cstheme="majorBidi"/>
          <w:b/>
          <w:color w:val="003865" w:themeColor="background1"/>
          <w:sz w:val="32"/>
          <w:szCs w:val="32"/>
        </w:rPr>
      </w:pPr>
      <w:bookmarkStart w:id="80" w:name="_Toc122348183"/>
      <w:bookmarkStart w:id="81" w:name="_Hlk118896048"/>
      <w:bookmarkEnd w:id="79"/>
      <w:r>
        <w:br w:type="page"/>
      </w:r>
    </w:p>
    <w:p w14:paraId="14080ED3" w14:textId="7ACAEEB1" w:rsidR="00CB1743" w:rsidRPr="00D94D48" w:rsidRDefault="00CB1743" w:rsidP="006B0EC4">
      <w:pPr>
        <w:pStyle w:val="Heading2"/>
        <w:jc w:val="left"/>
      </w:pPr>
      <w:bookmarkStart w:id="82" w:name="_Toc174001293"/>
      <w:bookmarkStart w:id="83" w:name="_Toc174633754"/>
      <w:r w:rsidRPr="00D94D48">
        <w:lastRenderedPageBreak/>
        <w:t xml:space="preserve">Module 2: </w:t>
      </w:r>
      <w:bookmarkEnd w:id="80"/>
      <w:r w:rsidR="00E20A1C" w:rsidRPr="00D94D48">
        <w:t>Information Technology</w:t>
      </w:r>
      <w:bookmarkEnd w:id="82"/>
      <w:bookmarkEnd w:id="8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47640D" w:rsidRPr="00D94D48" w14:paraId="018A12DE" w14:textId="77777777" w:rsidTr="007D7627">
        <w:trPr>
          <w:trHeight w:val="1413"/>
        </w:trPr>
        <w:tc>
          <w:tcPr>
            <w:tcW w:w="1255" w:type="dxa"/>
            <w:tcBorders>
              <w:right w:val="single" w:sz="18" w:space="0" w:color="004F83"/>
            </w:tcBorders>
            <w:vAlign w:val="center"/>
          </w:tcPr>
          <w:p w14:paraId="32A7302F" w14:textId="77777777" w:rsidR="0047640D" w:rsidRPr="00D94D48" w:rsidRDefault="0047640D" w:rsidP="006B0EC4">
            <w:pPr>
              <w:spacing w:after="160" w:line="259" w:lineRule="auto"/>
              <w:jc w:val="left"/>
              <w:rPr>
                <w:rFonts w:cs="Calibri"/>
                <w:color w:val="004F83"/>
              </w:rPr>
            </w:pPr>
            <w:r w:rsidRPr="00D94D48">
              <w:rPr>
                <w:rFonts w:cs="Calibri"/>
                <w:noProof/>
              </w:rPr>
              <w:drawing>
                <wp:inline distT="0" distB="0" distL="0" distR="0" wp14:anchorId="29026CC5" wp14:editId="42C3641C">
                  <wp:extent cx="612476" cy="733359"/>
                  <wp:effectExtent l="0" t="0" r="0" b="0"/>
                  <wp:docPr id="1864467537"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67537"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13821C73" w14:textId="0704AE49" w:rsidR="0047640D" w:rsidRPr="00D94D48" w:rsidRDefault="0047640D" w:rsidP="006B0EC4">
            <w:pPr>
              <w:jc w:val="left"/>
              <w:rPr>
                <w:rFonts w:cs="Calibri"/>
                <w:color w:val="004F83"/>
              </w:rPr>
            </w:pPr>
            <w:r w:rsidRPr="007D7627">
              <w:rPr>
                <w:rFonts w:cs="Calibri"/>
                <w:b/>
                <w:bCs/>
                <w:color w:val="004F83"/>
              </w:rPr>
              <w:t>If any adjustments were made to the scenario</w:t>
            </w:r>
            <w:r w:rsidRPr="00D94D48">
              <w:rPr>
                <w:rFonts w:cs="Calibri"/>
                <w:color w:val="004F83"/>
              </w:rPr>
              <w:t xml:space="preserve"> in the Situation Manual, ensure that the information is reflected in this document.</w:t>
            </w:r>
          </w:p>
        </w:tc>
      </w:tr>
    </w:tbl>
    <w:p w14:paraId="038D1F7E" w14:textId="77777777" w:rsidR="00CB1743" w:rsidRPr="00D94D48" w:rsidRDefault="00CB1743" w:rsidP="006B0EC4">
      <w:pPr>
        <w:pStyle w:val="Heading3"/>
        <w:jc w:val="left"/>
      </w:pPr>
      <w:bookmarkStart w:id="84" w:name="_Toc122348184"/>
      <w:bookmarkStart w:id="85" w:name="_Toc174001294"/>
      <w:bookmarkStart w:id="86" w:name="_Toc174633755"/>
      <w:r w:rsidRPr="00D94D48">
        <w:t>Scenario</w:t>
      </w:r>
      <w:bookmarkEnd w:id="84"/>
      <w:bookmarkEnd w:id="85"/>
      <w:bookmarkEnd w:id="86"/>
    </w:p>
    <w:p w14:paraId="32A89103" w14:textId="1A64F523" w:rsidR="00E671E9" w:rsidRPr="00D94D48" w:rsidRDefault="00E20A1C" w:rsidP="006B0EC4">
      <w:pPr>
        <w:spacing w:before="120" w:after="120" w:line="240" w:lineRule="auto"/>
        <w:jc w:val="left"/>
        <w:rPr>
          <w:rFonts w:cs="Calibri"/>
          <w:highlight w:val="yellow"/>
        </w:rPr>
      </w:pPr>
      <w:bookmarkStart w:id="87" w:name="_Hlk172905563"/>
      <w:r w:rsidRPr="00D94D48">
        <w:rPr>
          <w:rFonts w:cs="Calibri"/>
        </w:rPr>
        <w:t xml:space="preserve">A long-term Information Technology (IT) outage has struck </w:t>
      </w:r>
      <w:r w:rsidR="005B0418">
        <w:rPr>
          <w:rFonts w:cs="Calibri"/>
        </w:rPr>
        <w:t>a</w:t>
      </w:r>
      <w:r w:rsidRPr="00D94D48">
        <w:rPr>
          <w:rFonts w:cs="Calibri"/>
        </w:rPr>
        <w:t xml:space="preserve"> </w:t>
      </w:r>
      <w:r w:rsidR="00BB0584">
        <w:rPr>
          <w:rFonts w:cs="Calibri"/>
        </w:rPr>
        <w:t>health care</w:t>
      </w:r>
      <w:r w:rsidRPr="00D94D48">
        <w:rPr>
          <w:rFonts w:cs="Calibri"/>
        </w:rPr>
        <w:t xml:space="preserve"> facility, rendering crucial systems inaccessible. Electronic health records, communication platforms, and other vital IT infrastructure are offline, severely impacting </w:t>
      </w:r>
      <w:bookmarkStart w:id="88" w:name="_Hlk172905544"/>
      <w:r w:rsidR="00D9588C">
        <w:rPr>
          <w:rFonts w:cs="Calibri"/>
        </w:rPr>
        <w:t xml:space="preserve">the </w:t>
      </w:r>
      <w:r w:rsidR="00BB0584">
        <w:rPr>
          <w:rFonts w:cs="Calibri"/>
        </w:rPr>
        <w:t>health care</w:t>
      </w:r>
      <w:r w:rsidR="00D9588C">
        <w:rPr>
          <w:rFonts w:cs="Calibri"/>
        </w:rPr>
        <w:t xml:space="preserve"> facility’s</w:t>
      </w:r>
      <w:bookmarkEnd w:id="88"/>
      <w:r w:rsidRPr="00D94D48">
        <w:rPr>
          <w:rFonts w:cs="Calibri"/>
        </w:rPr>
        <w:t xml:space="preserve"> ability to deliver patient care efficiently. With no immediate resolution in sight, the organization faces significant challenges in maintaining essential operations, scheduling appointments, and coordinating medical procedures. The outage has also disrupted communication channels, hindering staff coordination and collaboration. As the outage persists, the organization must activate its COOP plan to mitigate the impact, ensure patient safety, and restore critical IT services as swiftly as possible.</w:t>
      </w:r>
    </w:p>
    <w:p w14:paraId="2F0A4104" w14:textId="6BB08EC4" w:rsidR="00CB1743" w:rsidRPr="00D94D48" w:rsidRDefault="00E20A1C" w:rsidP="006B0EC4">
      <w:pPr>
        <w:pStyle w:val="Heading3"/>
        <w:jc w:val="left"/>
      </w:pPr>
      <w:bookmarkStart w:id="89" w:name="_Toc163297494"/>
      <w:bookmarkStart w:id="90" w:name="_Toc174001295"/>
      <w:bookmarkStart w:id="91" w:name="_Toc174633756"/>
      <w:bookmarkEnd w:id="87"/>
      <w:r w:rsidRPr="00D94D48">
        <w:t>Continuity Topics</w:t>
      </w:r>
      <w:bookmarkEnd w:id="89"/>
      <w:bookmarkEnd w:id="90"/>
      <w:bookmarkEnd w:id="91"/>
    </w:p>
    <w:p w14:paraId="3B19EEDB" w14:textId="77777777" w:rsidR="00E20A1C" w:rsidRPr="00D94D48" w:rsidRDefault="00E20A1C" w:rsidP="006B0EC4">
      <w:pPr>
        <w:pStyle w:val="ListParagraph"/>
        <w:numPr>
          <w:ilvl w:val="0"/>
          <w:numId w:val="13"/>
        </w:numPr>
        <w:jc w:val="left"/>
        <w:rPr>
          <w:rFonts w:cs="Calibri"/>
        </w:rPr>
      </w:pPr>
      <w:bookmarkStart w:id="92" w:name="_Toc122348186"/>
      <w:r w:rsidRPr="00D94D48">
        <w:rPr>
          <w:rFonts w:cs="Calibri"/>
        </w:rPr>
        <w:t>Essential Functions</w:t>
      </w:r>
    </w:p>
    <w:p w14:paraId="6CED0B84" w14:textId="4E788F15" w:rsidR="00E20A1C" w:rsidRPr="00D94D48" w:rsidRDefault="00E20A1C" w:rsidP="006B0EC4">
      <w:pPr>
        <w:pStyle w:val="ListParagraph"/>
        <w:numPr>
          <w:ilvl w:val="0"/>
          <w:numId w:val="13"/>
        </w:numPr>
        <w:jc w:val="left"/>
        <w:rPr>
          <w:rFonts w:cs="Calibri"/>
        </w:rPr>
      </w:pPr>
      <w:r w:rsidRPr="00D94D48">
        <w:rPr>
          <w:rFonts w:cs="Calibri"/>
        </w:rPr>
        <w:t xml:space="preserve">Continuity </w:t>
      </w:r>
      <w:r w:rsidR="001A715B" w:rsidRPr="00D94D48">
        <w:rPr>
          <w:rFonts w:cs="Calibri"/>
        </w:rPr>
        <w:t xml:space="preserve">of </w:t>
      </w:r>
      <w:r w:rsidRPr="00D94D48">
        <w:rPr>
          <w:rFonts w:cs="Calibri"/>
        </w:rPr>
        <w:t>Communications</w:t>
      </w:r>
    </w:p>
    <w:p w14:paraId="5CDFBD7D" w14:textId="77777777" w:rsidR="00E20A1C" w:rsidRPr="00D94D48" w:rsidRDefault="00E20A1C" w:rsidP="006B0EC4">
      <w:pPr>
        <w:pStyle w:val="ListParagraph"/>
        <w:numPr>
          <w:ilvl w:val="0"/>
          <w:numId w:val="13"/>
        </w:numPr>
        <w:jc w:val="left"/>
        <w:rPr>
          <w:rFonts w:cs="Calibri"/>
        </w:rPr>
      </w:pPr>
      <w:r w:rsidRPr="00D94D48">
        <w:rPr>
          <w:rFonts w:cs="Calibri"/>
        </w:rPr>
        <w:t>Vital Records, Databases, and IT Systems</w:t>
      </w:r>
    </w:p>
    <w:p w14:paraId="2A58096B" w14:textId="77777777" w:rsidR="00FD776D" w:rsidRPr="00D94D48" w:rsidRDefault="00FD776D" w:rsidP="006B0EC4">
      <w:pPr>
        <w:pStyle w:val="Heading3"/>
        <w:jc w:val="left"/>
      </w:pPr>
      <w:bookmarkStart w:id="93" w:name="_Toc163297495"/>
      <w:bookmarkStart w:id="94" w:name="_Toc174001296"/>
      <w:bookmarkStart w:id="95" w:name="_Toc174633757"/>
      <w:bookmarkStart w:id="96" w:name="_Toc163293600"/>
      <w:bookmarkEnd w:id="92"/>
      <w:r w:rsidRPr="00D94D48">
        <w:t>Discussion Questions</w:t>
      </w:r>
      <w:bookmarkEnd w:id="93"/>
      <w:bookmarkEnd w:id="94"/>
      <w:bookmarkEnd w:id="95"/>
    </w:p>
    <w:p w14:paraId="77D3EBF3" w14:textId="77777777" w:rsidR="00D9588C" w:rsidRDefault="00D9588C" w:rsidP="006B0EC4">
      <w:pPr>
        <w:jc w:val="left"/>
        <w:rPr>
          <w:rFonts w:cs="Calibri"/>
          <w:b/>
          <w:iCs/>
        </w:rPr>
      </w:pPr>
      <w:bookmarkStart w:id="97" w:name="_Toc163297496"/>
      <w:bookmarkEnd w:id="96"/>
      <w:r w:rsidRPr="00D9588C">
        <w:rPr>
          <w:rFonts w:cs="Calibri"/>
        </w:rPr>
        <w:t>The following questions are provided as suggested topics to address as the discussion progresses. These questions are not meant to constitute a definitive list of concerns to be addressed, nor is there a requirement to address every question.</w:t>
      </w:r>
    </w:p>
    <w:p w14:paraId="73313923" w14:textId="7D27B83D" w:rsidR="00FD776D" w:rsidRPr="00D94D48" w:rsidRDefault="00FD776D" w:rsidP="006B0EC4">
      <w:pPr>
        <w:pStyle w:val="Heading4"/>
        <w:jc w:val="left"/>
      </w:pPr>
      <w:bookmarkStart w:id="98" w:name="_Toc174001297"/>
      <w:r w:rsidRPr="00D94D48">
        <w:t>Essential Functions: Facilitator Considerations</w:t>
      </w:r>
      <w:bookmarkEnd w:id="97"/>
      <w:bookmarkEnd w:id="98"/>
    </w:p>
    <w:p w14:paraId="4269F81D" w14:textId="2257C4DB" w:rsidR="00FD776D" w:rsidRPr="00D94D48" w:rsidRDefault="00FD776D" w:rsidP="006B0EC4">
      <w:pPr>
        <w:jc w:val="left"/>
        <w:rPr>
          <w:rFonts w:cs="Calibri"/>
        </w:rPr>
      </w:pPr>
      <w:r w:rsidRPr="00D94D48">
        <w:rPr>
          <w:rFonts w:cs="Calibri"/>
          <w:b/>
          <w:bCs/>
        </w:rPr>
        <w:t>Essential Functions</w:t>
      </w:r>
      <w:r w:rsidRPr="00D94D48">
        <w:rPr>
          <w:rFonts w:cs="Calibri"/>
        </w:rPr>
        <w:t xml:space="preserve"> are the activities an organization determines cannot be deferred during an emergency. This should not be an exhaustive list of day-to-day operations, but rather a limited set of functions continued throughout disruption or resumed rapidly. Essential Functions are intended to be available within 12 hours of a continuity incident, with the continuity plan ensuring 30 days of business continuity. </w:t>
      </w:r>
    </w:p>
    <w:p w14:paraId="766048DF" w14:textId="77777777" w:rsidR="00FD776D" w:rsidRPr="007673D3" w:rsidRDefault="00FD776D" w:rsidP="006B0EC4">
      <w:pPr>
        <w:jc w:val="left"/>
        <w:rPr>
          <w:rFonts w:cs="Calibri"/>
        </w:rPr>
      </w:pPr>
      <w:r w:rsidRPr="00D94D48">
        <w:rPr>
          <w:rFonts w:cs="Calibri"/>
          <w:b/>
          <w:bCs/>
        </w:rPr>
        <w:t xml:space="preserve">Example Essential Function: </w:t>
      </w:r>
      <w:r w:rsidRPr="007673D3">
        <w:rPr>
          <w:rFonts w:cs="Calibri"/>
        </w:rPr>
        <w:t>Provide emergent clinical patient care services until infrastructure and/or staffing no longer allows.</w:t>
      </w:r>
    </w:p>
    <w:p w14:paraId="70BC59C1" w14:textId="163B33D1" w:rsidR="001A715B" w:rsidRPr="00D94D48" w:rsidRDefault="00FD776D" w:rsidP="006B0EC4">
      <w:pPr>
        <w:jc w:val="left"/>
        <w:rPr>
          <w:rFonts w:cs="Calibri"/>
        </w:rPr>
      </w:pPr>
      <w:r w:rsidRPr="00D94D48">
        <w:rPr>
          <w:rFonts w:cs="Calibri"/>
          <w:b/>
          <w:bCs/>
        </w:rPr>
        <w:t>Supporting Essential Activities</w:t>
      </w:r>
      <w:r w:rsidRPr="00D94D48">
        <w:rPr>
          <w:rFonts w:cs="Calibri"/>
        </w:rPr>
        <w:t xml:space="preserve"> are sub-tasks which are necessary for the success of an </w:t>
      </w:r>
      <w:r w:rsidR="0057148A">
        <w:rPr>
          <w:rFonts w:cs="Calibri"/>
        </w:rPr>
        <w:t>e</w:t>
      </w:r>
      <w:r w:rsidRPr="00D94D48">
        <w:rPr>
          <w:rFonts w:cs="Calibri"/>
        </w:rPr>
        <w:t xml:space="preserve">ssential </w:t>
      </w:r>
      <w:r w:rsidR="0057148A">
        <w:rPr>
          <w:rFonts w:cs="Calibri"/>
        </w:rPr>
        <w:t>f</w:t>
      </w:r>
      <w:r w:rsidRPr="00D94D48">
        <w:rPr>
          <w:rFonts w:cs="Calibri"/>
        </w:rPr>
        <w:t>unction.</w:t>
      </w:r>
    </w:p>
    <w:p w14:paraId="4ED582A0" w14:textId="59019C81" w:rsidR="005C113E" w:rsidRDefault="005C113E" w:rsidP="006B0EC4">
      <w:pPr>
        <w:pStyle w:val="Heading5"/>
        <w:jc w:val="left"/>
      </w:pPr>
      <w:bookmarkStart w:id="99" w:name="_Toc174001298"/>
      <w:bookmarkStart w:id="100" w:name="_Toc163293601"/>
      <w:bookmarkStart w:id="101" w:name="_Toc163297497"/>
      <w:r>
        <w:lastRenderedPageBreak/>
        <w:t>Essential Functions Discussion Questions</w:t>
      </w:r>
      <w:bookmarkEnd w:id="99"/>
    </w:p>
    <w:p w14:paraId="5803CFE9" w14:textId="759EAD5D"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 xml:space="preserve">What are the critical </w:t>
      </w:r>
      <w:r w:rsidR="00BB0584">
        <w:rPr>
          <w:rFonts w:cs="Calibri"/>
        </w:rPr>
        <w:t>health care</w:t>
      </w:r>
      <w:r w:rsidRPr="00FC5A37">
        <w:rPr>
          <w:rFonts w:cs="Calibri"/>
        </w:rPr>
        <w:t xml:space="preserve"> services and functions that rely heavily on IT systems and databases?</w:t>
      </w:r>
    </w:p>
    <w:p w14:paraId="254BFC95"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How will the organization prioritize essential functions during the IT outage to ensure patient safety and continuity of care?</w:t>
      </w:r>
    </w:p>
    <w:p w14:paraId="6F2598EC"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Are there alternative methods or manual processes in place to perform essential functions if IT systems are unavailable?</w:t>
      </w:r>
    </w:p>
    <w:p w14:paraId="106889CD"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How will staff be trained and informed about their roles and responsibilities in maintaining essential functions during the outage?</w:t>
      </w:r>
    </w:p>
    <w:p w14:paraId="157B3EE3"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What strategies will be employed to monitor and evaluate the effectiveness of maintaining essential functions throughout the duration of the IT outage?</w:t>
      </w:r>
    </w:p>
    <w:p w14:paraId="342853E5" w14:textId="033DA0D6"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 xml:space="preserve">How will the organization coordinate with external partners or agencies to ensure the continuity of critical </w:t>
      </w:r>
      <w:r w:rsidR="00BB0584">
        <w:rPr>
          <w:rFonts w:cs="Calibri"/>
        </w:rPr>
        <w:t>health care</w:t>
      </w:r>
      <w:r w:rsidRPr="00FC5A37">
        <w:rPr>
          <w:rFonts w:cs="Calibri"/>
        </w:rPr>
        <w:t xml:space="preserve"> services during the IT outage?</w:t>
      </w:r>
    </w:p>
    <w:p w14:paraId="0A275255"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What steps will be taken to assess and address any potential legal or regulatory implications resulting from the disruption of essential functions?</w:t>
      </w:r>
    </w:p>
    <w:p w14:paraId="1A14C3CF" w14:textId="3CF2EF5C" w:rsidR="001A715B" w:rsidRPr="00D94D48" w:rsidRDefault="001A715B" w:rsidP="006B0EC4">
      <w:pPr>
        <w:pStyle w:val="Heading4"/>
        <w:jc w:val="left"/>
      </w:pPr>
      <w:bookmarkStart w:id="102" w:name="_Toc174001299"/>
      <w:r w:rsidRPr="00D94D48">
        <w:t>Continuity of Communications</w:t>
      </w:r>
      <w:bookmarkEnd w:id="100"/>
      <w:r w:rsidR="0029662B" w:rsidRPr="00D94D48">
        <w:t>: Facilitator Considerations</w:t>
      </w:r>
      <w:bookmarkEnd w:id="101"/>
      <w:bookmarkEnd w:id="102"/>
    </w:p>
    <w:p w14:paraId="46F66BD1" w14:textId="77777777" w:rsidR="0029662B" w:rsidRPr="00D94D48" w:rsidRDefault="0029662B" w:rsidP="006B0EC4">
      <w:pPr>
        <w:jc w:val="left"/>
        <w:rPr>
          <w:rFonts w:cs="Calibri"/>
        </w:rPr>
      </w:pPr>
      <w:bookmarkStart w:id="103" w:name="_Toc163293602"/>
      <w:r w:rsidRPr="00D94D48">
        <w:rPr>
          <w:rFonts w:cs="Calibri"/>
        </w:rPr>
        <w:t xml:space="preserve">The objective of discussing communications is to ensure full connectivity among leadership, internal elements, and other organizational entities to perform essential functions during a continuity incident. </w:t>
      </w:r>
    </w:p>
    <w:p w14:paraId="76930B83" w14:textId="61326136" w:rsidR="0029662B" w:rsidRPr="00D94D48" w:rsidRDefault="0029662B" w:rsidP="006B0EC4">
      <w:pPr>
        <w:jc w:val="left"/>
        <w:rPr>
          <w:rFonts w:cs="Calibri"/>
        </w:rPr>
      </w:pPr>
      <w:r w:rsidRPr="00D94D48">
        <w:rPr>
          <w:rFonts w:cs="Calibri"/>
        </w:rPr>
        <w:t>While the emphasis of communication planning may be on how internal notification and activation will occur, equally important is considering how external communications will occur with</w:t>
      </w:r>
      <w:r w:rsidR="005C113E">
        <w:rPr>
          <w:rFonts w:cs="Calibri"/>
        </w:rPr>
        <w:t>in</w:t>
      </w:r>
      <w:r w:rsidRPr="00D94D48">
        <w:rPr>
          <w:rFonts w:cs="Calibri"/>
        </w:rPr>
        <w:t xml:space="preserve"> the community </w:t>
      </w:r>
      <w:r w:rsidR="005C113E">
        <w:rPr>
          <w:rFonts w:cs="Calibri"/>
        </w:rPr>
        <w:t>the organization</w:t>
      </w:r>
      <w:r w:rsidRPr="00D94D48">
        <w:rPr>
          <w:rFonts w:cs="Calibri"/>
        </w:rPr>
        <w:t xml:space="preserve"> serve</w:t>
      </w:r>
      <w:r w:rsidR="005C113E">
        <w:rPr>
          <w:rFonts w:cs="Calibri"/>
        </w:rPr>
        <w:t>s</w:t>
      </w:r>
      <w:r w:rsidRPr="00D94D48">
        <w:rPr>
          <w:rFonts w:cs="Calibri"/>
        </w:rPr>
        <w:t xml:space="preserve"> and </w:t>
      </w:r>
      <w:r w:rsidR="005C113E">
        <w:rPr>
          <w:rFonts w:cs="Calibri"/>
        </w:rPr>
        <w:t>external</w:t>
      </w:r>
      <w:r w:rsidRPr="00D94D48">
        <w:rPr>
          <w:rFonts w:cs="Calibri"/>
        </w:rPr>
        <w:t xml:space="preserve"> vendors. </w:t>
      </w:r>
    </w:p>
    <w:p w14:paraId="1BAE7990" w14:textId="33426B6C" w:rsidR="0047640D" w:rsidRPr="00D94D48" w:rsidRDefault="0029662B" w:rsidP="006B0EC4">
      <w:pPr>
        <w:jc w:val="left"/>
        <w:rPr>
          <w:rFonts w:cs="Calibri"/>
        </w:rPr>
      </w:pPr>
      <w:r w:rsidRPr="00D94D48">
        <w:rPr>
          <w:rFonts w:cs="Calibri"/>
        </w:rPr>
        <w:t xml:space="preserve">The process for notifying internal and external stakeholder groups, along with who is responsible for performing these notifications, should be identified in this section. If the notification process is the same, regardless of the incident type, be sure to reference the notification process in the base emergency operations plan (EOP).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47640D" w:rsidRPr="00D94D48" w14:paraId="5CAC9B80" w14:textId="77777777" w:rsidTr="003E1871">
        <w:trPr>
          <w:trHeight w:val="1368"/>
        </w:trPr>
        <w:tc>
          <w:tcPr>
            <w:tcW w:w="1255" w:type="dxa"/>
            <w:tcBorders>
              <w:right w:val="single" w:sz="18" w:space="0" w:color="3C5F10"/>
            </w:tcBorders>
            <w:vAlign w:val="center"/>
          </w:tcPr>
          <w:p w14:paraId="73E9B70B" w14:textId="77777777" w:rsidR="0047640D" w:rsidRPr="00D94D48" w:rsidRDefault="0047640D" w:rsidP="006B0EC4">
            <w:pPr>
              <w:spacing w:after="160" w:line="259" w:lineRule="auto"/>
              <w:jc w:val="left"/>
              <w:rPr>
                <w:rFonts w:cs="Calibri"/>
                <w:color w:val="3C5F10"/>
              </w:rPr>
            </w:pPr>
            <w:r w:rsidRPr="00D94D48">
              <w:rPr>
                <w:rFonts w:cs="Calibri"/>
                <w:noProof/>
              </w:rPr>
              <w:drawing>
                <wp:inline distT="0" distB="0" distL="0" distR="0" wp14:anchorId="64D66F9D" wp14:editId="63B1F428">
                  <wp:extent cx="666808" cy="826842"/>
                  <wp:effectExtent l="0" t="0" r="0" b="0"/>
                  <wp:docPr id="1415092045"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092045"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328CBFF3" w14:textId="2AD64B0D" w:rsidR="0047640D" w:rsidRPr="003E1871" w:rsidRDefault="0047640D" w:rsidP="006B0EC4">
            <w:pPr>
              <w:jc w:val="left"/>
              <w:rPr>
                <w:rFonts w:cs="Calibri"/>
                <w:color w:val="3C5F10"/>
              </w:rPr>
            </w:pPr>
            <w:r w:rsidRPr="003E1871">
              <w:rPr>
                <w:rFonts w:cs="Calibri"/>
                <w:b/>
                <w:bCs/>
                <w:color w:val="3C5F10"/>
              </w:rPr>
              <w:t xml:space="preserve">Communication Strategies. </w:t>
            </w:r>
            <w:r w:rsidRPr="003E1871">
              <w:rPr>
                <w:rFonts w:cs="Calibri"/>
                <w:color w:val="3C5F10"/>
              </w:rPr>
              <w:t xml:space="preserve">Identify information on specific communication systems, management processes, and/or notification/coordination strategies for a continuity incident. </w:t>
            </w:r>
          </w:p>
        </w:tc>
      </w:tr>
    </w:tbl>
    <w:p w14:paraId="583A6CFF" w14:textId="3A07D10B" w:rsidR="005C113E" w:rsidRPr="00FC5A37" w:rsidRDefault="005C113E" w:rsidP="006B0EC4">
      <w:pPr>
        <w:pStyle w:val="Heading5"/>
        <w:jc w:val="left"/>
      </w:pPr>
      <w:bookmarkStart w:id="104" w:name="_Toc174001300"/>
      <w:bookmarkStart w:id="105" w:name="_Toc163297498"/>
      <w:r w:rsidRPr="00FC5A37">
        <w:t>Continuity of Communications</w:t>
      </w:r>
      <w:r>
        <w:t xml:space="preserve"> Discussion Questions</w:t>
      </w:r>
      <w:bookmarkEnd w:id="104"/>
    </w:p>
    <w:p w14:paraId="54745265" w14:textId="3E4AD873"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 xml:space="preserve">How will the organization communicate with staff, patients, and external stakeholders regarding the IT outage and its impact on </w:t>
      </w:r>
      <w:r w:rsidR="00BB0584">
        <w:rPr>
          <w:rFonts w:cs="Calibri"/>
        </w:rPr>
        <w:t>health care</w:t>
      </w:r>
      <w:r w:rsidRPr="00FC5A37">
        <w:rPr>
          <w:rFonts w:cs="Calibri"/>
        </w:rPr>
        <w:t xml:space="preserve"> services?</w:t>
      </w:r>
    </w:p>
    <w:p w14:paraId="0D89CBC7"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lastRenderedPageBreak/>
        <w:t>What communication channels and protocols will be utilized to disseminate timely updates and instructions during the outage?</w:t>
      </w:r>
    </w:p>
    <w:p w14:paraId="7A5B5806"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Who is responsible for coordinating communications efforts during the IT outage?</w:t>
      </w:r>
    </w:p>
    <w:p w14:paraId="1D4CCA01"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How will the organization address language and accessibility barriers in communication with patients and stakeholders during the outage?</w:t>
      </w:r>
    </w:p>
    <w:p w14:paraId="25EE4A87" w14:textId="77777777" w:rsidR="005C113E" w:rsidRPr="00FC5A37" w:rsidRDefault="005C113E" w:rsidP="006B0EC4">
      <w:pPr>
        <w:pStyle w:val="ListParagraph"/>
        <w:numPr>
          <w:ilvl w:val="0"/>
          <w:numId w:val="7"/>
        </w:numPr>
        <w:spacing w:after="120"/>
        <w:contextualSpacing w:val="0"/>
        <w:jc w:val="left"/>
        <w:rPr>
          <w:rFonts w:cs="Calibri"/>
        </w:rPr>
      </w:pPr>
      <w:r w:rsidRPr="00FC5A37">
        <w:rPr>
          <w:rFonts w:cs="Calibri"/>
        </w:rPr>
        <w:t>What strategies will be employed to manage public perception and maintain trust in the organization's ability to handle the IT outage effectively?</w:t>
      </w:r>
    </w:p>
    <w:p w14:paraId="02DE2855" w14:textId="6D94EEDC" w:rsidR="001A715B" w:rsidRPr="00D94D48" w:rsidRDefault="001A715B" w:rsidP="006B0EC4">
      <w:pPr>
        <w:pStyle w:val="Heading4"/>
        <w:jc w:val="left"/>
      </w:pPr>
      <w:bookmarkStart w:id="106" w:name="_Toc174001301"/>
      <w:r w:rsidRPr="00D94D48">
        <w:t>Vital Records, Databases, and IT Systems</w:t>
      </w:r>
      <w:bookmarkEnd w:id="103"/>
      <w:r w:rsidR="0029662B" w:rsidRPr="00D94D48">
        <w:t>: Facilitator Considerations</w:t>
      </w:r>
      <w:bookmarkEnd w:id="105"/>
      <w:bookmarkEnd w:id="106"/>
      <w:r w:rsidR="0029662B" w:rsidRPr="00D94D48">
        <w:rPr>
          <w:rFonts w:eastAsia="Times New Roman"/>
          <w:vanish/>
          <w:kern w:val="0"/>
          <w:sz w:val="16"/>
          <w:szCs w:val="16"/>
          <w14:ligatures w14:val="none"/>
        </w:rPr>
        <w:t xml:space="preserve"> </w:t>
      </w:r>
      <w:r w:rsidRPr="00D94D48">
        <w:rPr>
          <w:rFonts w:eastAsia="Times New Roman"/>
          <w:vanish/>
          <w:kern w:val="0"/>
          <w:sz w:val="16"/>
          <w:szCs w:val="16"/>
          <w14:ligatures w14:val="none"/>
        </w:rPr>
        <w:t>Top of Form</w:t>
      </w:r>
    </w:p>
    <w:p w14:paraId="14B685F6" w14:textId="77777777" w:rsidR="00FF586C" w:rsidRDefault="00FF586C" w:rsidP="006B0EC4">
      <w:pPr>
        <w:jc w:val="left"/>
        <w:rPr>
          <w:rFonts w:cs="Calibri"/>
        </w:rPr>
      </w:pPr>
      <w:r w:rsidRPr="00D94D48">
        <w:rPr>
          <w:rFonts w:cs="Calibri"/>
        </w:rPr>
        <w:t>As an organization works towards achieving this continuity planning element the primary considerations for successful completion mean the following have been planned for: identification, protection, and availability of information systems and applications electronic and hardcopy documents, references, and records needed to support essential functions.</w:t>
      </w:r>
    </w:p>
    <w:p w14:paraId="7341191A" w14:textId="7041E3E9" w:rsidR="00DE0B0A" w:rsidRPr="00FC5A37" w:rsidRDefault="00DE0B0A" w:rsidP="006B0EC4">
      <w:pPr>
        <w:pStyle w:val="Heading5"/>
        <w:jc w:val="left"/>
      </w:pPr>
      <w:bookmarkStart w:id="107" w:name="_Toc174001302"/>
      <w:r w:rsidRPr="00FC5A37">
        <w:t>Vital Records, Databases, and IT Systems</w:t>
      </w:r>
      <w:r>
        <w:t xml:space="preserve"> Discussion Questions</w:t>
      </w:r>
      <w:bookmarkEnd w:id="107"/>
    </w:p>
    <w:p w14:paraId="236D0271" w14:textId="5BF67638"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 xml:space="preserve">Which vital records, databases, and IT systems are critical to maintaining essential </w:t>
      </w:r>
      <w:r w:rsidR="00BB0584">
        <w:rPr>
          <w:rFonts w:cs="Calibri"/>
        </w:rPr>
        <w:t>health care</w:t>
      </w:r>
      <w:r w:rsidRPr="00FC5A37">
        <w:rPr>
          <w:rFonts w:cs="Calibri"/>
        </w:rPr>
        <w:t xml:space="preserve"> services, and what backup measures are in place to ensure their availability?</w:t>
      </w:r>
    </w:p>
    <w:p w14:paraId="2803769A" w14:textId="77777777"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How frequently are vital records and databases backed up, and where are the backup copies stored?</w:t>
      </w:r>
    </w:p>
    <w:p w14:paraId="27E9CBB6" w14:textId="77777777"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What procedures will be followed to restore access to vital records and IT systems once the outage is resolved?</w:t>
      </w:r>
    </w:p>
    <w:p w14:paraId="4F38CFD2" w14:textId="77777777"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What are the redundant or alternative IT systems available to support essential functions if primary systems remain inaccessible?</w:t>
      </w:r>
    </w:p>
    <w:p w14:paraId="518988CC" w14:textId="77777777"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How will the organization ensure the security and integrity of data stored in vital records and databases during the IT outage?</w:t>
      </w:r>
    </w:p>
    <w:p w14:paraId="2451EE53" w14:textId="77777777"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What measures will be taken to prevent data loss or corruption resulting from the IT outage?</w:t>
      </w:r>
    </w:p>
    <w:p w14:paraId="7630B56C" w14:textId="77777777"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What are the contingency plans in place for addressing IT system failures or cybersecurity incidents that may occur during the outage?</w:t>
      </w:r>
    </w:p>
    <w:p w14:paraId="45ACF72E" w14:textId="4C160EF4" w:rsidR="00DE0B0A" w:rsidRPr="00FC5A37" w:rsidRDefault="00DE0B0A" w:rsidP="006B0EC4">
      <w:pPr>
        <w:pStyle w:val="ListParagraph"/>
        <w:numPr>
          <w:ilvl w:val="0"/>
          <w:numId w:val="7"/>
        </w:numPr>
        <w:spacing w:after="120"/>
        <w:contextualSpacing w:val="0"/>
        <w:jc w:val="left"/>
        <w:rPr>
          <w:rFonts w:cs="Calibri"/>
        </w:rPr>
      </w:pPr>
      <w:r w:rsidRPr="00FC5A37">
        <w:rPr>
          <w:rFonts w:cs="Calibri"/>
        </w:rPr>
        <w:t xml:space="preserve">How will the organization coordinate with IT vendors or support services to expedite the resolution of the outage and minimize its impact on </w:t>
      </w:r>
      <w:r w:rsidR="00BB0584">
        <w:rPr>
          <w:rFonts w:cs="Calibri"/>
        </w:rPr>
        <w:t>health care</w:t>
      </w:r>
      <w:r w:rsidRPr="00FC5A37">
        <w:rPr>
          <w:rFonts w:cs="Calibri"/>
        </w:rPr>
        <w:t xml:space="preserve"> operations?</w:t>
      </w:r>
    </w:p>
    <w:p w14:paraId="4A2B79CA" w14:textId="2CDA3449" w:rsidR="00CB1743" w:rsidRPr="00D94D48" w:rsidRDefault="00CB1743" w:rsidP="006B0EC4">
      <w:pPr>
        <w:pStyle w:val="NoSpacing"/>
        <w:rPr>
          <w:rFonts w:ascii="Calibri" w:hAnsi="Calibri" w:cs="Calibri"/>
        </w:rPr>
      </w:pPr>
      <w:bookmarkStart w:id="108" w:name="_Hlk74913030"/>
      <w:bookmarkStart w:id="109" w:name="_Hlk74913442"/>
      <w:bookmarkEnd w:id="81"/>
    </w:p>
    <w:p w14:paraId="00EC205D" w14:textId="71CF0CEC" w:rsidR="00CB1743" w:rsidRPr="00D94D48" w:rsidRDefault="00CB1743" w:rsidP="006B0EC4">
      <w:pPr>
        <w:pStyle w:val="Heading2"/>
        <w:jc w:val="left"/>
      </w:pPr>
      <w:bookmarkStart w:id="110" w:name="_Toc122348187"/>
      <w:bookmarkStart w:id="111" w:name="_Toc174001303"/>
      <w:bookmarkStart w:id="112" w:name="_Toc174633758"/>
      <w:bookmarkStart w:id="113" w:name="_Hlk118896177"/>
      <w:bookmarkEnd w:id="108"/>
      <w:bookmarkEnd w:id="109"/>
      <w:r w:rsidRPr="00D94D48">
        <w:lastRenderedPageBreak/>
        <w:t xml:space="preserve">Module 3: </w:t>
      </w:r>
      <w:bookmarkEnd w:id="110"/>
      <w:r w:rsidR="001A715B" w:rsidRPr="00D94D48">
        <w:t xml:space="preserve">Alternate </w:t>
      </w:r>
      <w:r w:rsidR="0047640D" w:rsidRPr="00D94D48">
        <w:t>Facilities</w:t>
      </w:r>
      <w:bookmarkEnd w:id="111"/>
      <w:bookmarkEnd w:id="112"/>
      <w:r w:rsidR="0047640D" w:rsidRPr="00D94D48">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47640D" w:rsidRPr="00D94D48" w14:paraId="00BD90DD" w14:textId="77777777" w:rsidTr="003E1871">
        <w:trPr>
          <w:trHeight w:val="1413"/>
        </w:trPr>
        <w:tc>
          <w:tcPr>
            <w:tcW w:w="1255" w:type="dxa"/>
            <w:tcBorders>
              <w:right w:val="single" w:sz="18" w:space="0" w:color="004F83"/>
            </w:tcBorders>
            <w:vAlign w:val="center"/>
          </w:tcPr>
          <w:p w14:paraId="2EC61D36" w14:textId="77777777" w:rsidR="0047640D" w:rsidRPr="00D94D48" w:rsidRDefault="0047640D" w:rsidP="006B0EC4">
            <w:pPr>
              <w:spacing w:after="160" w:line="259" w:lineRule="auto"/>
              <w:jc w:val="left"/>
              <w:rPr>
                <w:rFonts w:cs="Calibri"/>
                <w:color w:val="004F83"/>
              </w:rPr>
            </w:pPr>
            <w:r w:rsidRPr="00D94D48">
              <w:rPr>
                <w:rFonts w:cs="Calibri"/>
                <w:noProof/>
              </w:rPr>
              <w:drawing>
                <wp:inline distT="0" distB="0" distL="0" distR="0" wp14:anchorId="036B303A" wp14:editId="3FFCDFE7">
                  <wp:extent cx="612476" cy="733359"/>
                  <wp:effectExtent l="0" t="0" r="0" b="0"/>
                  <wp:docPr id="935808912"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808912"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4468BA3D" w14:textId="6CCD05C4" w:rsidR="0047640D" w:rsidRPr="00D94D48" w:rsidRDefault="0047640D" w:rsidP="006B0EC4">
            <w:pPr>
              <w:jc w:val="left"/>
              <w:rPr>
                <w:rFonts w:cs="Calibri"/>
                <w:color w:val="004F83"/>
              </w:rPr>
            </w:pPr>
            <w:r w:rsidRPr="003E1871">
              <w:rPr>
                <w:rFonts w:cs="Calibri"/>
                <w:b/>
                <w:bCs/>
                <w:color w:val="004F83"/>
              </w:rPr>
              <w:t>If any adjustments were made to the scenario</w:t>
            </w:r>
            <w:r w:rsidRPr="00D94D48">
              <w:rPr>
                <w:rFonts w:cs="Calibri"/>
                <w:color w:val="004F83"/>
              </w:rPr>
              <w:t xml:space="preserve"> in the Situation Manual, ensure the information is reflected in this document.</w:t>
            </w:r>
          </w:p>
        </w:tc>
      </w:tr>
    </w:tbl>
    <w:p w14:paraId="63DAFDAB" w14:textId="77777777" w:rsidR="00CB1743" w:rsidRPr="00D94D48" w:rsidRDefault="00CB1743" w:rsidP="006B0EC4">
      <w:pPr>
        <w:pStyle w:val="Heading3"/>
        <w:jc w:val="left"/>
      </w:pPr>
      <w:bookmarkStart w:id="114" w:name="_Toc122348188"/>
      <w:bookmarkStart w:id="115" w:name="_Toc174001304"/>
      <w:bookmarkStart w:id="116" w:name="_Toc174633759"/>
      <w:r w:rsidRPr="00D94D48">
        <w:t>Scenario</w:t>
      </w:r>
      <w:bookmarkEnd w:id="114"/>
      <w:bookmarkEnd w:id="115"/>
      <w:bookmarkEnd w:id="116"/>
    </w:p>
    <w:p w14:paraId="573EBD0D" w14:textId="5B94F16C" w:rsidR="00B92F83" w:rsidRPr="00D94D48" w:rsidRDefault="007B1F82" w:rsidP="006B0EC4">
      <w:pPr>
        <w:jc w:val="left"/>
        <w:rPr>
          <w:rFonts w:cs="Calibri"/>
        </w:rPr>
      </w:pPr>
      <w:r w:rsidRPr="00D94D48">
        <w:rPr>
          <w:rFonts w:cs="Calibri"/>
        </w:rPr>
        <w:t xml:space="preserve">A severe weather event, such as a tornado, has struck the region where </w:t>
      </w:r>
      <w:r w:rsidR="00384076">
        <w:rPr>
          <w:rFonts w:cs="Calibri"/>
        </w:rPr>
        <w:t xml:space="preserve">the </w:t>
      </w:r>
      <w:r w:rsidR="00BB0584">
        <w:rPr>
          <w:rFonts w:cs="Calibri"/>
        </w:rPr>
        <w:t>health care</w:t>
      </w:r>
      <w:r w:rsidRPr="00D94D48">
        <w:rPr>
          <w:rFonts w:cs="Calibri"/>
        </w:rPr>
        <w:t xml:space="preserve"> facility is located. The facility has sustained catastrophic damage, making it uninhabitable and unsafe for patients, staff, and visitors.</w:t>
      </w:r>
    </w:p>
    <w:p w14:paraId="5ECA31CE" w14:textId="77777777" w:rsidR="00B92F83" w:rsidRPr="00D94D48" w:rsidRDefault="00B92F83" w:rsidP="006B0EC4">
      <w:pPr>
        <w:pStyle w:val="Heading3"/>
        <w:jc w:val="left"/>
      </w:pPr>
      <w:bookmarkStart w:id="117" w:name="_Toc163297501"/>
      <w:bookmarkStart w:id="118" w:name="_Toc174001305"/>
      <w:bookmarkStart w:id="119" w:name="_Toc174633760"/>
      <w:bookmarkStart w:id="120" w:name="_Toc122348190"/>
      <w:r w:rsidRPr="00D94D48">
        <w:t>Continuity Topics</w:t>
      </w:r>
      <w:bookmarkEnd w:id="117"/>
      <w:bookmarkEnd w:id="118"/>
      <w:bookmarkEnd w:id="119"/>
    </w:p>
    <w:p w14:paraId="35ED71E2" w14:textId="77777777" w:rsidR="007B1F82" w:rsidRPr="00D94D48" w:rsidRDefault="007B1F82" w:rsidP="006B0EC4">
      <w:pPr>
        <w:pStyle w:val="ListParagraph"/>
        <w:numPr>
          <w:ilvl w:val="0"/>
          <w:numId w:val="14"/>
        </w:numPr>
        <w:jc w:val="left"/>
        <w:rPr>
          <w:rFonts w:cs="Calibri"/>
        </w:rPr>
      </w:pPr>
      <w:r w:rsidRPr="00D94D48">
        <w:rPr>
          <w:rFonts w:cs="Calibri"/>
        </w:rPr>
        <w:t>Continuity Facilities / Alternate Locations</w:t>
      </w:r>
    </w:p>
    <w:p w14:paraId="7136BA73" w14:textId="77777777" w:rsidR="007B1F82" w:rsidRPr="00D94D48" w:rsidRDefault="007B1F82" w:rsidP="006B0EC4">
      <w:pPr>
        <w:pStyle w:val="ListParagraph"/>
        <w:numPr>
          <w:ilvl w:val="0"/>
          <w:numId w:val="14"/>
        </w:numPr>
        <w:jc w:val="left"/>
        <w:rPr>
          <w:rFonts w:cs="Calibri"/>
        </w:rPr>
      </w:pPr>
      <w:r w:rsidRPr="00D94D48">
        <w:rPr>
          <w:rFonts w:cs="Calibri"/>
        </w:rPr>
        <w:t>Devolution</w:t>
      </w:r>
    </w:p>
    <w:p w14:paraId="5B9BB554" w14:textId="77777777" w:rsidR="007B1F82" w:rsidRPr="00D94D48" w:rsidRDefault="007B1F82" w:rsidP="006B0EC4">
      <w:pPr>
        <w:pStyle w:val="ListParagraph"/>
        <w:numPr>
          <w:ilvl w:val="0"/>
          <w:numId w:val="14"/>
        </w:numPr>
        <w:jc w:val="left"/>
        <w:rPr>
          <w:rFonts w:cs="Calibri"/>
        </w:rPr>
      </w:pPr>
      <w:r w:rsidRPr="00D94D48">
        <w:rPr>
          <w:rFonts w:cs="Calibri"/>
        </w:rPr>
        <w:t>Reconstitution</w:t>
      </w:r>
    </w:p>
    <w:p w14:paraId="7F88328D" w14:textId="77777777" w:rsidR="007B1F82" w:rsidRPr="00D94D48" w:rsidRDefault="007B1F82" w:rsidP="006B0EC4">
      <w:pPr>
        <w:pStyle w:val="ListParagraph"/>
        <w:numPr>
          <w:ilvl w:val="0"/>
          <w:numId w:val="14"/>
        </w:numPr>
        <w:jc w:val="left"/>
        <w:rPr>
          <w:rFonts w:cs="Calibri"/>
        </w:rPr>
      </w:pPr>
      <w:r w:rsidRPr="00D94D48">
        <w:rPr>
          <w:rFonts w:cs="Calibri"/>
        </w:rPr>
        <w:t>Vital Records, Databases, and IT Systems</w:t>
      </w:r>
    </w:p>
    <w:p w14:paraId="3AB0AD3B" w14:textId="77777777" w:rsidR="0029662B" w:rsidRPr="00D94D48" w:rsidRDefault="0029662B" w:rsidP="006B0EC4">
      <w:pPr>
        <w:pStyle w:val="Heading3"/>
        <w:jc w:val="left"/>
      </w:pPr>
      <w:bookmarkStart w:id="121" w:name="_Toc163297502"/>
      <w:bookmarkStart w:id="122" w:name="_Toc174001306"/>
      <w:bookmarkStart w:id="123" w:name="_Toc174633761"/>
      <w:bookmarkStart w:id="124" w:name="_Toc163293607"/>
      <w:bookmarkEnd w:id="120"/>
      <w:r w:rsidRPr="00D94D48">
        <w:t>Discussion Questions</w:t>
      </w:r>
      <w:bookmarkEnd w:id="121"/>
      <w:bookmarkEnd w:id="122"/>
      <w:bookmarkEnd w:id="123"/>
    </w:p>
    <w:p w14:paraId="408FFE09" w14:textId="1FB4CF3D" w:rsidR="0029662B" w:rsidRPr="00D94D48" w:rsidRDefault="0029662B" w:rsidP="006B0EC4">
      <w:pPr>
        <w:jc w:val="left"/>
        <w:rPr>
          <w:rFonts w:cs="Calibri"/>
        </w:rPr>
      </w:pPr>
      <w:r w:rsidRPr="00D94D48">
        <w:rPr>
          <w:rFonts w:cs="Calibri"/>
        </w:rPr>
        <w:t xml:space="preserve">The following questions are provided as suggested topics to address as the discussion progresses. These questions are not meant to constitute a definitive list of concerns to be addressed, nor is there a requirement to address every question. </w:t>
      </w:r>
    </w:p>
    <w:p w14:paraId="28ABBC43" w14:textId="661EA4D7" w:rsidR="00CB1743" w:rsidRPr="00D94D48" w:rsidRDefault="007B1F82" w:rsidP="006B0EC4">
      <w:pPr>
        <w:pStyle w:val="Heading4"/>
        <w:jc w:val="left"/>
      </w:pPr>
      <w:bookmarkStart w:id="125" w:name="_Toc163297503"/>
      <w:bookmarkStart w:id="126" w:name="_Toc174001307"/>
      <w:r w:rsidRPr="00D94D48">
        <w:t>Continuity Facilities/Alternate Locations</w:t>
      </w:r>
      <w:bookmarkEnd w:id="124"/>
      <w:r w:rsidR="0029662B" w:rsidRPr="00D94D48">
        <w:t>: Facilitator Considerations</w:t>
      </w:r>
      <w:bookmarkEnd w:id="125"/>
      <w:bookmarkEnd w:id="126"/>
    </w:p>
    <w:p w14:paraId="475260EE" w14:textId="77777777" w:rsidR="0029662B" w:rsidRDefault="0029662B" w:rsidP="006B0EC4">
      <w:pPr>
        <w:jc w:val="left"/>
        <w:rPr>
          <w:rFonts w:cs="Calibri"/>
        </w:rPr>
      </w:pPr>
      <w:r w:rsidRPr="00D94D48">
        <w:rPr>
          <w:rFonts w:cs="Calibri"/>
          <w:b/>
          <w:bCs/>
        </w:rPr>
        <w:t>Continuity facilities</w:t>
      </w:r>
      <w:r w:rsidRPr="00D94D48">
        <w:rPr>
          <w:rFonts w:cs="Calibri"/>
        </w:rPr>
        <w:t>, or alternate work locations, are locations from which leadership and critical positions may operate during a continuity event. Internal alternate, as well as external, work locations need to be documented.</w:t>
      </w:r>
    </w:p>
    <w:p w14:paraId="749B08C3" w14:textId="2812DA72" w:rsidR="00E5636A" w:rsidRPr="00FC5A37" w:rsidRDefault="00E5636A" w:rsidP="006B0EC4">
      <w:pPr>
        <w:pStyle w:val="Heading5"/>
        <w:jc w:val="left"/>
      </w:pPr>
      <w:bookmarkStart w:id="127" w:name="_Toc174001308"/>
      <w:r w:rsidRPr="00FC5A37">
        <w:t>Continuity Facilities/Alternate Locations</w:t>
      </w:r>
      <w:r>
        <w:t xml:space="preserve"> Discussion Questions</w:t>
      </w:r>
      <w:bookmarkEnd w:id="127"/>
    </w:p>
    <w:p w14:paraId="42583753"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What criteria are used to identify and select suitable alternate care sites in the event of a severe weather event?</w:t>
      </w:r>
    </w:p>
    <w:p w14:paraId="4D4F346F"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How will the organization ensure the readiness and accessibility of alternate care sites, including infrastructure, equipment, and supplies?</w:t>
      </w:r>
    </w:p>
    <w:p w14:paraId="729B5286" w14:textId="70320FAF"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 xml:space="preserve">What agreements or contracts are in place with alternate care sites to facilitate the seamless transition of </w:t>
      </w:r>
      <w:r w:rsidR="00BB0584">
        <w:rPr>
          <w:rFonts w:cs="Calibri"/>
        </w:rPr>
        <w:t>health care</w:t>
      </w:r>
      <w:r w:rsidRPr="00FC5A37">
        <w:rPr>
          <w:rFonts w:cs="Calibri"/>
        </w:rPr>
        <w:t xml:space="preserve"> operations?</w:t>
      </w:r>
    </w:p>
    <w:p w14:paraId="4BB9D477"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How will patient transportation logistics be coordinated to ensure safe and efficient transfer to alternate care sites?</w:t>
      </w:r>
    </w:p>
    <w:p w14:paraId="3318C7C0"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What measures will be taken to address infection control and safety protocols at alternate care sites to minimize risks to patients and staff?</w:t>
      </w:r>
    </w:p>
    <w:p w14:paraId="58B3E784"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lastRenderedPageBreak/>
        <w:t>How will the organization maintain communication and coordination between the primary facility and alternate care sites during the transition and ongoing operations?</w:t>
      </w:r>
    </w:p>
    <w:p w14:paraId="08C599D5"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What plans are in place to ensure the continuity of support services, such as pharmacy, laboratory, and imaging, at alternate care sites?</w:t>
      </w:r>
    </w:p>
    <w:p w14:paraId="1FAB42EB"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How will the organization address potential challenges or limitations of alternate care sites, such as capacity constraints or geographic distance from the primary facility?</w:t>
      </w:r>
    </w:p>
    <w:p w14:paraId="0832F03D" w14:textId="77777777"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What procedures will be followed to assess and monitor the quality of care provided at alternate care sites to ensure compliance with organizational standards and regulatory requirements?</w:t>
      </w:r>
    </w:p>
    <w:p w14:paraId="253716D9" w14:textId="07ABA6C5" w:rsidR="00E5636A" w:rsidRPr="00FC5A37" w:rsidRDefault="00E5636A" w:rsidP="006B0EC4">
      <w:pPr>
        <w:pStyle w:val="ListParagraph"/>
        <w:numPr>
          <w:ilvl w:val="0"/>
          <w:numId w:val="8"/>
        </w:numPr>
        <w:spacing w:after="120" w:line="240" w:lineRule="auto"/>
        <w:contextualSpacing w:val="0"/>
        <w:jc w:val="left"/>
        <w:rPr>
          <w:rFonts w:cs="Calibri"/>
        </w:rPr>
      </w:pPr>
      <w:r w:rsidRPr="00FC5A37">
        <w:rPr>
          <w:rFonts w:cs="Calibri"/>
        </w:rPr>
        <w:t xml:space="preserve">How will the organization coordinate with local authorities, emergency management agencies, and </w:t>
      </w:r>
      <w:r w:rsidR="00BB0584">
        <w:rPr>
          <w:rFonts w:cs="Calibri"/>
        </w:rPr>
        <w:t>health care</w:t>
      </w:r>
      <w:r w:rsidRPr="00FC5A37">
        <w:rPr>
          <w:rFonts w:cs="Calibri"/>
        </w:rPr>
        <w:t xml:space="preserve"> partners to leverage available resources and support for alternate care sites?</w:t>
      </w:r>
    </w:p>
    <w:p w14:paraId="2F27CDD8" w14:textId="40A6CC28" w:rsidR="007B1F82" w:rsidRPr="00D94D48" w:rsidRDefault="007B1F82" w:rsidP="006B0EC4">
      <w:pPr>
        <w:pStyle w:val="Heading4"/>
        <w:jc w:val="left"/>
      </w:pPr>
      <w:bookmarkStart w:id="128" w:name="_Toc163293608"/>
      <w:bookmarkStart w:id="129" w:name="_Toc163297504"/>
      <w:bookmarkStart w:id="130" w:name="_Toc174001309"/>
      <w:bookmarkEnd w:id="113"/>
      <w:r w:rsidRPr="00D94D48">
        <w:t>Devolution</w:t>
      </w:r>
      <w:bookmarkEnd w:id="128"/>
      <w:r w:rsidR="0029662B" w:rsidRPr="00D94D48">
        <w:t>: Facilitator Considerations</w:t>
      </w:r>
      <w:bookmarkEnd w:id="129"/>
      <w:bookmarkEnd w:id="130"/>
    </w:p>
    <w:p w14:paraId="38C95FF7" w14:textId="77777777" w:rsidR="0029662B" w:rsidRPr="00D94D48" w:rsidRDefault="0029662B" w:rsidP="006B0EC4">
      <w:pPr>
        <w:jc w:val="left"/>
        <w:rPr>
          <w:rFonts w:cs="Calibri"/>
        </w:rPr>
      </w:pPr>
      <w:r w:rsidRPr="00D94D48">
        <w:rPr>
          <w:rFonts w:cs="Calibri"/>
        </w:rPr>
        <w:t xml:space="preserve">Devolution is the capability to transfer statutory authority and responsibility for the organization’s essential functions from the primary operating staff and facilities to another organization’s employees and facilities. </w:t>
      </w:r>
    </w:p>
    <w:p w14:paraId="2659943E" w14:textId="158639C4" w:rsidR="0029662B" w:rsidRDefault="0029662B" w:rsidP="006B0EC4">
      <w:pPr>
        <w:jc w:val="left"/>
        <w:rPr>
          <w:rFonts w:cs="Calibri"/>
        </w:rPr>
      </w:pPr>
      <w:r w:rsidRPr="00D94D48">
        <w:rPr>
          <w:rFonts w:cs="Calibri"/>
        </w:rPr>
        <w:t xml:space="preserve">Devolution is the last resort for maintaining an organization’s essential functions and typically is a result of a catastrophic failure. </w:t>
      </w:r>
    </w:p>
    <w:p w14:paraId="138C90E0" w14:textId="7431E4AB" w:rsidR="00C20DE6" w:rsidRPr="00FC5A37" w:rsidRDefault="00C20DE6" w:rsidP="006B0EC4">
      <w:pPr>
        <w:pStyle w:val="Heading5"/>
        <w:jc w:val="left"/>
      </w:pPr>
      <w:bookmarkStart w:id="131" w:name="_Toc174001310"/>
      <w:r w:rsidRPr="00FC5A37">
        <w:t>Devolution</w:t>
      </w:r>
      <w:r>
        <w:t xml:space="preserve"> Discussion Questions</w:t>
      </w:r>
      <w:bookmarkEnd w:id="131"/>
    </w:p>
    <w:p w14:paraId="129EA9D5"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How are roles and responsibilities assigned and communicated to designated personnel in the devolution process?</w:t>
      </w:r>
    </w:p>
    <w:p w14:paraId="6BE61CA7"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What guidelines or standard operating procedures do devolved personnel follow in carrying out their assigned tasks and responsibilities?</w:t>
      </w:r>
    </w:p>
    <w:p w14:paraId="75E62F6C"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 xml:space="preserve">How will the organization ensure continuity of </w:t>
      </w:r>
      <w:proofErr w:type="gramStart"/>
      <w:r w:rsidRPr="00FC5A37">
        <w:rPr>
          <w:rFonts w:cs="Calibri"/>
        </w:rPr>
        <w:t>command and control</w:t>
      </w:r>
      <w:proofErr w:type="gramEnd"/>
      <w:r w:rsidRPr="00FC5A37">
        <w:rPr>
          <w:rFonts w:cs="Calibri"/>
        </w:rPr>
        <w:t xml:space="preserve"> structures during the devolution process?</w:t>
      </w:r>
    </w:p>
    <w:p w14:paraId="1AB62CB6"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What mechanisms are in place to maintain situational awareness and facilitate information sharing among devolved personnel and with external stakeholders?</w:t>
      </w:r>
    </w:p>
    <w:p w14:paraId="59DDF9F0"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How will the organization address potential challenges or conflicts that may arise in the devolution of authority and decision-making?</w:t>
      </w:r>
    </w:p>
    <w:p w14:paraId="33CA5264"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What measures will be taken to ensure accountability and oversight of actions taken by devolved personnel?</w:t>
      </w:r>
    </w:p>
    <w:p w14:paraId="73C796E0"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How will the organization maintain communication and coordination between devolved personnel and centralized leadership during the recovery process?</w:t>
      </w:r>
    </w:p>
    <w:p w14:paraId="4AF3F354"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What training and exercises are conducted to prepare personnel for their roles and responsibilities in the devolution process?</w:t>
      </w:r>
    </w:p>
    <w:p w14:paraId="0BCAC359"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lastRenderedPageBreak/>
        <w:t>How will the organization ensure the continuity of essential functions and services during the transition to devolved operations?</w:t>
      </w:r>
    </w:p>
    <w:p w14:paraId="7CB4DB09" w14:textId="77777777" w:rsidR="00C20DE6" w:rsidRPr="00FC5A37" w:rsidRDefault="00C20DE6" w:rsidP="006B0EC4">
      <w:pPr>
        <w:pStyle w:val="ListParagraph"/>
        <w:numPr>
          <w:ilvl w:val="0"/>
          <w:numId w:val="8"/>
        </w:numPr>
        <w:spacing w:after="120" w:line="240" w:lineRule="auto"/>
        <w:contextualSpacing w:val="0"/>
        <w:jc w:val="left"/>
        <w:rPr>
          <w:rFonts w:cs="Calibri"/>
        </w:rPr>
      </w:pPr>
      <w:r w:rsidRPr="00FC5A37">
        <w:rPr>
          <w:rFonts w:cs="Calibri"/>
        </w:rPr>
        <w:t>What procedures are in place to facilitate the reintegration of devolved personnel and functions back into the centralized command structure once the situation stabilizes?</w:t>
      </w:r>
    </w:p>
    <w:p w14:paraId="639C31E5" w14:textId="59F304A1" w:rsidR="007B1F82" w:rsidRPr="00D94D48" w:rsidRDefault="007B1F82" w:rsidP="006B0EC4">
      <w:pPr>
        <w:pStyle w:val="Heading4"/>
        <w:jc w:val="left"/>
      </w:pPr>
      <w:bookmarkStart w:id="132" w:name="_Toc163293609"/>
      <w:bookmarkStart w:id="133" w:name="_Toc163297505"/>
      <w:bookmarkStart w:id="134" w:name="_Toc174001311"/>
      <w:r w:rsidRPr="00D94D48">
        <w:t>Reconstitution</w:t>
      </w:r>
      <w:bookmarkEnd w:id="132"/>
      <w:r w:rsidR="0029662B" w:rsidRPr="00D94D48">
        <w:t>: Facilitator Considerations</w:t>
      </w:r>
      <w:bookmarkEnd w:id="133"/>
      <w:bookmarkEnd w:id="134"/>
    </w:p>
    <w:p w14:paraId="58DCC9A8" w14:textId="58D8441A" w:rsidR="0029662B" w:rsidRPr="00D94D48" w:rsidRDefault="0029662B" w:rsidP="006B0EC4">
      <w:pPr>
        <w:jc w:val="left"/>
        <w:rPr>
          <w:rFonts w:cs="Calibri"/>
        </w:rPr>
      </w:pPr>
      <w:r w:rsidRPr="00D94D48">
        <w:rPr>
          <w:rFonts w:cs="Calibri"/>
        </w:rPr>
        <w:t xml:space="preserve">Reconstitution is the plan for resumption of normal business operations while maintaining essential functions. The overall objective remains to ensure essential functions continue regardless of whether </w:t>
      </w:r>
      <w:r w:rsidR="003A68FA">
        <w:rPr>
          <w:rFonts w:cs="Calibri"/>
        </w:rPr>
        <w:t>an organization is</w:t>
      </w:r>
      <w:r w:rsidRPr="00D94D48">
        <w:rPr>
          <w:rFonts w:cs="Calibri"/>
        </w:rPr>
        <w:t xml:space="preserve"> working towards a resumption of services and/or </w:t>
      </w:r>
      <w:r w:rsidR="003A68FA">
        <w:rPr>
          <w:rFonts w:cs="Calibri"/>
        </w:rPr>
        <w:t>is</w:t>
      </w:r>
      <w:r w:rsidRPr="00D94D48">
        <w:rPr>
          <w:rFonts w:cs="Calibri"/>
        </w:rPr>
        <w:t xml:space="preserve"> in the middle of a real-world emergency. </w:t>
      </w:r>
    </w:p>
    <w:p w14:paraId="29310E92" w14:textId="7BB979A7" w:rsidR="0029662B" w:rsidRDefault="0029662B" w:rsidP="006B0EC4">
      <w:pPr>
        <w:jc w:val="left"/>
        <w:rPr>
          <w:rFonts w:cs="Calibri"/>
        </w:rPr>
      </w:pPr>
      <w:r w:rsidRPr="00D94D48">
        <w:rPr>
          <w:rFonts w:cs="Calibri"/>
        </w:rPr>
        <w:t xml:space="preserve">This section should identify when and how a return to normal business operations would take place </w:t>
      </w:r>
      <w:proofErr w:type="gramStart"/>
      <w:r w:rsidRPr="00D94D48">
        <w:rPr>
          <w:rFonts w:cs="Calibri"/>
        </w:rPr>
        <w:t>as a result of</w:t>
      </w:r>
      <w:proofErr w:type="gramEnd"/>
      <w:r w:rsidRPr="00D94D48">
        <w:rPr>
          <w:rFonts w:cs="Calibri"/>
        </w:rPr>
        <w:t xml:space="preserve"> a continuity incident and how paused services i.e.</w:t>
      </w:r>
      <w:r w:rsidR="003A68FA">
        <w:rPr>
          <w:rFonts w:cs="Calibri"/>
        </w:rPr>
        <w:t>,</w:t>
      </w:r>
      <w:r w:rsidRPr="00D94D48">
        <w:rPr>
          <w:rFonts w:cs="Calibri"/>
        </w:rPr>
        <w:t xml:space="preserve"> non-essential functions will be resumed. </w:t>
      </w:r>
    </w:p>
    <w:p w14:paraId="0199C8C7" w14:textId="153D043A" w:rsidR="00641404" w:rsidRPr="00FC5A37" w:rsidRDefault="00641404" w:rsidP="006B0EC4">
      <w:pPr>
        <w:pStyle w:val="Heading5"/>
        <w:jc w:val="left"/>
      </w:pPr>
      <w:bookmarkStart w:id="135" w:name="_Toc174001312"/>
      <w:r w:rsidRPr="00FC5A37">
        <w:t>Reconstitution</w:t>
      </w:r>
      <w:r>
        <w:t xml:space="preserve"> Discussion Questions</w:t>
      </w:r>
      <w:bookmarkEnd w:id="135"/>
    </w:p>
    <w:p w14:paraId="03B81DD1"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What criteria will be used to determine when it is safe and appropriate to begin the reconstitution process?</w:t>
      </w:r>
    </w:p>
    <w:p w14:paraId="495C82C8" w14:textId="38E7D28E"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 xml:space="preserve">How will the organization prioritize reconstitution efforts to ensure the timely recovery of critical </w:t>
      </w:r>
      <w:r w:rsidR="00BB0584">
        <w:rPr>
          <w:rFonts w:cs="Calibri"/>
        </w:rPr>
        <w:t>health care</w:t>
      </w:r>
      <w:r w:rsidRPr="00FC5A37">
        <w:rPr>
          <w:rFonts w:cs="Calibri"/>
        </w:rPr>
        <w:t xml:space="preserve"> services?</w:t>
      </w:r>
    </w:p>
    <w:p w14:paraId="7D1211A5"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What measures will be taken to assess the integrity and safety of the primary facility before resuming operations?</w:t>
      </w:r>
    </w:p>
    <w:p w14:paraId="393BD4F0"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How will the organization address any remaining infrastructure or environmental hazards that may pose risks to patients, staff, or visitors during reconstitution?</w:t>
      </w:r>
    </w:p>
    <w:p w14:paraId="4764C78A"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What steps will be taken to restore essential services, such as power, water, and HVAC systems, to the primary facility?</w:t>
      </w:r>
    </w:p>
    <w:p w14:paraId="0047D67F"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How will the organization ensure the readiness of medical equipment and technology systems for use upon reconstitution?</w:t>
      </w:r>
    </w:p>
    <w:p w14:paraId="5EFC860D"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What procedures will be followed to verify the accuracy and integrity of vital records, databases, and IT systems before resuming normal operations?</w:t>
      </w:r>
    </w:p>
    <w:p w14:paraId="18AF783E" w14:textId="082F5504"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 xml:space="preserve">How will the organization communicate with staff, patients, and external stakeholders regarding the reconstitution process and the resumption of </w:t>
      </w:r>
      <w:r w:rsidR="00BB0584">
        <w:rPr>
          <w:rFonts w:cs="Calibri"/>
        </w:rPr>
        <w:t>health care</w:t>
      </w:r>
      <w:r w:rsidRPr="00FC5A37">
        <w:rPr>
          <w:rFonts w:cs="Calibri"/>
        </w:rPr>
        <w:t xml:space="preserve"> services?</w:t>
      </w:r>
    </w:p>
    <w:p w14:paraId="1EA4AA62" w14:textId="3390C59D"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 xml:space="preserve">What measures will be taken to address any lingering operational or logistical challenges that may affect the quality and efficiency of </w:t>
      </w:r>
      <w:r w:rsidR="00BB0584">
        <w:rPr>
          <w:rFonts w:cs="Calibri"/>
        </w:rPr>
        <w:t>health care</w:t>
      </w:r>
      <w:r w:rsidRPr="00FC5A37">
        <w:rPr>
          <w:rFonts w:cs="Calibri"/>
        </w:rPr>
        <w:t xml:space="preserve"> services during reconstitution?</w:t>
      </w:r>
    </w:p>
    <w:p w14:paraId="2E292C7F"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How will the organization conduct post-event evaluations and debriefings to identify lessons learned and areas for improvement in the reconstitution process?</w:t>
      </w:r>
    </w:p>
    <w:p w14:paraId="032A1CA6" w14:textId="77777777" w:rsidR="00641404" w:rsidRPr="00D94D48" w:rsidRDefault="00641404" w:rsidP="006B0EC4">
      <w:pPr>
        <w:jc w:val="left"/>
        <w:rPr>
          <w:rFonts w:cs="Calibri"/>
        </w:rPr>
      </w:pPr>
    </w:p>
    <w:p w14:paraId="7245EE45" w14:textId="77777777" w:rsidR="007B1F82" w:rsidRPr="00D94D48" w:rsidRDefault="007B1F82" w:rsidP="006B0EC4">
      <w:pPr>
        <w:pBdr>
          <w:bottom w:val="single" w:sz="6" w:space="1" w:color="auto"/>
        </w:pBdr>
        <w:spacing w:after="120" w:line="240" w:lineRule="auto"/>
        <w:jc w:val="left"/>
        <w:rPr>
          <w:rFonts w:eastAsia="Times New Roman" w:cs="Calibri"/>
          <w:vanish/>
          <w:kern w:val="0"/>
          <w:sz w:val="16"/>
          <w:szCs w:val="16"/>
          <w14:ligatures w14:val="none"/>
        </w:rPr>
      </w:pPr>
      <w:r w:rsidRPr="00D94D48">
        <w:rPr>
          <w:rFonts w:eastAsia="Times New Roman" w:cs="Calibri"/>
          <w:vanish/>
          <w:kern w:val="0"/>
          <w:sz w:val="16"/>
          <w:szCs w:val="16"/>
          <w14:ligatures w14:val="none"/>
        </w:rPr>
        <w:lastRenderedPageBreak/>
        <w:t>Top of Form</w:t>
      </w:r>
    </w:p>
    <w:p w14:paraId="76969F4F" w14:textId="5B05761E" w:rsidR="007B1F82" w:rsidRPr="00D94D48" w:rsidRDefault="007B1F82" w:rsidP="006B0EC4">
      <w:pPr>
        <w:pStyle w:val="Heading4"/>
        <w:jc w:val="left"/>
      </w:pPr>
      <w:bookmarkStart w:id="136" w:name="_Toc163293610"/>
      <w:bookmarkStart w:id="137" w:name="_Toc163297506"/>
      <w:bookmarkStart w:id="138" w:name="_Toc174001313"/>
      <w:r w:rsidRPr="00D94D48">
        <w:t>Vital Records, Databases, and IT Systems</w:t>
      </w:r>
      <w:bookmarkEnd w:id="136"/>
      <w:r w:rsidR="0029662B" w:rsidRPr="00D94D48">
        <w:t>: Facilitator Considerations</w:t>
      </w:r>
      <w:bookmarkEnd w:id="137"/>
      <w:bookmarkEnd w:id="138"/>
    </w:p>
    <w:p w14:paraId="52CC3A45" w14:textId="77777777" w:rsidR="0029662B" w:rsidRPr="00D94D48" w:rsidRDefault="0029662B" w:rsidP="006B0EC4">
      <w:pPr>
        <w:jc w:val="left"/>
        <w:rPr>
          <w:rFonts w:cs="Calibri"/>
        </w:rPr>
      </w:pPr>
      <w:r w:rsidRPr="00D94D48">
        <w:rPr>
          <w:rFonts w:cs="Calibri"/>
        </w:rPr>
        <w:t>As an organization works towards achieving this continuity planning element the primary considerations for successful completion mean the following have been planned for: identification, protection, and availability of information systems and applications electronic and hardcopy documents, references, and records needed to support essential functions.</w:t>
      </w:r>
    </w:p>
    <w:p w14:paraId="53EBBEDA" w14:textId="6EF8A969" w:rsidR="00641404" w:rsidRPr="00FC5A37" w:rsidRDefault="00641404" w:rsidP="006B0EC4">
      <w:pPr>
        <w:pStyle w:val="Heading5"/>
        <w:jc w:val="left"/>
      </w:pPr>
      <w:bookmarkStart w:id="139" w:name="_Toc174001314"/>
      <w:r w:rsidRPr="00FC5A37">
        <w:t>Vital Records, Databases, and IT Systems</w:t>
      </w:r>
      <w:r>
        <w:t xml:space="preserve"> Discussion Questions</w:t>
      </w:r>
      <w:bookmarkEnd w:id="139"/>
    </w:p>
    <w:p w14:paraId="160587AA" w14:textId="3750A995"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 xml:space="preserve">Which vital records, databases, and IT systems are essential for the continuity of </w:t>
      </w:r>
      <w:r w:rsidR="00BB0584">
        <w:rPr>
          <w:rFonts w:cs="Calibri"/>
        </w:rPr>
        <w:t>health care</w:t>
      </w:r>
      <w:r w:rsidRPr="00FC5A37">
        <w:rPr>
          <w:rFonts w:cs="Calibri"/>
        </w:rPr>
        <w:t xml:space="preserve"> operations, and how will they be protected and recovered?</w:t>
      </w:r>
    </w:p>
    <w:p w14:paraId="6D324FC2"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What backup measures are in place to ensure the availability and integrity of patient records and medical data during and after severe weather incidents?</w:t>
      </w:r>
    </w:p>
    <w:p w14:paraId="3E2ABEDC" w14:textId="77777777" w:rsidR="00641404" w:rsidRPr="00FC5A37" w:rsidRDefault="00641404" w:rsidP="006B0EC4">
      <w:pPr>
        <w:pStyle w:val="ListParagraph"/>
        <w:numPr>
          <w:ilvl w:val="0"/>
          <w:numId w:val="8"/>
        </w:numPr>
        <w:spacing w:after="120" w:line="240" w:lineRule="auto"/>
        <w:contextualSpacing w:val="0"/>
        <w:jc w:val="left"/>
        <w:rPr>
          <w:rFonts w:cs="Calibri"/>
        </w:rPr>
      </w:pPr>
      <w:r w:rsidRPr="00FC5A37">
        <w:rPr>
          <w:rFonts w:cs="Calibri"/>
        </w:rPr>
        <w:t>How will the organization address potential challenges in restoring access to vital records, databases, and IT systems following the severe weather event?</w:t>
      </w:r>
    </w:p>
    <w:p w14:paraId="7C3EBDA9" w14:textId="5ED528DF" w:rsidR="007B1F82" w:rsidRPr="00D94D48" w:rsidRDefault="007B1F82" w:rsidP="006B0EC4">
      <w:pPr>
        <w:pStyle w:val="NoSpacing"/>
        <w:rPr>
          <w:rFonts w:ascii="Calibri" w:hAnsi="Calibri" w:cs="Calibri"/>
        </w:rPr>
        <w:sectPr w:rsidR="007B1F82" w:rsidRPr="00D94D48" w:rsidSect="000F7E3D">
          <w:headerReference w:type="default" r:id="rId14"/>
          <w:footerReference w:type="default" r:id="rId15"/>
          <w:footerReference w:type="first" r:id="rId16"/>
          <w:pgSz w:w="12240" w:h="15840"/>
          <w:pgMar w:top="1440" w:right="1440" w:bottom="1440" w:left="1440" w:header="720" w:footer="432" w:gutter="0"/>
          <w:pgBorders w:display="firstPage" w:offsetFrom="page">
            <w:top w:val="single" w:sz="24" w:space="24" w:color="003865" w:themeColor="background1"/>
            <w:left w:val="single" w:sz="24" w:space="24" w:color="003865" w:themeColor="background1"/>
            <w:bottom w:val="single" w:sz="24" w:space="24" w:color="003865" w:themeColor="background1"/>
            <w:right w:val="single" w:sz="24" w:space="24" w:color="003865" w:themeColor="background1"/>
          </w:pgBorders>
          <w:cols w:space="720"/>
          <w:titlePg/>
          <w:docGrid w:linePitch="326"/>
        </w:sectPr>
      </w:pPr>
    </w:p>
    <w:p w14:paraId="0DFEF329" w14:textId="6E63E067" w:rsidR="00CB1743" w:rsidRDefault="00CB1743" w:rsidP="006B0EC4">
      <w:pPr>
        <w:pStyle w:val="Heading2"/>
        <w:jc w:val="left"/>
      </w:pPr>
      <w:bookmarkStart w:id="140" w:name="_Toc122348191"/>
      <w:bookmarkStart w:id="141" w:name="_Toc174001315"/>
      <w:bookmarkStart w:id="142" w:name="_Toc174633762"/>
      <w:bookmarkStart w:id="143" w:name="_Hlk85630019"/>
      <w:r w:rsidRPr="00D94D48">
        <w:lastRenderedPageBreak/>
        <w:t>Appendix A: Exercise Schedule</w:t>
      </w:r>
      <w:bookmarkEnd w:id="140"/>
      <w:bookmarkEnd w:id="141"/>
      <w:bookmarkEnd w:id="14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AD6D65" w:rsidRPr="00D94D48" w14:paraId="55780916" w14:textId="77777777" w:rsidTr="00AD0383">
        <w:trPr>
          <w:trHeight w:val="1413"/>
        </w:trPr>
        <w:tc>
          <w:tcPr>
            <w:tcW w:w="1255" w:type="dxa"/>
            <w:tcBorders>
              <w:right w:val="single" w:sz="18" w:space="0" w:color="004F83"/>
            </w:tcBorders>
            <w:vAlign w:val="center"/>
          </w:tcPr>
          <w:p w14:paraId="28FC2503" w14:textId="77777777" w:rsidR="00AD6D65" w:rsidRPr="00D94D48" w:rsidRDefault="00AD6D65" w:rsidP="006B0EC4">
            <w:pPr>
              <w:spacing w:after="160" w:line="259" w:lineRule="auto"/>
              <w:jc w:val="left"/>
              <w:rPr>
                <w:rFonts w:cs="Calibri"/>
                <w:color w:val="004F83"/>
              </w:rPr>
            </w:pPr>
            <w:r w:rsidRPr="00D94D48">
              <w:rPr>
                <w:rFonts w:cs="Calibri"/>
                <w:noProof/>
              </w:rPr>
              <w:drawing>
                <wp:inline distT="0" distB="0" distL="0" distR="0" wp14:anchorId="79016522" wp14:editId="4591C8E1">
                  <wp:extent cx="612476" cy="733359"/>
                  <wp:effectExtent l="0" t="0" r="0" b="0"/>
                  <wp:docPr id="801288054"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03837"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73CD8920" w14:textId="77777777" w:rsidR="00BB0584" w:rsidRDefault="00BB0584" w:rsidP="006B0EC4">
            <w:pPr>
              <w:jc w:val="left"/>
              <w:rPr>
                <w:rFonts w:cs="Calibri"/>
                <w:color w:val="004F83"/>
              </w:rPr>
            </w:pPr>
          </w:p>
          <w:p w14:paraId="74E95697" w14:textId="77777777" w:rsidR="00AD6D65" w:rsidRDefault="00AD6D65" w:rsidP="006B0EC4">
            <w:pPr>
              <w:jc w:val="left"/>
              <w:rPr>
                <w:rFonts w:cs="Calibri"/>
                <w:color w:val="004F83"/>
              </w:rPr>
            </w:pPr>
            <w:r w:rsidRPr="00D94D48">
              <w:rPr>
                <w:rFonts w:cs="Calibri"/>
                <w:color w:val="004F83"/>
              </w:rPr>
              <w:t xml:space="preserve">Because this information is updated throughout the exercise planning process, </w:t>
            </w:r>
            <w:r w:rsidRPr="009102AC">
              <w:rPr>
                <w:rFonts w:cs="Calibri"/>
                <w:b/>
                <w:bCs/>
                <w:color w:val="004F83"/>
              </w:rPr>
              <w:t xml:space="preserve">appendices may be developed as stand-alone documents </w:t>
            </w:r>
            <w:r w:rsidRPr="009102AC">
              <w:rPr>
                <w:rFonts w:cs="Calibri"/>
                <w:color w:val="004F83"/>
              </w:rPr>
              <w:t>rather than part of this document.</w:t>
            </w:r>
            <w:r w:rsidRPr="00D94D48">
              <w:rPr>
                <w:rFonts w:cs="Calibri"/>
                <w:color w:val="004F83"/>
              </w:rPr>
              <w:t xml:space="preserve"> The times </w:t>
            </w:r>
            <w:r>
              <w:rPr>
                <w:rFonts w:cs="Calibri"/>
                <w:color w:val="004F83"/>
              </w:rPr>
              <w:t>picked</w:t>
            </w:r>
            <w:r w:rsidRPr="00D94D48">
              <w:rPr>
                <w:rFonts w:cs="Calibri"/>
                <w:color w:val="004F83"/>
              </w:rPr>
              <w:t xml:space="preserve"> for each module can be approximate and not prescriptive. </w:t>
            </w:r>
            <w:r>
              <w:rPr>
                <w:rFonts w:cs="Calibri"/>
                <w:color w:val="004F83"/>
              </w:rPr>
              <w:t>An organization may</w:t>
            </w:r>
            <w:r w:rsidRPr="00D94D48">
              <w:rPr>
                <w:rFonts w:cs="Calibri"/>
                <w:color w:val="004F83"/>
              </w:rPr>
              <w:t xml:space="preserve"> choose to spend more or less time on each module depending on the level of discussion. </w:t>
            </w:r>
            <w:r>
              <w:rPr>
                <w:rFonts w:cs="Calibri"/>
                <w:color w:val="004F83"/>
              </w:rPr>
              <w:t>It is recommended for</w:t>
            </w:r>
            <w:r w:rsidRPr="00D94D48">
              <w:rPr>
                <w:rFonts w:cs="Calibri"/>
                <w:color w:val="004F83"/>
              </w:rPr>
              <w:t xml:space="preserve"> each module </w:t>
            </w:r>
            <w:r>
              <w:rPr>
                <w:rFonts w:cs="Calibri"/>
                <w:color w:val="004F83"/>
              </w:rPr>
              <w:t xml:space="preserve">to </w:t>
            </w:r>
            <w:r w:rsidRPr="00D94D48">
              <w:rPr>
                <w:rFonts w:cs="Calibri"/>
                <w:color w:val="004F83"/>
              </w:rPr>
              <w:t xml:space="preserve">last around 60-90 minutes. </w:t>
            </w:r>
          </w:p>
          <w:p w14:paraId="6C24A919" w14:textId="697976C0" w:rsidR="00BB0584" w:rsidRPr="00D94D48" w:rsidRDefault="00BB0584" w:rsidP="006B0EC4">
            <w:pPr>
              <w:jc w:val="left"/>
              <w:rPr>
                <w:rFonts w:cs="Calibri"/>
                <w:color w:val="004F83"/>
              </w:rPr>
            </w:pPr>
          </w:p>
        </w:tc>
      </w:tr>
    </w:tbl>
    <w:p w14:paraId="08E3DF5A" w14:textId="77777777" w:rsidR="00AD6D65" w:rsidRPr="00AD6D65" w:rsidRDefault="00AD6D65" w:rsidP="006B0EC4">
      <w:pPr>
        <w:jc w:val="left"/>
      </w:pPr>
    </w:p>
    <w:p w14:paraId="5F5CE6FD" w14:textId="1F9D1D0B" w:rsidR="00AA68A2" w:rsidRPr="00F934F9" w:rsidRDefault="00AA68A2" w:rsidP="006B0EC4">
      <w:pPr>
        <w:pStyle w:val="Heading3"/>
        <w:jc w:val="left"/>
      </w:pPr>
      <w:bookmarkStart w:id="144" w:name="_Toc174633763"/>
      <w:r w:rsidRPr="00F934F9">
        <w:rPr>
          <w:rStyle w:val="Emphasis"/>
          <w:b/>
          <w:i w:val="0"/>
          <w:sz w:val="24"/>
        </w:rPr>
        <w:t>Exercise Schedule Table</w:t>
      </w:r>
      <w:bookmarkEnd w:id="144"/>
    </w:p>
    <w:tbl>
      <w:tblPr>
        <w:tblStyle w:val="PlainTable3"/>
        <w:tblW w:w="9445" w:type="dxa"/>
        <w:tblBorders>
          <w:top w:val="single" w:sz="4" w:space="0" w:color="002441" w:themeColor="background1" w:themeShade="A6"/>
          <w:left w:val="single" w:sz="4" w:space="0" w:color="002441" w:themeColor="background1" w:themeShade="A6"/>
          <w:bottom w:val="single" w:sz="4" w:space="0" w:color="002441" w:themeColor="background1" w:themeShade="A6"/>
          <w:right w:val="single" w:sz="4" w:space="0" w:color="002441" w:themeColor="background1" w:themeShade="A6"/>
          <w:insideH w:val="single" w:sz="4" w:space="0" w:color="002441" w:themeColor="background1" w:themeShade="A6"/>
          <w:insideV w:val="single" w:sz="4" w:space="0" w:color="002441" w:themeColor="background1" w:themeShade="A6"/>
        </w:tblBorders>
        <w:tblLayout w:type="fixed"/>
        <w:tblLook w:val="01E0" w:firstRow="1" w:lastRow="1" w:firstColumn="1" w:lastColumn="1" w:noHBand="0" w:noVBand="0"/>
      </w:tblPr>
      <w:tblGrid>
        <w:gridCol w:w="2181"/>
        <w:gridCol w:w="7264"/>
      </w:tblGrid>
      <w:tr w:rsidR="00CB1743" w:rsidRPr="00D94D48" w14:paraId="1CE46652" w14:textId="77777777" w:rsidTr="00EA1C63">
        <w:trPr>
          <w:cnfStyle w:val="100000000000" w:firstRow="1" w:lastRow="0" w:firstColumn="0" w:lastColumn="0" w:oddVBand="0" w:evenVBand="0" w:oddHBand="0" w:evenHBand="0" w:firstRowFirstColumn="0" w:firstRowLastColumn="0" w:lastRowFirstColumn="0" w:lastRowLastColumn="0"/>
          <w:cantSplit/>
          <w:trHeight w:val="266"/>
        </w:trPr>
        <w:tc>
          <w:tcPr>
            <w:cnfStyle w:val="001000000100" w:firstRow="0" w:lastRow="0" w:firstColumn="1" w:lastColumn="0" w:oddVBand="0" w:evenVBand="0" w:oddHBand="0" w:evenHBand="0" w:firstRowFirstColumn="1" w:firstRowLastColumn="0" w:lastRowFirstColumn="0" w:lastRowLastColumn="0"/>
            <w:tcW w:w="2181" w:type="dxa"/>
            <w:tcBorders>
              <w:bottom w:val="none" w:sz="0" w:space="0" w:color="auto"/>
              <w:right w:val="none" w:sz="0" w:space="0" w:color="auto"/>
            </w:tcBorders>
            <w:shd w:val="clear" w:color="auto" w:fill="003865" w:themeFill="background1"/>
            <w:hideMark/>
          </w:tcPr>
          <w:p w14:paraId="400797A6" w14:textId="77777777" w:rsidR="00CB1743" w:rsidRPr="0080170E" w:rsidRDefault="00CB1743" w:rsidP="006B0EC4">
            <w:pPr>
              <w:pStyle w:val="TableParagraph"/>
              <w:spacing w:before="60" w:after="60"/>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Date</w:t>
            </w:r>
          </w:p>
        </w:tc>
        <w:tc>
          <w:tcPr>
            <w:cnfStyle w:val="000100001000" w:firstRow="0" w:lastRow="0" w:firstColumn="0" w:lastColumn="1" w:oddVBand="0" w:evenVBand="0" w:oddHBand="0" w:evenHBand="0" w:firstRowFirstColumn="0" w:firstRowLastColumn="1" w:lastRowFirstColumn="0" w:lastRowLastColumn="0"/>
            <w:tcW w:w="7264" w:type="dxa"/>
            <w:tcBorders>
              <w:left w:val="none" w:sz="0" w:space="0" w:color="auto"/>
              <w:bottom w:val="none" w:sz="0" w:space="0" w:color="auto"/>
            </w:tcBorders>
            <w:shd w:val="clear" w:color="auto" w:fill="auto"/>
            <w:hideMark/>
          </w:tcPr>
          <w:p w14:paraId="7E51A2ED" w14:textId="77777777" w:rsidR="00CB1743" w:rsidRPr="00D94D48" w:rsidRDefault="00CB1743" w:rsidP="006B0EC4">
            <w:pPr>
              <w:pStyle w:val="TableParagraph"/>
              <w:spacing w:before="60" w:after="60"/>
              <w:ind w:left="109"/>
              <w:jc w:val="left"/>
              <w:rPr>
                <w:rFonts w:ascii="Calibri" w:hAnsi="Calibri" w:cs="Calibri"/>
                <w:b w:val="0"/>
                <w:iCs/>
                <w:sz w:val="24"/>
                <w:szCs w:val="24"/>
              </w:rPr>
            </w:pPr>
            <w:r w:rsidRPr="0080170E">
              <w:rPr>
                <w:rFonts w:ascii="Calibri" w:hAnsi="Calibri" w:cs="Calibri"/>
                <w:b w:val="0"/>
                <w:iCs/>
                <w:caps w:val="0"/>
                <w:sz w:val="24"/>
                <w:szCs w:val="24"/>
                <w:highlight w:val="darkGray"/>
              </w:rPr>
              <w:t>[Insert Date]</w:t>
            </w:r>
          </w:p>
        </w:tc>
      </w:tr>
      <w:tr w:rsidR="00CB1743" w:rsidRPr="00D94D48" w14:paraId="63389495" w14:textId="77777777" w:rsidTr="00EA1C63">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013613F6" w14:textId="77777777" w:rsidR="00CB1743" w:rsidRPr="0080170E" w:rsidRDefault="00CB1743" w:rsidP="006B0EC4">
            <w:pPr>
              <w:pStyle w:val="TableParagraph"/>
              <w:spacing w:before="60" w:after="60"/>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12A87260" w14:textId="77777777" w:rsidR="00CB1743" w:rsidRPr="00D94D48" w:rsidRDefault="00CB1743" w:rsidP="006B0EC4">
            <w:pPr>
              <w:pStyle w:val="TableParagraph"/>
              <w:spacing w:before="60" w:after="60"/>
              <w:ind w:left="109"/>
              <w:jc w:val="left"/>
              <w:rPr>
                <w:rFonts w:ascii="Calibri" w:hAnsi="Calibri" w:cs="Calibri"/>
                <w:b w:val="0"/>
                <w:sz w:val="24"/>
                <w:szCs w:val="24"/>
              </w:rPr>
            </w:pPr>
            <w:r w:rsidRPr="00D94D48">
              <w:rPr>
                <w:rFonts w:ascii="Calibri" w:hAnsi="Calibri" w:cs="Calibri"/>
                <w:b w:val="0"/>
                <w:caps w:val="0"/>
                <w:sz w:val="24"/>
                <w:szCs w:val="24"/>
              </w:rPr>
              <w:t>Welcome and Introductions</w:t>
            </w:r>
          </w:p>
        </w:tc>
      </w:tr>
      <w:tr w:rsidR="00CB1743" w:rsidRPr="00D94D48" w14:paraId="066FB264" w14:textId="77777777" w:rsidTr="00EA1C63">
        <w:trPr>
          <w:cantSplit/>
          <w:trHeight w:val="271"/>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0CA8F6F4" w14:textId="77777777" w:rsidR="00CB1743" w:rsidRPr="0080170E" w:rsidRDefault="00CB1743" w:rsidP="006B0EC4">
            <w:pPr>
              <w:pStyle w:val="TableParagraph"/>
              <w:spacing w:before="60" w:after="60" w:line="258" w:lineRule="exact"/>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4916B021" w14:textId="77777777" w:rsidR="00CB1743" w:rsidRPr="00D94D48" w:rsidRDefault="00CB1743" w:rsidP="006B0EC4">
            <w:pPr>
              <w:pStyle w:val="TableParagraph"/>
              <w:spacing w:before="60" w:after="60" w:line="258" w:lineRule="exact"/>
              <w:ind w:left="109"/>
              <w:jc w:val="left"/>
              <w:rPr>
                <w:rFonts w:ascii="Calibri" w:hAnsi="Calibri" w:cs="Calibri"/>
                <w:b w:val="0"/>
                <w:sz w:val="24"/>
                <w:szCs w:val="24"/>
              </w:rPr>
            </w:pPr>
            <w:r w:rsidRPr="00D94D48">
              <w:rPr>
                <w:rFonts w:ascii="Calibri" w:hAnsi="Calibri" w:cs="Calibri"/>
                <w:b w:val="0"/>
                <w:caps w:val="0"/>
                <w:sz w:val="24"/>
                <w:szCs w:val="24"/>
              </w:rPr>
              <w:t>Module One</w:t>
            </w:r>
          </w:p>
        </w:tc>
      </w:tr>
      <w:tr w:rsidR="00CB1743" w:rsidRPr="00D94D48" w14:paraId="61460D31" w14:textId="77777777" w:rsidTr="00EA1C63">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061B55FD" w14:textId="77777777" w:rsidR="00CB1743" w:rsidRPr="0080170E" w:rsidRDefault="00CB1743" w:rsidP="006B0EC4">
            <w:pPr>
              <w:pStyle w:val="TableParagraph"/>
              <w:spacing w:before="60" w:after="60"/>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61BE6C1A" w14:textId="77777777" w:rsidR="00CB1743" w:rsidRPr="00D94D48" w:rsidRDefault="00CB1743" w:rsidP="006B0EC4">
            <w:pPr>
              <w:pStyle w:val="TableParagraph"/>
              <w:spacing w:before="60" w:after="60"/>
              <w:ind w:left="109"/>
              <w:jc w:val="left"/>
              <w:rPr>
                <w:rFonts w:ascii="Calibri" w:hAnsi="Calibri" w:cs="Calibri"/>
                <w:b w:val="0"/>
                <w:sz w:val="24"/>
                <w:szCs w:val="24"/>
              </w:rPr>
            </w:pPr>
            <w:r w:rsidRPr="00D94D48">
              <w:rPr>
                <w:rFonts w:ascii="Calibri" w:hAnsi="Calibri" w:cs="Calibri"/>
                <w:b w:val="0"/>
                <w:caps w:val="0"/>
                <w:sz w:val="24"/>
                <w:szCs w:val="24"/>
              </w:rPr>
              <w:t>Module Two</w:t>
            </w:r>
          </w:p>
        </w:tc>
      </w:tr>
      <w:tr w:rsidR="00CB1743" w:rsidRPr="00D94D48" w14:paraId="06460C7E" w14:textId="77777777" w:rsidTr="00EA1C63">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5774F248" w14:textId="77777777" w:rsidR="00CB1743" w:rsidRPr="0080170E" w:rsidRDefault="00CB1743" w:rsidP="006B0EC4">
            <w:pPr>
              <w:pStyle w:val="TableParagraph"/>
              <w:spacing w:before="60" w:after="60"/>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3C7F9A0F" w14:textId="77777777" w:rsidR="00CB1743" w:rsidRPr="00D94D48" w:rsidRDefault="00CB1743" w:rsidP="006B0EC4">
            <w:pPr>
              <w:pStyle w:val="TableParagraph"/>
              <w:spacing w:before="60" w:after="60"/>
              <w:ind w:left="109"/>
              <w:jc w:val="left"/>
              <w:rPr>
                <w:rFonts w:ascii="Calibri" w:hAnsi="Calibri" w:cs="Calibri"/>
                <w:b w:val="0"/>
                <w:sz w:val="24"/>
                <w:szCs w:val="24"/>
              </w:rPr>
            </w:pPr>
            <w:r w:rsidRPr="00D94D48">
              <w:rPr>
                <w:rFonts w:ascii="Calibri" w:hAnsi="Calibri" w:cs="Calibri"/>
                <w:b w:val="0"/>
                <w:caps w:val="0"/>
                <w:sz w:val="24"/>
                <w:szCs w:val="24"/>
              </w:rPr>
              <w:t xml:space="preserve">Break </w:t>
            </w:r>
          </w:p>
        </w:tc>
      </w:tr>
      <w:tr w:rsidR="00CB1743" w:rsidRPr="00D94D48" w14:paraId="2920474B" w14:textId="77777777" w:rsidTr="00EA1C63">
        <w:trPr>
          <w:cnfStyle w:val="000000100000" w:firstRow="0" w:lastRow="0" w:firstColumn="0" w:lastColumn="0" w:oddVBand="0" w:evenVBand="0" w:oddHBand="1"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4859E57C" w14:textId="77777777" w:rsidR="00CB1743" w:rsidRPr="0080170E" w:rsidRDefault="00CB1743" w:rsidP="006B0EC4">
            <w:pPr>
              <w:pStyle w:val="TableParagraph"/>
              <w:spacing w:before="60" w:after="60"/>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3BC5AA3A" w14:textId="77777777" w:rsidR="00CB1743" w:rsidRPr="00D94D48" w:rsidRDefault="00CB1743" w:rsidP="006B0EC4">
            <w:pPr>
              <w:pStyle w:val="TableParagraph"/>
              <w:spacing w:before="60" w:after="60"/>
              <w:ind w:left="109"/>
              <w:jc w:val="left"/>
              <w:rPr>
                <w:rFonts w:ascii="Calibri" w:hAnsi="Calibri" w:cs="Calibri"/>
                <w:b w:val="0"/>
                <w:sz w:val="24"/>
                <w:szCs w:val="24"/>
              </w:rPr>
            </w:pPr>
            <w:r w:rsidRPr="00D94D48">
              <w:rPr>
                <w:rFonts w:ascii="Calibri" w:hAnsi="Calibri" w:cs="Calibri"/>
                <w:b w:val="0"/>
                <w:caps w:val="0"/>
                <w:sz w:val="24"/>
                <w:szCs w:val="24"/>
              </w:rPr>
              <w:t>Module Three</w:t>
            </w:r>
          </w:p>
        </w:tc>
      </w:tr>
      <w:tr w:rsidR="00CB1743" w:rsidRPr="00D94D48" w14:paraId="389444F2" w14:textId="77777777" w:rsidTr="00EA1C63">
        <w:trPr>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right w:val="none" w:sz="0" w:space="0" w:color="auto"/>
            </w:tcBorders>
            <w:shd w:val="clear" w:color="auto" w:fill="003865" w:themeFill="background1"/>
            <w:hideMark/>
          </w:tcPr>
          <w:p w14:paraId="565BC204" w14:textId="77777777" w:rsidR="00CB1743" w:rsidRPr="0080170E" w:rsidRDefault="00CB1743" w:rsidP="006B0EC4">
            <w:pPr>
              <w:pStyle w:val="TableParagraph"/>
              <w:spacing w:before="60" w:after="60"/>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left w:val="none" w:sz="0" w:space="0" w:color="auto"/>
            </w:tcBorders>
            <w:shd w:val="clear" w:color="auto" w:fill="auto"/>
            <w:hideMark/>
          </w:tcPr>
          <w:p w14:paraId="192EEF05" w14:textId="77777777" w:rsidR="00CB1743" w:rsidRPr="00D94D48" w:rsidRDefault="00CB1743" w:rsidP="006B0EC4">
            <w:pPr>
              <w:pStyle w:val="TableParagraph"/>
              <w:spacing w:before="60" w:after="60"/>
              <w:ind w:left="109"/>
              <w:jc w:val="left"/>
              <w:rPr>
                <w:rFonts w:ascii="Calibri" w:hAnsi="Calibri" w:cs="Calibri"/>
                <w:b w:val="0"/>
                <w:sz w:val="24"/>
                <w:szCs w:val="24"/>
              </w:rPr>
            </w:pPr>
            <w:r w:rsidRPr="00D94D48">
              <w:rPr>
                <w:rFonts w:ascii="Calibri" w:hAnsi="Calibri" w:cs="Calibri"/>
                <w:b w:val="0"/>
                <w:caps w:val="0"/>
                <w:sz w:val="24"/>
                <w:szCs w:val="24"/>
              </w:rPr>
              <w:t>Hotwash</w:t>
            </w:r>
          </w:p>
        </w:tc>
      </w:tr>
      <w:tr w:rsidR="00CB1743" w:rsidRPr="00D94D48" w14:paraId="00708F6B" w14:textId="77777777" w:rsidTr="00EA1C63">
        <w:trPr>
          <w:cnfStyle w:val="010000000000" w:firstRow="0" w:lastRow="1" w:firstColumn="0" w:lastColumn="0" w:oddVBand="0" w:evenVBand="0" w:oddHBand="0" w:evenHBand="0" w:firstRowFirstColumn="0" w:firstRowLastColumn="0" w:lastRowFirstColumn="0" w:lastRowLastColumn="0"/>
          <w:cantSplit/>
          <w:trHeight w:val="266"/>
        </w:trPr>
        <w:tc>
          <w:tcPr>
            <w:cnfStyle w:val="001000000000" w:firstRow="0" w:lastRow="0" w:firstColumn="1" w:lastColumn="0" w:oddVBand="0" w:evenVBand="0" w:oddHBand="0" w:evenHBand="0" w:firstRowFirstColumn="0" w:firstRowLastColumn="0" w:lastRowFirstColumn="0" w:lastRowLastColumn="0"/>
            <w:tcW w:w="2181" w:type="dxa"/>
            <w:tcBorders>
              <w:top w:val="none" w:sz="0" w:space="0" w:color="auto"/>
              <w:right w:val="none" w:sz="0" w:space="0" w:color="auto"/>
            </w:tcBorders>
            <w:shd w:val="clear" w:color="auto" w:fill="003865" w:themeFill="background1"/>
            <w:hideMark/>
          </w:tcPr>
          <w:p w14:paraId="2B25BF3F" w14:textId="77777777" w:rsidR="00CB1743" w:rsidRPr="0080170E" w:rsidRDefault="00CB1743" w:rsidP="006B0EC4">
            <w:pPr>
              <w:pStyle w:val="TableParagraph"/>
              <w:spacing w:before="60" w:after="60"/>
              <w:jc w:val="left"/>
              <w:rPr>
                <w:rFonts w:ascii="Calibri" w:hAnsi="Calibri" w:cs="Calibri"/>
                <w:color w:val="003865" w:themeColor="background1"/>
                <w:sz w:val="24"/>
                <w:szCs w:val="24"/>
                <w:highlight w:val="darkGray"/>
              </w:rPr>
            </w:pPr>
            <w:r w:rsidRPr="0080170E">
              <w:rPr>
                <w:rFonts w:ascii="Calibri" w:hAnsi="Calibri" w:cs="Calibri"/>
                <w:caps w:val="0"/>
                <w:color w:val="003865" w:themeColor="background1"/>
                <w:sz w:val="24"/>
                <w:szCs w:val="24"/>
                <w:highlight w:val="darkGray"/>
              </w:rPr>
              <w:t>[Time]</w:t>
            </w:r>
          </w:p>
        </w:tc>
        <w:tc>
          <w:tcPr>
            <w:cnfStyle w:val="000100000000" w:firstRow="0" w:lastRow="0" w:firstColumn="0" w:lastColumn="1" w:oddVBand="0" w:evenVBand="0" w:oddHBand="0" w:evenHBand="0" w:firstRowFirstColumn="0" w:firstRowLastColumn="0" w:lastRowFirstColumn="0" w:lastRowLastColumn="0"/>
            <w:tcW w:w="7264" w:type="dxa"/>
            <w:tcBorders>
              <w:top w:val="none" w:sz="0" w:space="0" w:color="auto"/>
              <w:left w:val="none" w:sz="0" w:space="0" w:color="auto"/>
            </w:tcBorders>
            <w:shd w:val="clear" w:color="auto" w:fill="auto"/>
            <w:hideMark/>
          </w:tcPr>
          <w:p w14:paraId="6226AABA" w14:textId="77777777" w:rsidR="00CB1743" w:rsidRPr="00D94D48" w:rsidRDefault="00CB1743" w:rsidP="006B0EC4">
            <w:pPr>
              <w:pStyle w:val="TableParagraph"/>
              <w:spacing w:before="60" w:after="60"/>
              <w:ind w:left="109"/>
              <w:jc w:val="left"/>
              <w:rPr>
                <w:rFonts w:ascii="Calibri" w:hAnsi="Calibri" w:cs="Calibri"/>
                <w:b w:val="0"/>
                <w:sz w:val="24"/>
                <w:szCs w:val="24"/>
              </w:rPr>
            </w:pPr>
            <w:r w:rsidRPr="00D94D48">
              <w:rPr>
                <w:rFonts w:ascii="Calibri" w:hAnsi="Calibri" w:cs="Calibri"/>
                <w:b w:val="0"/>
                <w:caps w:val="0"/>
                <w:sz w:val="24"/>
                <w:szCs w:val="24"/>
              </w:rPr>
              <w:t>Closing Comments</w:t>
            </w:r>
          </w:p>
        </w:tc>
      </w:tr>
    </w:tbl>
    <w:p w14:paraId="4380CC65" w14:textId="77777777" w:rsidR="00CB1743" w:rsidRPr="00D94D48" w:rsidRDefault="00CB1743" w:rsidP="006B0EC4">
      <w:pPr>
        <w:pStyle w:val="NoSpacing"/>
        <w:rPr>
          <w:rFonts w:ascii="Calibri" w:hAnsi="Calibri" w:cs="Calibri"/>
        </w:rPr>
      </w:pPr>
      <w:r w:rsidRPr="00D94D48">
        <w:rPr>
          <w:rFonts w:ascii="Calibri" w:hAnsi="Calibri" w:cs="Calibri"/>
        </w:rPr>
        <w:br w:type="page"/>
      </w:r>
    </w:p>
    <w:p w14:paraId="5705D427" w14:textId="2BAC8833" w:rsidR="00701F44" w:rsidRPr="00D94D48" w:rsidRDefault="00CB1743" w:rsidP="006B0EC4">
      <w:pPr>
        <w:pStyle w:val="Heading2"/>
        <w:jc w:val="left"/>
      </w:pPr>
      <w:bookmarkStart w:id="145" w:name="_Appendix_B:_Exercise"/>
      <w:bookmarkStart w:id="146" w:name="_Toc122348192"/>
      <w:bookmarkStart w:id="147" w:name="_Toc174001316"/>
      <w:bookmarkStart w:id="148" w:name="_Toc174633764"/>
      <w:bookmarkEnd w:id="143"/>
      <w:bookmarkEnd w:id="145"/>
      <w:r w:rsidRPr="00D94D48">
        <w:lastRenderedPageBreak/>
        <w:t>Appendix B: Exercise Participants</w:t>
      </w:r>
      <w:bookmarkEnd w:id="146"/>
      <w:bookmarkEnd w:id="147"/>
      <w:bookmarkEnd w:id="14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701F44" w:rsidRPr="00D94D48" w14:paraId="486399D6" w14:textId="77777777" w:rsidTr="00AA68A2">
        <w:trPr>
          <w:trHeight w:val="1413"/>
        </w:trPr>
        <w:tc>
          <w:tcPr>
            <w:tcW w:w="1255" w:type="dxa"/>
            <w:tcBorders>
              <w:right w:val="single" w:sz="18" w:space="0" w:color="004F83"/>
            </w:tcBorders>
            <w:vAlign w:val="center"/>
          </w:tcPr>
          <w:p w14:paraId="47F0C14D" w14:textId="77777777" w:rsidR="00701F44" w:rsidRPr="00D94D48" w:rsidRDefault="00701F44" w:rsidP="006B0EC4">
            <w:pPr>
              <w:spacing w:after="160" w:line="259" w:lineRule="auto"/>
              <w:jc w:val="left"/>
              <w:rPr>
                <w:rFonts w:cs="Calibri"/>
                <w:color w:val="004F83"/>
              </w:rPr>
            </w:pPr>
            <w:r w:rsidRPr="00D94D48">
              <w:rPr>
                <w:rFonts w:cs="Calibri"/>
                <w:noProof/>
              </w:rPr>
              <w:drawing>
                <wp:inline distT="0" distB="0" distL="0" distR="0" wp14:anchorId="30118DEB" wp14:editId="0C061C28">
                  <wp:extent cx="612476" cy="733359"/>
                  <wp:effectExtent l="0" t="0" r="0" b="0"/>
                  <wp:docPr id="738817724"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817724"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82" w:type="dxa"/>
            <w:tcBorders>
              <w:top w:val="single" w:sz="18" w:space="0" w:color="004F83"/>
              <w:left w:val="single" w:sz="18" w:space="0" w:color="004F83"/>
              <w:bottom w:val="single" w:sz="18" w:space="0" w:color="004F83"/>
              <w:right w:val="single" w:sz="18" w:space="0" w:color="004F83"/>
            </w:tcBorders>
            <w:vAlign w:val="center"/>
          </w:tcPr>
          <w:p w14:paraId="1FE8FDF6" w14:textId="40950E23" w:rsidR="00701F44" w:rsidRPr="00D94D48" w:rsidRDefault="001106F2" w:rsidP="006B0EC4">
            <w:pPr>
              <w:jc w:val="left"/>
              <w:rPr>
                <w:rFonts w:cs="Calibri"/>
                <w:color w:val="004F83"/>
              </w:rPr>
            </w:pPr>
            <w:r w:rsidRPr="00D94D48">
              <w:rPr>
                <w:rFonts w:cs="Calibri"/>
                <w:color w:val="004F83"/>
              </w:rPr>
              <w:t xml:space="preserve">The following chart is used to </w:t>
            </w:r>
            <w:r w:rsidRPr="00AA68A2">
              <w:rPr>
                <w:rFonts w:cs="Calibri"/>
                <w:b/>
                <w:bCs/>
                <w:color w:val="004F83"/>
              </w:rPr>
              <w:t>document those who are participating in the exercise.</w:t>
            </w:r>
            <w:r w:rsidRPr="00D94D48">
              <w:rPr>
                <w:rFonts w:cs="Calibri"/>
                <w:color w:val="004F83"/>
              </w:rPr>
              <w:t xml:space="preserve"> If this is a community-based exercise, </w:t>
            </w:r>
            <w:r>
              <w:rPr>
                <w:rFonts w:cs="Calibri"/>
                <w:color w:val="004F83"/>
              </w:rPr>
              <w:t>an organization</w:t>
            </w:r>
            <w:r w:rsidRPr="00D94D48">
              <w:rPr>
                <w:rFonts w:cs="Calibri"/>
                <w:color w:val="004F83"/>
              </w:rPr>
              <w:t xml:space="preserve"> may choose to partition participants by their organization. If this exercise is for a single organization, </w:t>
            </w:r>
            <w:r>
              <w:rPr>
                <w:rFonts w:cs="Calibri"/>
                <w:color w:val="004F83"/>
              </w:rPr>
              <w:t>they</w:t>
            </w:r>
            <w:r w:rsidRPr="00D94D48">
              <w:rPr>
                <w:rFonts w:cs="Calibri"/>
                <w:color w:val="004F83"/>
              </w:rPr>
              <w:t xml:space="preserve"> may choose to partition participants by their department.</w:t>
            </w:r>
          </w:p>
        </w:tc>
      </w:tr>
    </w:tbl>
    <w:p w14:paraId="04EB61A2" w14:textId="77777777" w:rsidR="00AA68A2" w:rsidRDefault="00AA68A2" w:rsidP="006B0EC4">
      <w:pPr>
        <w:jc w:val="left"/>
        <w:rPr>
          <w:rStyle w:val="Emphasis"/>
        </w:rPr>
      </w:pPr>
    </w:p>
    <w:p w14:paraId="43C45FA5" w14:textId="18295695" w:rsidR="00AC3FCC" w:rsidRPr="00F934F9" w:rsidRDefault="00AA68A2" w:rsidP="006B0EC4">
      <w:pPr>
        <w:pStyle w:val="Heading3"/>
        <w:jc w:val="left"/>
      </w:pPr>
      <w:bookmarkStart w:id="149" w:name="_Toc174633765"/>
      <w:r w:rsidRPr="00F934F9">
        <w:rPr>
          <w:rStyle w:val="Emphasis"/>
          <w:b/>
          <w:i w:val="0"/>
          <w:sz w:val="24"/>
        </w:rPr>
        <w:t>Exercise Participants Table</w:t>
      </w:r>
      <w:bookmarkEnd w:id="149"/>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Exericse Participants"/>
        <w:tblDescription w:val="This chart lists exercise participants divided into their respective organizations or governmental level. "/>
      </w:tblPr>
      <w:tblGrid>
        <w:gridCol w:w="3309"/>
        <w:gridCol w:w="3023"/>
        <w:gridCol w:w="3203"/>
      </w:tblGrid>
      <w:tr w:rsidR="00CB1743" w:rsidRPr="00D94D48" w14:paraId="39522C7E" w14:textId="77777777" w:rsidTr="00EA1C63">
        <w:trPr>
          <w:cantSplit/>
          <w:tblHeader/>
          <w:jc w:val="center"/>
        </w:trPr>
        <w:tc>
          <w:tcPr>
            <w:tcW w:w="3309" w:type="dxa"/>
            <w:shd w:val="clear" w:color="auto" w:fill="003865" w:themeFill="background1"/>
            <w:vAlign w:val="center"/>
          </w:tcPr>
          <w:p w14:paraId="76A7EA67" w14:textId="04CCCAD1" w:rsidR="00CB1743" w:rsidRPr="00D94D48" w:rsidRDefault="0080170E" w:rsidP="006B0EC4">
            <w:pPr>
              <w:spacing w:before="60" w:after="60"/>
              <w:jc w:val="left"/>
              <w:rPr>
                <w:rFonts w:cs="Calibri"/>
                <w:b/>
                <w:color w:val="FFFFFF"/>
                <w:szCs w:val="24"/>
              </w:rPr>
            </w:pPr>
            <w:bookmarkStart w:id="150" w:name="_Hlk120016824"/>
            <w:bookmarkStart w:id="151" w:name="_Hlk52290497"/>
            <w:r w:rsidRPr="0080170E">
              <w:rPr>
                <w:rFonts w:cs="Calibri"/>
                <w:b/>
                <w:color w:val="FFFFFF"/>
                <w:szCs w:val="24"/>
              </w:rPr>
              <w:t>Organization or Department</w:t>
            </w:r>
          </w:p>
        </w:tc>
        <w:tc>
          <w:tcPr>
            <w:tcW w:w="3023" w:type="dxa"/>
            <w:shd w:val="clear" w:color="auto" w:fill="003865" w:themeFill="background1"/>
            <w:vAlign w:val="center"/>
          </w:tcPr>
          <w:p w14:paraId="22D86077" w14:textId="77777777" w:rsidR="00CB1743" w:rsidRPr="00D94D48" w:rsidRDefault="00CB1743" w:rsidP="006B0EC4">
            <w:pPr>
              <w:spacing w:before="60" w:after="60"/>
              <w:jc w:val="left"/>
              <w:rPr>
                <w:rFonts w:cs="Calibri"/>
                <w:b/>
                <w:color w:val="FFFFFF"/>
                <w:szCs w:val="24"/>
              </w:rPr>
            </w:pPr>
            <w:r w:rsidRPr="00D94D48">
              <w:rPr>
                <w:rFonts w:cs="Calibri"/>
                <w:b/>
                <w:color w:val="FFFFFF"/>
                <w:szCs w:val="24"/>
              </w:rPr>
              <w:t>Name</w:t>
            </w:r>
          </w:p>
        </w:tc>
        <w:tc>
          <w:tcPr>
            <w:tcW w:w="3203" w:type="dxa"/>
            <w:shd w:val="clear" w:color="auto" w:fill="003865" w:themeFill="background1"/>
            <w:vAlign w:val="center"/>
          </w:tcPr>
          <w:p w14:paraId="61F97033" w14:textId="77777777" w:rsidR="00CB1743" w:rsidRPr="00D94D48" w:rsidRDefault="00CB1743" w:rsidP="006B0EC4">
            <w:pPr>
              <w:spacing w:before="60" w:after="60"/>
              <w:jc w:val="left"/>
              <w:rPr>
                <w:rFonts w:cs="Calibri"/>
                <w:b/>
                <w:color w:val="FFFFFF"/>
                <w:szCs w:val="24"/>
              </w:rPr>
            </w:pPr>
            <w:r w:rsidRPr="00D94D48">
              <w:rPr>
                <w:rFonts w:cs="Calibri"/>
                <w:b/>
                <w:color w:val="FFFFFF"/>
                <w:szCs w:val="24"/>
              </w:rPr>
              <w:t>Job Title</w:t>
            </w:r>
          </w:p>
        </w:tc>
      </w:tr>
      <w:tr w:rsidR="00CB1743" w:rsidRPr="00D94D48" w14:paraId="221EF338" w14:textId="77777777" w:rsidTr="00AC3FCC">
        <w:trPr>
          <w:cantSplit/>
          <w:trHeight w:val="451"/>
          <w:jc w:val="center"/>
        </w:trPr>
        <w:tc>
          <w:tcPr>
            <w:tcW w:w="3309" w:type="dxa"/>
            <w:shd w:val="clear" w:color="auto" w:fill="FFFFFF" w:themeFill="accent3"/>
          </w:tcPr>
          <w:p w14:paraId="2081C10E"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[Organization or Department]</w:t>
            </w:r>
          </w:p>
        </w:tc>
        <w:tc>
          <w:tcPr>
            <w:tcW w:w="3023" w:type="dxa"/>
            <w:shd w:val="clear" w:color="auto" w:fill="FFFFFF" w:themeFill="accent3"/>
          </w:tcPr>
          <w:p w14:paraId="2CD8036A"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[Name]</w:t>
            </w:r>
          </w:p>
        </w:tc>
        <w:tc>
          <w:tcPr>
            <w:tcW w:w="3203" w:type="dxa"/>
            <w:shd w:val="clear" w:color="auto" w:fill="FFFFFF" w:themeFill="accent3"/>
          </w:tcPr>
          <w:p w14:paraId="7607BE5D"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[Title]</w:t>
            </w:r>
          </w:p>
        </w:tc>
      </w:tr>
      <w:tr w:rsidR="00CB1743" w:rsidRPr="00D94D48" w14:paraId="780D6D00" w14:textId="77777777" w:rsidTr="00AC3FCC">
        <w:trPr>
          <w:cantSplit/>
          <w:trHeight w:val="445"/>
          <w:jc w:val="center"/>
        </w:trPr>
        <w:tc>
          <w:tcPr>
            <w:tcW w:w="3309" w:type="dxa"/>
            <w:shd w:val="clear" w:color="auto" w:fill="FFFFFF" w:themeFill="accent3"/>
          </w:tcPr>
          <w:p w14:paraId="18656185"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[Organization or Department]</w:t>
            </w:r>
          </w:p>
        </w:tc>
        <w:tc>
          <w:tcPr>
            <w:tcW w:w="3023" w:type="dxa"/>
            <w:shd w:val="clear" w:color="auto" w:fill="FFFFFF" w:themeFill="accent3"/>
          </w:tcPr>
          <w:p w14:paraId="045AEB4F"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[Name]</w:t>
            </w:r>
          </w:p>
        </w:tc>
        <w:tc>
          <w:tcPr>
            <w:tcW w:w="3203" w:type="dxa"/>
            <w:shd w:val="clear" w:color="auto" w:fill="FFFFFF" w:themeFill="accent3"/>
          </w:tcPr>
          <w:p w14:paraId="2F01EDD2"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[Title]</w:t>
            </w:r>
          </w:p>
        </w:tc>
      </w:tr>
      <w:tr w:rsidR="00CB1743" w:rsidRPr="00D94D48" w14:paraId="29FE7DC2" w14:textId="77777777" w:rsidTr="00AC3FCC">
        <w:trPr>
          <w:cantSplit/>
          <w:trHeight w:val="445"/>
          <w:jc w:val="center"/>
        </w:trPr>
        <w:tc>
          <w:tcPr>
            <w:tcW w:w="3309" w:type="dxa"/>
            <w:shd w:val="clear" w:color="auto" w:fill="FFFFFF" w:themeFill="accent3"/>
          </w:tcPr>
          <w:p w14:paraId="361B7F6E"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[Organization or Department]</w:t>
            </w:r>
          </w:p>
        </w:tc>
        <w:tc>
          <w:tcPr>
            <w:tcW w:w="3023" w:type="dxa"/>
            <w:shd w:val="clear" w:color="auto" w:fill="FFFFFF" w:themeFill="accent3"/>
          </w:tcPr>
          <w:p w14:paraId="57F45E20"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[Name]</w:t>
            </w:r>
          </w:p>
        </w:tc>
        <w:tc>
          <w:tcPr>
            <w:tcW w:w="3203" w:type="dxa"/>
            <w:shd w:val="clear" w:color="auto" w:fill="FFFFFF" w:themeFill="accent3"/>
          </w:tcPr>
          <w:p w14:paraId="54CBD02F"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[Title]</w:t>
            </w:r>
          </w:p>
        </w:tc>
      </w:tr>
      <w:tr w:rsidR="00CB1743" w:rsidRPr="00D94D48" w14:paraId="5A7F2D47" w14:textId="77777777" w:rsidTr="00AC3FCC">
        <w:trPr>
          <w:cantSplit/>
          <w:trHeight w:val="445"/>
          <w:jc w:val="center"/>
        </w:trPr>
        <w:tc>
          <w:tcPr>
            <w:tcW w:w="3309" w:type="dxa"/>
            <w:shd w:val="clear" w:color="auto" w:fill="FFFFFF" w:themeFill="accent3"/>
          </w:tcPr>
          <w:p w14:paraId="232B376C"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[Organization or Department]</w:t>
            </w:r>
          </w:p>
        </w:tc>
        <w:tc>
          <w:tcPr>
            <w:tcW w:w="3023" w:type="dxa"/>
            <w:shd w:val="clear" w:color="auto" w:fill="FFFFFF" w:themeFill="accent3"/>
          </w:tcPr>
          <w:p w14:paraId="4BF9E9B3"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[Name]</w:t>
            </w:r>
          </w:p>
        </w:tc>
        <w:tc>
          <w:tcPr>
            <w:tcW w:w="3203" w:type="dxa"/>
            <w:shd w:val="clear" w:color="auto" w:fill="FFFFFF" w:themeFill="accent3"/>
          </w:tcPr>
          <w:p w14:paraId="4D874C19"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[Title]</w:t>
            </w:r>
          </w:p>
        </w:tc>
      </w:tr>
      <w:tr w:rsidR="00CB1743" w:rsidRPr="00D94D48" w14:paraId="3FE3A7E2" w14:textId="77777777" w:rsidTr="00AC3FCC">
        <w:trPr>
          <w:cantSplit/>
          <w:trHeight w:val="445"/>
          <w:jc w:val="center"/>
        </w:trPr>
        <w:tc>
          <w:tcPr>
            <w:tcW w:w="3309" w:type="dxa"/>
            <w:shd w:val="clear" w:color="auto" w:fill="FFFFFF" w:themeFill="accent3"/>
          </w:tcPr>
          <w:p w14:paraId="5BF8E099"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[Organization or Department]</w:t>
            </w:r>
          </w:p>
        </w:tc>
        <w:tc>
          <w:tcPr>
            <w:tcW w:w="3023" w:type="dxa"/>
            <w:shd w:val="clear" w:color="auto" w:fill="FFFFFF" w:themeFill="accent3"/>
          </w:tcPr>
          <w:p w14:paraId="75CD2552"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[Name]</w:t>
            </w:r>
          </w:p>
        </w:tc>
        <w:tc>
          <w:tcPr>
            <w:tcW w:w="3203" w:type="dxa"/>
            <w:shd w:val="clear" w:color="auto" w:fill="FFFFFF" w:themeFill="accent3"/>
          </w:tcPr>
          <w:p w14:paraId="5A1DAF87" w14:textId="77777777" w:rsidR="00CB1743" w:rsidRPr="0080170E" w:rsidRDefault="00CB1743" w:rsidP="006B0EC4">
            <w:pPr>
              <w:spacing w:before="60" w:after="60"/>
              <w:jc w:val="left"/>
              <w:rPr>
                <w:rFonts w:cs="Calibri"/>
                <w:szCs w:val="24"/>
                <w:highlight w:val="darkGray"/>
              </w:rPr>
            </w:pPr>
            <w:r w:rsidRPr="0080170E">
              <w:rPr>
                <w:rFonts w:cs="Calibri"/>
                <w:szCs w:val="24"/>
                <w:highlight w:val="darkGray"/>
              </w:rPr>
              <w:t>[Title]</w:t>
            </w:r>
          </w:p>
        </w:tc>
      </w:tr>
      <w:tr w:rsidR="00CB1743" w:rsidRPr="00D94D48" w14:paraId="7EFC4C34" w14:textId="77777777" w:rsidTr="00AC3FCC">
        <w:trPr>
          <w:cantSplit/>
          <w:trHeight w:val="445"/>
          <w:jc w:val="center"/>
        </w:trPr>
        <w:tc>
          <w:tcPr>
            <w:tcW w:w="3309" w:type="dxa"/>
            <w:shd w:val="clear" w:color="auto" w:fill="FFFFFF" w:themeFill="accent3"/>
          </w:tcPr>
          <w:p w14:paraId="1BAC5AC7"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3E233752"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680E1303" w14:textId="77777777" w:rsidR="00CB1743" w:rsidRPr="00D94D48" w:rsidRDefault="00CB1743" w:rsidP="006B0EC4">
            <w:pPr>
              <w:spacing w:before="60" w:after="60"/>
              <w:jc w:val="left"/>
              <w:rPr>
                <w:rFonts w:cs="Calibri"/>
                <w:szCs w:val="24"/>
                <w:highlight w:val="yellow"/>
              </w:rPr>
            </w:pPr>
          </w:p>
        </w:tc>
      </w:tr>
      <w:tr w:rsidR="00CB1743" w:rsidRPr="00D94D48" w14:paraId="49FCDD57" w14:textId="77777777" w:rsidTr="00AC3FCC">
        <w:trPr>
          <w:cantSplit/>
          <w:trHeight w:val="445"/>
          <w:jc w:val="center"/>
        </w:trPr>
        <w:tc>
          <w:tcPr>
            <w:tcW w:w="3309" w:type="dxa"/>
            <w:shd w:val="clear" w:color="auto" w:fill="FFFFFF" w:themeFill="accent3"/>
          </w:tcPr>
          <w:p w14:paraId="3004593C"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31E00D78"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7B7170AF" w14:textId="77777777" w:rsidR="00CB1743" w:rsidRPr="00D94D48" w:rsidRDefault="00CB1743" w:rsidP="006B0EC4">
            <w:pPr>
              <w:spacing w:before="60" w:after="60"/>
              <w:jc w:val="left"/>
              <w:rPr>
                <w:rFonts w:cs="Calibri"/>
                <w:szCs w:val="24"/>
                <w:highlight w:val="yellow"/>
              </w:rPr>
            </w:pPr>
          </w:p>
        </w:tc>
      </w:tr>
      <w:tr w:rsidR="00CB1743" w:rsidRPr="00D94D48" w14:paraId="453EE430" w14:textId="77777777" w:rsidTr="00AC3FCC">
        <w:trPr>
          <w:cantSplit/>
          <w:trHeight w:val="445"/>
          <w:jc w:val="center"/>
        </w:trPr>
        <w:tc>
          <w:tcPr>
            <w:tcW w:w="3309" w:type="dxa"/>
            <w:shd w:val="clear" w:color="auto" w:fill="FFFFFF" w:themeFill="accent3"/>
          </w:tcPr>
          <w:p w14:paraId="04C41E83"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72D33B23"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2C90ACB8" w14:textId="77777777" w:rsidR="00CB1743" w:rsidRPr="00D94D48" w:rsidRDefault="00CB1743" w:rsidP="006B0EC4">
            <w:pPr>
              <w:spacing w:before="60" w:after="60"/>
              <w:jc w:val="left"/>
              <w:rPr>
                <w:rFonts w:cs="Calibri"/>
                <w:szCs w:val="24"/>
                <w:highlight w:val="yellow"/>
              </w:rPr>
            </w:pPr>
          </w:p>
        </w:tc>
      </w:tr>
      <w:tr w:rsidR="00CB1743" w:rsidRPr="00D94D48" w14:paraId="3FFC346E" w14:textId="77777777" w:rsidTr="00AC3FCC">
        <w:trPr>
          <w:cantSplit/>
          <w:trHeight w:val="445"/>
          <w:jc w:val="center"/>
        </w:trPr>
        <w:tc>
          <w:tcPr>
            <w:tcW w:w="3309" w:type="dxa"/>
            <w:shd w:val="clear" w:color="auto" w:fill="FFFFFF" w:themeFill="accent3"/>
          </w:tcPr>
          <w:p w14:paraId="18C4DB02"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53129FD6"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0C8AB2DB" w14:textId="77777777" w:rsidR="00CB1743" w:rsidRPr="00D94D48" w:rsidRDefault="00CB1743" w:rsidP="006B0EC4">
            <w:pPr>
              <w:spacing w:before="60" w:after="60"/>
              <w:jc w:val="left"/>
              <w:rPr>
                <w:rFonts w:cs="Calibri"/>
                <w:szCs w:val="24"/>
                <w:highlight w:val="yellow"/>
              </w:rPr>
            </w:pPr>
          </w:p>
        </w:tc>
      </w:tr>
      <w:tr w:rsidR="00CB1743" w:rsidRPr="00D94D48" w14:paraId="6EFFE69C" w14:textId="77777777" w:rsidTr="00AC3FCC">
        <w:trPr>
          <w:cantSplit/>
          <w:trHeight w:val="445"/>
          <w:jc w:val="center"/>
        </w:trPr>
        <w:tc>
          <w:tcPr>
            <w:tcW w:w="3309" w:type="dxa"/>
            <w:shd w:val="clear" w:color="auto" w:fill="FFFFFF" w:themeFill="accent3"/>
          </w:tcPr>
          <w:p w14:paraId="497434A1"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0A13E812"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38BABD60" w14:textId="77777777" w:rsidR="00CB1743" w:rsidRPr="00D94D48" w:rsidRDefault="00CB1743" w:rsidP="006B0EC4">
            <w:pPr>
              <w:spacing w:before="60" w:after="60"/>
              <w:jc w:val="left"/>
              <w:rPr>
                <w:rFonts w:cs="Calibri"/>
                <w:szCs w:val="24"/>
                <w:highlight w:val="yellow"/>
              </w:rPr>
            </w:pPr>
          </w:p>
        </w:tc>
      </w:tr>
      <w:tr w:rsidR="00CB1743" w:rsidRPr="00D94D48" w14:paraId="1B226650" w14:textId="77777777" w:rsidTr="00AC3FCC">
        <w:trPr>
          <w:cantSplit/>
          <w:trHeight w:val="445"/>
          <w:jc w:val="center"/>
        </w:trPr>
        <w:tc>
          <w:tcPr>
            <w:tcW w:w="3309" w:type="dxa"/>
            <w:shd w:val="clear" w:color="auto" w:fill="FFFFFF" w:themeFill="accent3"/>
          </w:tcPr>
          <w:p w14:paraId="6A3EED99"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0B2DFB66"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7E123258" w14:textId="77777777" w:rsidR="00CB1743" w:rsidRPr="00D94D48" w:rsidRDefault="00CB1743" w:rsidP="006B0EC4">
            <w:pPr>
              <w:spacing w:before="60" w:after="60"/>
              <w:jc w:val="left"/>
              <w:rPr>
                <w:rFonts w:cs="Calibri"/>
                <w:szCs w:val="24"/>
                <w:highlight w:val="yellow"/>
              </w:rPr>
            </w:pPr>
          </w:p>
        </w:tc>
      </w:tr>
      <w:tr w:rsidR="00CB1743" w:rsidRPr="00D94D48" w14:paraId="4A3C3AAD" w14:textId="77777777" w:rsidTr="00AC3FCC">
        <w:trPr>
          <w:cantSplit/>
          <w:trHeight w:val="445"/>
          <w:jc w:val="center"/>
        </w:trPr>
        <w:tc>
          <w:tcPr>
            <w:tcW w:w="3309" w:type="dxa"/>
            <w:shd w:val="clear" w:color="auto" w:fill="FFFFFF" w:themeFill="accent3"/>
          </w:tcPr>
          <w:p w14:paraId="11BBC6C9"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6BC5B794"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1B208933" w14:textId="77777777" w:rsidR="00CB1743" w:rsidRPr="00D94D48" w:rsidRDefault="00CB1743" w:rsidP="006B0EC4">
            <w:pPr>
              <w:spacing w:before="60" w:after="60"/>
              <w:jc w:val="left"/>
              <w:rPr>
                <w:rFonts w:cs="Calibri"/>
                <w:szCs w:val="24"/>
                <w:highlight w:val="yellow"/>
              </w:rPr>
            </w:pPr>
          </w:p>
        </w:tc>
      </w:tr>
      <w:tr w:rsidR="00CB1743" w:rsidRPr="00D94D48" w14:paraId="648089A2" w14:textId="77777777" w:rsidTr="00AC3FCC">
        <w:trPr>
          <w:cantSplit/>
          <w:trHeight w:val="445"/>
          <w:jc w:val="center"/>
        </w:trPr>
        <w:tc>
          <w:tcPr>
            <w:tcW w:w="3309" w:type="dxa"/>
            <w:shd w:val="clear" w:color="auto" w:fill="FFFFFF" w:themeFill="accent3"/>
          </w:tcPr>
          <w:p w14:paraId="03A3CDD3"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3E1BDC5D"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4DE1A4EA" w14:textId="77777777" w:rsidR="00CB1743" w:rsidRPr="00D94D48" w:rsidRDefault="00CB1743" w:rsidP="006B0EC4">
            <w:pPr>
              <w:spacing w:before="60" w:after="60"/>
              <w:jc w:val="left"/>
              <w:rPr>
                <w:rFonts w:cs="Calibri"/>
                <w:szCs w:val="24"/>
                <w:highlight w:val="yellow"/>
              </w:rPr>
            </w:pPr>
          </w:p>
        </w:tc>
      </w:tr>
      <w:tr w:rsidR="00CB1743" w:rsidRPr="00D94D48" w14:paraId="3A5E51FE" w14:textId="77777777" w:rsidTr="00AC3FCC">
        <w:trPr>
          <w:cantSplit/>
          <w:trHeight w:val="445"/>
          <w:jc w:val="center"/>
        </w:trPr>
        <w:tc>
          <w:tcPr>
            <w:tcW w:w="3309" w:type="dxa"/>
            <w:shd w:val="clear" w:color="auto" w:fill="FFFFFF" w:themeFill="accent3"/>
          </w:tcPr>
          <w:p w14:paraId="322D09E2"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04E0EA83"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43915B09" w14:textId="77777777" w:rsidR="00CB1743" w:rsidRPr="00D94D48" w:rsidRDefault="00CB1743" w:rsidP="006B0EC4">
            <w:pPr>
              <w:spacing w:before="60" w:after="60"/>
              <w:jc w:val="left"/>
              <w:rPr>
                <w:rFonts w:cs="Calibri"/>
                <w:szCs w:val="24"/>
                <w:highlight w:val="yellow"/>
              </w:rPr>
            </w:pPr>
          </w:p>
        </w:tc>
      </w:tr>
      <w:tr w:rsidR="00CB1743" w:rsidRPr="00D94D48" w14:paraId="2293E5C9" w14:textId="77777777" w:rsidTr="00AC3FCC">
        <w:trPr>
          <w:cantSplit/>
          <w:trHeight w:val="445"/>
          <w:jc w:val="center"/>
        </w:trPr>
        <w:tc>
          <w:tcPr>
            <w:tcW w:w="3309" w:type="dxa"/>
            <w:shd w:val="clear" w:color="auto" w:fill="FFFFFF" w:themeFill="accent3"/>
          </w:tcPr>
          <w:p w14:paraId="4F7C626D" w14:textId="77777777" w:rsidR="00CB1743" w:rsidRPr="00D94D48" w:rsidRDefault="00CB1743" w:rsidP="006B0EC4">
            <w:pPr>
              <w:spacing w:before="60" w:after="60"/>
              <w:jc w:val="left"/>
              <w:rPr>
                <w:rFonts w:cs="Calibri"/>
                <w:szCs w:val="24"/>
                <w:highlight w:val="yellow"/>
              </w:rPr>
            </w:pPr>
          </w:p>
        </w:tc>
        <w:tc>
          <w:tcPr>
            <w:tcW w:w="3023" w:type="dxa"/>
            <w:shd w:val="clear" w:color="auto" w:fill="FFFFFF" w:themeFill="accent3"/>
          </w:tcPr>
          <w:p w14:paraId="71D8D1AD" w14:textId="77777777" w:rsidR="00CB1743" w:rsidRPr="00D94D48" w:rsidRDefault="00CB1743" w:rsidP="006B0EC4">
            <w:pPr>
              <w:spacing w:before="60" w:after="60"/>
              <w:jc w:val="left"/>
              <w:rPr>
                <w:rFonts w:cs="Calibri"/>
                <w:szCs w:val="24"/>
                <w:highlight w:val="yellow"/>
              </w:rPr>
            </w:pPr>
          </w:p>
        </w:tc>
        <w:tc>
          <w:tcPr>
            <w:tcW w:w="3203" w:type="dxa"/>
            <w:shd w:val="clear" w:color="auto" w:fill="FFFFFF" w:themeFill="accent3"/>
          </w:tcPr>
          <w:p w14:paraId="25F0D123" w14:textId="77777777" w:rsidR="00CB1743" w:rsidRPr="00D94D48" w:rsidRDefault="00CB1743" w:rsidP="006B0EC4">
            <w:pPr>
              <w:spacing w:before="60" w:after="60"/>
              <w:jc w:val="left"/>
              <w:rPr>
                <w:rFonts w:cs="Calibri"/>
                <w:szCs w:val="24"/>
                <w:highlight w:val="yellow"/>
              </w:rPr>
            </w:pPr>
          </w:p>
        </w:tc>
      </w:tr>
      <w:bookmarkEnd w:id="150"/>
      <w:bookmarkEnd w:id="151"/>
    </w:tbl>
    <w:p w14:paraId="311F1203" w14:textId="77777777" w:rsidR="00CB1743" w:rsidRPr="00D94D48" w:rsidRDefault="00CB1743" w:rsidP="006B0EC4">
      <w:pPr>
        <w:jc w:val="left"/>
        <w:rPr>
          <w:rFonts w:cs="Calibri"/>
        </w:rPr>
      </w:pPr>
    </w:p>
    <w:p w14:paraId="3B42F54E" w14:textId="77777777" w:rsidR="00AC3FCC" w:rsidRPr="00D94D48" w:rsidRDefault="00AC3FCC" w:rsidP="006B0EC4">
      <w:pPr>
        <w:jc w:val="left"/>
      </w:pPr>
      <w:bookmarkStart w:id="152" w:name="_Appendix_C:_optional"/>
      <w:bookmarkStart w:id="153" w:name="_Toc122348193"/>
      <w:bookmarkEnd w:id="152"/>
      <w:r w:rsidRPr="00D94D48">
        <w:br w:type="page"/>
      </w:r>
    </w:p>
    <w:p w14:paraId="3164DB77" w14:textId="77777777" w:rsidR="00AA68A2" w:rsidRDefault="00CB1743" w:rsidP="006B0EC4">
      <w:pPr>
        <w:pStyle w:val="Heading2"/>
        <w:jc w:val="left"/>
      </w:pPr>
      <w:bookmarkStart w:id="154" w:name="_Toc174001317"/>
      <w:bookmarkStart w:id="155" w:name="_Toc174633766"/>
      <w:r w:rsidRPr="00D94D48">
        <w:lastRenderedPageBreak/>
        <w:t xml:space="preserve">Appendix C: </w:t>
      </w:r>
      <w:bookmarkStart w:id="156" w:name="_Toc122348197"/>
      <w:bookmarkEnd w:id="153"/>
      <w:r w:rsidRPr="00D94D48">
        <w:t>Acronym List</w:t>
      </w:r>
      <w:bookmarkEnd w:id="154"/>
      <w:bookmarkEnd w:id="156"/>
      <w:bookmarkEnd w:id="15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55"/>
        <w:gridCol w:w="8082"/>
      </w:tblGrid>
      <w:tr w:rsidR="00AA68A2" w:rsidRPr="00D94D48" w14:paraId="5DC8C860" w14:textId="77777777" w:rsidTr="00AA68A2">
        <w:trPr>
          <w:trHeight w:val="1413"/>
        </w:trPr>
        <w:tc>
          <w:tcPr>
            <w:tcW w:w="1255" w:type="dxa"/>
            <w:tcBorders>
              <w:right w:val="single" w:sz="18" w:space="0" w:color="004F83"/>
            </w:tcBorders>
            <w:vAlign w:val="center"/>
          </w:tcPr>
          <w:p w14:paraId="7E83F84C" w14:textId="77777777" w:rsidR="00AA68A2" w:rsidRPr="00D94D48" w:rsidRDefault="00AA68A2" w:rsidP="006B0EC4">
            <w:pPr>
              <w:spacing w:after="160" w:line="259" w:lineRule="auto"/>
              <w:jc w:val="left"/>
              <w:rPr>
                <w:rFonts w:cs="Calibri"/>
                <w:color w:val="004F83"/>
              </w:rPr>
            </w:pPr>
            <w:r w:rsidRPr="00D94D48">
              <w:rPr>
                <w:rFonts w:cs="Calibri"/>
                <w:noProof/>
              </w:rPr>
              <w:drawing>
                <wp:inline distT="0" distB="0" distL="0" distR="0" wp14:anchorId="7ABBE589" wp14:editId="1561B0BC">
                  <wp:extent cx="612476" cy="733359"/>
                  <wp:effectExtent l="0" t="0" r="0" b="0"/>
                  <wp:docPr id="1875469747" name="Picture 1" descr="A blue line drawing of a paper and a pencil indicating instru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788228" name="Picture 1" descr="A blue line drawing of a paper and a pencil indicating instructions"/>
                          <pic:cNvPicPr/>
                        </pic:nvPicPr>
                        <pic:blipFill>
                          <a:blip r:embed="rId13"/>
                          <a:stretch>
                            <a:fillRect/>
                          </a:stretch>
                        </pic:blipFill>
                        <pic:spPr>
                          <a:xfrm>
                            <a:off x="0" y="0"/>
                            <a:ext cx="614161" cy="735377"/>
                          </a:xfrm>
                          <a:prstGeom prst="rect">
                            <a:avLst/>
                          </a:prstGeom>
                        </pic:spPr>
                      </pic:pic>
                    </a:graphicData>
                  </a:graphic>
                </wp:inline>
              </w:drawing>
            </w:r>
          </w:p>
        </w:tc>
        <w:tc>
          <w:tcPr>
            <w:tcW w:w="8095" w:type="dxa"/>
            <w:tcBorders>
              <w:top w:val="single" w:sz="18" w:space="0" w:color="004F83"/>
              <w:left w:val="single" w:sz="18" w:space="0" w:color="004F83"/>
              <w:bottom w:val="single" w:sz="18" w:space="0" w:color="004F83"/>
              <w:right w:val="single" w:sz="18" w:space="0" w:color="004F83"/>
            </w:tcBorders>
            <w:vAlign w:val="center"/>
          </w:tcPr>
          <w:p w14:paraId="27D97E23" w14:textId="53565B07" w:rsidR="00AA68A2" w:rsidRPr="00D94D48" w:rsidRDefault="00AA68A2" w:rsidP="006B0EC4">
            <w:pPr>
              <w:jc w:val="left"/>
              <w:rPr>
                <w:rFonts w:cs="Calibri"/>
                <w:color w:val="004F83"/>
              </w:rPr>
            </w:pPr>
            <w:r w:rsidRPr="00D94D48">
              <w:rPr>
                <w:rFonts w:cs="Calibri"/>
                <w:color w:val="004F83"/>
              </w:rPr>
              <w:t xml:space="preserve">Please </w:t>
            </w:r>
            <w:r w:rsidRPr="00AA68A2">
              <w:rPr>
                <w:rFonts w:cs="Calibri"/>
                <w:b/>
                <w:bCs/>
                <w:color w:val="004F83"/>
              </w:rPr>
              <w:t xml:space="preserve">review </w:t>
            </w:r>
            <w:r w:rsidR="00DD393D">
              <w:rPr>
                <w:rFonts w:cs="Calibri"/>
                <w:b/>
                <w:bCs/>
                <w:color w:val="004F83"/>
              </w:rPr>
              <w:t>the</w:t>
            </w:r>
            <w:r w:rsidRPr="00AA68A2">
              <w:rPr>
                <w:rFonts w:cs="Calibri"/>
                <w:b/>
                <w:bCs/>
                <w:color w:val="004F83"/>
              </w:rPr>
              <w:t xml:space="preserve"> completed Situation Manual</w:t>
            </w:r>
            <w:r w:rsidRPr="00D94D48">
              <w:rPr>
                <w:rFonts w:cs="Calibri"/>
                <w:color w:val="004F83"/>
              </w:rPr>
              <w:t xml:space="preserve"> and ensure that all acronyms have been included in the table below.</w:t>
            </w:r>
          </w:p>
        </w:tc>
      </w:tr>
    </w:tbl>
    <w:p w14:paraId="41A6FD47" w14:textId="77777777" w:rsidR="00AA68A2" w:rsidRDefault="00AA68A2" w:rsidP="006B0EC4">
      <w:pPr>
        <w:jc w:val="left"/>
        <w:rPr>
          <w:rStyle w:val="Emphasis"/>
        </w:rPr>
      </w:pPr>
    </w:p>
    <w:p w14:paraId="0DE8E20A" w14:textId="5FC5C86E" w:rsidR="00CB1743" w:rsidRPr="00F934F9" w:rsidRDefault="00AA68A2" w:rsidP="006B0EC4">
      <w:pPr>
        <w:pStyle w:val="Heading3"/>
        <w:jc w:val="left"/>
      </w:pPr>
      <w:bookmarkStart w:id="157" w:name="_Toc174633767"/>
      <w:r w:rsidRPr="00F934F9">
        <w:rPr>
          <w:rStyle w:val="Emphasis"/>
          <w:b/>
          <w:i w:val="0"/>
          <w:sz w:val="24"/>
        </w:rPr>
        <w:t>Acronym List Table</w:t>
      </w:r>
      <w:bookmarkEnd w:id="157"/>
      <w:r w:rsidR="00CB1743" w:rsidRPr="00F934F9">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Caption w:val="Exericse Participants"/>
        <w:tblDescription w:val="This chart lists exercise participants divided into their respective organizations or governmental level. "/>
      </w:tblPr>
      <w:tblGrid>
        <w:gridCol w:w="3243"/>
        <w:gridCol w:w="6202"/>
      </w:tblGrid>
      <w:tr w:rsidR="0080170E" w:rsidRPr="00303222" w14:paraId="62F1325D" w14:textId="77777777" w:rsidTr="00047B64">
        <w:trPr>
          <w:cantSplit/>
          <w:tblHeader/>
          <w:jc w:val="center"/>
        </w:trPr>
        <w:tc>
          <w:tcPr>
            <w:tcW w:w="3243" w:type="dxa"/>
            <w:shd w:val="clear" w:color="auto" w:fill="003865" w:themeFill="background1"/>
          </w:tcPr>
          <w:p w14:paraId="4DA00C16" w14:textId="77777777" w:rsidR="0080170E" w:rsidRPr="00303222" w:rsidRDefault="0080170E" w:rsidP="006B0EC4">
            <w:pPr>
              <w:spacing w:before="60" w:after="60"/>
              <w:jc w:val="left"/>
              <w:rPr>
                <w:b/>
                <w:color w:val="FFFFFF"/>
              </w:rPr>
            </w:pPr>
            <w:r w:rsidRPr="00303222">
              <w:rPr>
                <w:b/>
                <w:color w:val="FFFFFF"/>
              </w:rPr>
              <w:t>Acronym</w:t>
            </w:r>
          </w:p>
        </w:tc>
        <w:tc>
          <w:tcPr>
            <w:tcW w:w="6202" w:type="dxa"/>
            <w:shd w:val="clear" w:color="auto" w:fill="003865" w:themeFill="background1"/>
          </w:tcPr>
          <w:p w14:paraId="0FFC73BF" w14:textId="77777777" w:rsidR="0080170E" w:rsidRPr="00303222" w:rsidRDefault="0080170E" w:rsidP="006B0EC4">
            <w:pPr>
              <w:spacing w:before="60" w:after="60"/>
              <w:jc w:val="left"/>
              <w:rPr>
                <w:b/>
                <w:color w:val="FFFFFF"/>
              </w:rPr>
            </w:pPr>
            <w:r w:rsidRPr="00303222">
              <w:rPr>
                <w:b/>
                <w:color w:val="FFFFFF"/>
              </w:rPr>
              <w:t>Term</w:t>
            </w:r>
          </w:p>
        </w:tc>
      </w:tr>
      <w:tr w:rsidR="0080170E" w:rsidRPr="00303222" w14:paraId="04B8D73A" w14:textId="77777777" w:rsidTr="00047B64">
        <w:trPr>
          <w:cantSplit/>
          <w:trHeight w:val="445"/>
          <w:jc w:val="center"/>
        </w:trPr>
        <w:tc>
          <w:tcPr>
            <w:tcW w:w="3243" w:type="dxa"/>
            <w:shd w:val="clear" w:color="auto" w:fill="auto"/>
          </w:tcPr>
          <w:p w14:paraId="5A25FAAB" w14:textId="77777777" w:rsidR="0080170E" w:rsidRPr="004C071E" w:rsidRDefault="0080170E" w:rsidP="006B0EC4">
            <w:pPr>
              <w:spacing w:before="60" w:after="60"/>
              <w:jc w:val="left"/>
              <w:rPr>
                <w:rFonts w:cstheme="minorHAnsi"/>
              </w:rPr>
            </w:pPr>
            <w:r w:rsidRPr="004C071E">
              <w:rPr>
                <w:rFonts w:cstheme="minorHAnsi"/>
              </w:rPr>
              <w:t>AAR/IP</w:t>
            </w:r>
          </w:p>
        </w:tc>
        <w:tc>
          <w:tcPr>
            <w:tcW w:w="6202" w:type="dxa"/>
            <w:shd w:val="clear" w:color="auto" w:fill="auto"/>
          </w:tcPr>
          <w:p w14:paraId="7E0E46A3" w14:textId="77777777" w:rsidR="0080170E" w:rsidRPr="004C071E" w:rsidRDefault="0080170E" w:rsidP="006B0EC4">
            <w:pPr>
              <w:spacing w:before="60" w:after="60"/>
              <w:jc w:val="left"/>
              <w:rPr>
                <w:rFonts w:cstheme="minorHAnsi"/>
              </w:rPr>
            </w:pPr>
            <w:r w:rsidRPr="004C071E">
              <w:rPr>
                <w:rFonts w:cstheme="minorHAnsi"/>
              </w:rPr>
              <w:t>After-Action Report/Improvement Plan</w:t>
            </w:r>
          </w:p>
        </w:tc>
      </w:tr>
      <w:tr w:rsidR="0080170E" w:rsidRPr="00303222" w14:paraId="6BFAFB39" w14:textId="77777777" w:rsidTr="00047B64">
        <w:trPr>
          <w:cantSplit/>
          <w:trHeight w:val="445"/>
          <w:jc w:val="center"/>
        </w:trPr>
        <w:tc>
          <w:tcPr>
            <w:tcW w:w="3243" w:type="dxa"/>
            <w:shd w:val="clear" w:color="auto" w:fill="auto"/>
          </w:tcPr>
          <w:p w14:paraId="422570DC" w14:textId="77777777" w:rsidR="0080170E" w:rsidRPr="004C071E" w:rsidRDefault="0080170E" w:rsidP="006B0EC4">
            <w:pPr>
              <w:spacing w:before="60" w:after="60"/>
              <w:jc w:val="left"/>
              <w:rPr>
                <w:rFonts w:cstheme="minorHAnsi"/>
              </w:rPr>
            </w:pPr>
            <w:r>
              <w:rPr>
                <w:rFonts w:cstheme="minorHAnsi"/>
              </w:rPr>
              <w:t>COOP</w:t>
            </w:r>
          </w:p>
        </w:tc>
        <w:tc>
          <w:tcPr>
            <w:tcW w:w="6202" w:type="dxa"/>
            <w:shd w:val="clear" w:color="auto" w:fill="auto"/>
          </w:tcPr>
          <w:p w14:paraId="316788E1" w14:textId="77777777" w:rsidR="0080170E" w:rsidRPr="004C071E" w:rsidRDefault="0080170E" w:rsidP="006B0EC4">
            <w:pPr>
              <w:spacing w:before="60" w:after="60"/>
              <w:jc w:val="left"/>
              <w:rPr>
                <w:rFonts w:cstheme="minorHAnsi"/>
              </w:rPr>
            </w:pPr>
            <w:r>
              <w:rPr>
                <w:rFonts w:cstheme="minorHAnsi"/>
              </w:rPr>
              <w:t xml:space="preserve">Continuity of Operations </w:t>
            </w:r>
          </w:p>
        </w:tc>
      </w:tr>
      <w:tr w:rsidR="0080170E" w:rsidRPr="00303222" w14:paraId="729A9FF3" w14:textId="77777777" w:rsidTr="00047B64">
        <w:trPr>
          <w:cantSplit/>
          <w:trHeight w:val="445"/>
          <w:jc w:val="center"/>
        </w:trPr>
        <w:tc>
          <w:tcPr>
            <w:tcW w:w="3243" w:type="dxa"/>
            <w:shd w:val="clear" w:color="auto" w:fill="auto"/>
          </w:tcPr>
          <w:p w14:paraId="1684B198" w14:textId="77777777" w:rsidR="0080170E" w:rsidRDefault="0080170E" w:rsidP="006B0EC4">
            <w:pPr>
              <w:spacing w:before="60" w:after="60"/>
              <w:jc w:val="left"/>
              <w:rPr>
                <w:rFonts w:cstheme="minorHAnsi"/>
              </w:rPr>
            </w:pPr>
            <w:r>
              <w:rPr>
                <w:rFonts w:cstheme="minorHAnsi"/>
              </w:rPr>
              <w:t>HSEEP</w:t>
            </w:r>
          </w:p>
        </w:tc>
        <w:tc>
          <w:tcPr>
            <w:tcW w:w="6202" w:type="dxa"/>
            <w:shd w:val="clear" w:color="auto" w:fill="auto"/>
          </w:tcPr>
          <w:p w14:paraId="7B9DDFAB" w14:textId="77777777" w:rsidR="0080170E" w:rsidRDefault="0080170E" w:rsidP="006B0EC4">
            <w:pPr>
              <w:spacing w:before="60" w:after="60"/>
              <w:jc w:val="left"/>
              <w:rPr>
                <w:rFonts w:cstheme="minorHAnsi"/>
              </w:rPr>
            </w:pPr>
            <w:r>
              <w:rPr>
                <w:rFonts w:cstheme="minorHAnsi"/>
              </w:rPr>
              <w:t>Homeland Security Exercise and Evaluation Program</w:t>
            </w:r>
          </w:p>
        </w:tc>
      </w:tr>
      <w:tr w:rsidR="0080170E" w:rsidRPr="00303222" w14:paraId="2C59DEC0" w14:textId="77777777" w:rsidTr="00047B64">
        <w:trPr>
          <w:cantSplit/>
          <w:trHeight w:val="445"/>
          <w:jc w:val="center"/>
        </w:trPr>
        <w:tc>
          <w:tcPr>
            <w:tcW w:w="3243" w:type="dxa"/>
            <w:shd w:val="clear" w:color="auto" w:fill="auto"/>
          </w:tcPr>
          <w:p w14:paraId="30F71ECC" w14:textId="77777777" w:rsidR="0080170E" w:rsidRPr="004C071E" w:rsidRDefault="0080170E" w:rsidP="006B0EC4">
            <w:pPr>
              <w:spacing w:before="60" w:after="60"/>
              <w:jc w:val="left"/>
              <w:rPr>
                <w:rFonts w:cstheme="minorHAnsi"/>
              </w:rPr>
            </w:pPr>
            <w:r w:rsidRPr="004C071E">
              <w:rPr>
                <w:rFonts w:cstheme="minorHAnsi"/>
              </w:rPr>
              <w:t>IT</w:t>
            </w:r>
          </w:p>
        </w:tc>
        <w:tc>
          <w:tcPr>
            <w:tcW w:w="6202" w:type="dxa"/>
            <w:shd w:val="clear" w:color="auto" w:fill="auto"/>
          </w:tcPr>
          <w:p w14:paraId="136532C8" w14:textId="77777777" w:rsidR="0080170E" w:rsidRPr="004C071E" w:rsidRDefault="0080170E" w:rsidP="006B0EC4">
            <w:pPr>
              <w:spacing w:before="60" w:after="60"/>
              <w:jc w:val="left"/>
              <w:rPr>
                <w:rFonts w:cstheme="minorHAnsi"/>
              </w:rPr>
            </w:pPr>
            <w:r w:rsidRPr="004C071E">
              <w:rPr>
                <w:rFonts w:cstheme="minorHAnsi"/>
              </w:rPr>
              <w:t>Information Technology</w:t>
            </w:r>
          </w:p>
        </w:tc>
      </w:tr>
      <w:tr w:rsidR="0080170E" w:rsidRPr="00303222" w14:paraId="74870194" w14:textId="77777777" w:rsidTr="00047B64">
        <w:trPr>
          <w:cantSplit/>
          <w:trHeight w:val="451"/>
          <w:jc w:val="center"/>
        </w:trPr>
        <w:tc>
          <w:tcPr>
            <w:tcW w:w="3243" w:type="dxa"/>
            <w:shd w:val="clear" w:color="auto" w:fill="auto"/>
          </w:tcPr>
          <w:p w14:paraId="0EC33927" w14:textId="77777777" w:rsidR="0080170E" w:rsidRPr="004C071E" w:rsidRDefault="0080170E" w:rsidP="006B0EC4">
            <w:pPr>
              <w:spacing w:before="60" w:after="60"/>
              <w:jc w:val="left"/>
              <w:rPr>
                <w:rFonts w:cstheme="minorHAnsi"/>
              </w:rPr>
            </w:pPr>
            <w:r>
              <w:rPr>
                <w:rFonts w:cstheme="minorHAnsi"/>
              </w:rPr>
              <w:t>SITMAN</w:t>
            </w:r>
          </w:p>
        </w:tc>
        <w:tc>
          <w:tcPr>
            <w:tcW w:w="6202" w:type="dxa"/>
            <w:shd w:val="clear" w:color="auto" w:fill="auto"/>
          </w:tcPr>
          <w:p w14:paraId="727458FE" w14:textId="77777777" w:rsidR="0080170E" w:rsidRPr="004C071E" w:rsidRDefault="0080170E" w:rsidP="006B0EC4">
            <w:pPr>
              <w:spacing w:before="60" w:after="60"/>
              <w:jc w:val="left"/>
              <w:rPr>
                <w:rFonts w:cstheme="minorHAnsi"/>
              </w:rPr>
            </w:pPr>
            <w:r w:rsidRPr="004C071E">
              <w:rPr>
                <w:rFonts w:cstheme="minorHAnsi"/>
              </w:rPr>
              <w:t>Situation Manual</w:t>
            </w:r>
          </w:p>
        </w:tc>
      </w:tr>
      <w:tr w:rsidR="0080170E" w:rsidRPr="004C071E" w14:paraId="0EDA2D2B" w14:textId="77777777" w:rsidTr="00047B64">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7A548DF6" w14:textId="77777777" w:rsidR="0080170E" w:rsidRPr="004A1D40" w:rsidRDefault="0080170E" w:rsidP="006B0EC4">
            <w:pPr>
              <w:spacing w:before="60" w:after="60"/>
              <w:jc w:val="left"/>
              <w:rPr>
                <w:rFonts w:cstheme="minorHAnsi"/>
                <w:highlight w:val="darkGray"/>
              </w:rPr>
            </w:pPr>
            <w:r w:rsidRPr="004A1D40">
              <w:rPr>
                <w:rFonts w:cstheme="minorHAns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18D718AC" w14:textId="77777777" w:rsidR="0080170E" w:rsidRPr="004A1D40" w:rsidRDefault="0080170E" w:rsidP="006B0EC4">
            <w:pPr>
              <w:spacing w:before="60" w:after="60"/>
              <w:jc w:val="left"/>
              <w:rPr>
                <w:rFonts w:cstheme="minorHAnsi"/>
                <w:highlight w:val="darkGray"/>
              </w:rPr>
            </w:pPr>
            <w:r w:rsidRPr="004A1D40">
              <w:rPr>
                <w:rFonts w:cstheme="minorHAnsi"/>
                <w:highlight w:val="darkGray"/>
              </w:rPr>
              <w:t>[Term]</w:t>
            </w:r>
          </w:p>
        </w:tc>
      </w:tr>
      <w:tr w:rsidR="0080170E" w:rsidRPr="004C071E" w14:paraId="7A26586D" w14:textId="77777777" w:rsidTr="00047B64">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63038450" w14:textId="77777777" w:rsidR="0080170E" w:rsidRPr="004A1D40" w:rsidRDefault="0080170E" w:rsidP="006B0EC4">
            <w:pPr>
              <w:spacing w:before="60" w:after="60"/>
              <w:jc w:val="left"/>
              <w:rPr>
                <w:rFonts w:cstheme="minorHAnsi"/>
                <w:highlight w:val="darkGray"/>
              </w:rPr>
            </w:pPr>
            <w:r w:rsidRPr="004A1D40">
              <w:rPr>
                <w:rFonts w:cstheme="minorHAns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18F7EC06" w14:textId="77777777" w:rsidR="0080170E" w:rsidRPr="004A1D40" w:rsidRDefault="0080170E" w:rsidP="006B0EC4">
            <w:pPr>
              <w:spacing w:before="60" w:after="60"/>
              <w:jc w:val="left"/>
              <w:rPr>
                <w:rFonts w:cstheme="minorHAnsi"/>
                <w:highlight w:val="darkGray"/>
              </w:rPr>
            </w:pPr>
            <w:r w:rsidRPr="004A1D40">
              <w:rPr>
                <w:rFonts w:cstheme="minorHAnsi"/>
                <w:highlight w:val="darkGray"/>
              </w:rPr>
              <w:t>[Term]</w:t>
            </w:r>
          </w:p>
        </w:tc>
      </w:tr>
      <w:tr w:rsidR="0080170E" w:rsidRPr="004C071E" w14:paraId="1F5A9F42" w14:textId="77777777" w:rsidTr="00047B64">
        <w:trPr>
          <w:cantSplit/>
          <w:trHeight w:val="451"/>
          <w:jc w:val="center"/>
        </w:trPr>
        <w:tc>
          <w:tcPr>
            <w:tcW w:w="3243" w:type="dxa"/>
            <w:tcBorders>
              <w:top w:val="single" w:sz="4" w:space="0" w:color="auto"/>
              <w:left w:val="single" w:sz="4" w:space="0" w:color="auto"/>
              <w:bottom w:val="single" w:sz="4" w:space="0" w:color="auto"/>
              <w:right w:val="single" w:sz="4" w:space="0" w:color="auto"/>
            </w:tcBorders>
            <w:shd w:val="clear" w:color="auto" w:fill="auto"/>
          </w:tcPr>
          <w:p w14:paraId="2C1B3AEB" w14:textId="77777777" w:rsidR="0080170E" w:rsidRPr="004A1D40" w:rsidRDefault="0080170E" w:rsidP="006B0EC4">
            <w:pPr>
              <w:spacing w:before="60" w:after="60"/>
              <w:jc w:val="left"/>
              <w:rPr>
                <w:rFonts w:cstheme="minorHAnsi"/>
                <w:highlight w:val="darkGray"/>
              </w:rPr>
            </w:pPr>
            <w:r w:rsidRPr="004A1D40">
              <w:rPr>
                <w:rFonts w:cstheme="minorHAnsi"/>
                <w:highlight w:val="darkGray"/>
              </w:rPr>
              <w:t>[Acronym]</w:t>
            </w:r>
          </w:p>
        </w:tc>
        <w:tc>
          <w:tcPr>
            <w:tcW w:w="6202" w:type="dxa"/>
            <w:tcBorders>
              <w:top w:val="single" w:sz="4" w:space="0" w:color="auto"/>
              <w:left w:val="single" w:sz="4" w:space="0" w:color="auto"/>
              <w:bottom w:val="single" w:sz="4" w:space="0" w:color="auto"/>
              <w:right w:val="single" w:sz="4" w:space="0" w:color="auto"/>
            </w:tcBorders>
            <w:shd w:val="clear" w:color="auto" w:fill="auto"/>
          </w:tcPr>
          <w:p w14:paraId="2BB023D0" w14:textId="77777777" w:rsidR="0080170E" w:rsidRPr="004A1D40" w:rsidRDefault="0080170E" w:rsidP="006B0EC4">
            <w:pPr>
              <w:spacing w:before="60" w:after="60"/>
              <w:jc w:val="left"/>
              <w:rPr>
                <w:rFonts w:cstheme="minorHAnsi"/>
                <w:highlight w:val="darkGray"/>
              </w:rPr>
            </w:pPr>
            <w:r w:rsidRPr="004A1D40">
              <w:rPr>
                <w:rFonts w:cstheme="minorHAnsi"/>
                <w:highlight w:val="darkGray"/>
              </w:rPr>
              <w:t>[Term]</w:t>
            </w:r>
          </w:p>
        </w:tc>
      </w:tr>
    </w:tbl>
    <w:p w14:paraId="58DC1C6E" w14:textId="661F1A6C" w:rsidR="00040606" w:rsidRPr="00D94D48" w:rsidRDefault="00040606" w:rsidP="006B0EC4">
      <w:pPr>
        <w:jc w:val="left"/>
      </w:pPr>
      <w:r w:rsidRPr="00D94D48">
        <w:rPr>
          <w:b/>
        </w:rPr>
        <w:br w:type="page"/>
      </w:r>
    </w:p>
    <w:p w14:paraId="7F5D6100" w14:textId="2DD56230" w:rsidR="00040606" w:rsidRPr="00D94D48" w:rsidRDefault="00040606" w:rsidP="006B0EC4">
      <w:pPr>
        <w:pStyle w:val="Heading2"/>
        <w:jc w:val="left"/>
      </w:pPr>
      <w:bookmarkStart w:id="158" w:name="_Appendix_E:_Participant"/>
      <w:bookmarkStart w:id="159" w:name="_Toc174001318"/>
      <w:bookmarkStart w:id="160" w:name="_Toc174633768"/>
      <w:bookmarkEnd w:id="158"/>
      <w:r w:rsidRPr="00D94D48">
        <w:lastRenderedPageBreak/>
        <w:t xml:space="preserve">Appendix </w:t>
      </w:r>
      <w:r w:rsidR="003261E4">
        <w:t>D</w:t>
      </w:r>
      <w:r w:rsidRPr="00D94D48">
        <w:t xml:space="preserve">: </w:t>
      </w:r>
      <w:r w:rsidR="00C551F9" w:rsidRPr="00D94D48">
        <w:t>Participant Feedback Form</w:t>
      </w:r>
      <w:bookmarkEnd w:id="159"/>
      <w:bookmarkEnd w:id="160"/>
      <w:r w:rsidRPr="00D94D48">
        <w:t xml:space="preserve"> </w:t>
      </w:r>
    </w:p>
    <w:p w14:paraId="643FBCD0" w14:textId="5D275EE1" w:rsidR="00EA1C63" w:rsidRPr="00D94D48" w:rsidRDefault="00EA1C63" w:rsidP="006B0EC4">
      <w:pPr>
        <w:pStyle w:val="BodyText2"/>
        <w:spacing w:line="240" w:lineRule="auto"/>
        <w:jc w:val="left"/>
        <w:rPr>
          <w:rFonts w:cs="Calibri"/>
          <w:bCs/>
        </w:rPr>
      </w:pPr>
      <w:r w:rsidRPr="00D94D48">
        <w:rPr>
          <w:rFonts w:cs="Calibri"/>
          <w:bCs/>
        </w:rPr>
        <w:t>Thank you for participating in this exercise. Your observations, comments, and input are greatly appreciated, and provide invaluable insight that will better prepare our organization against threats and hazards. Any comments provided will be treated in a sensitive manner and all personal information will remain confidential. Please keep comments concise, specific, and constructive.</w:t>
      </w:r>
    </w:p>
    <w:p w14:paraId="7C3B621B" w14:textId="77777777" w:rsidR="00EA1C63" w:rsidRPr="00D94D48" w:rsidRDefault="00EA1C63" w:rsidP="006B0EC4">
      <w:pPr>
        <w:pStyle w:val="Heading3"/>
        <w:jc w:val="left"/>
      </w:pPr>
      <w:bookmarkStart w:id="161" w:name="_Toc163293615"/>
      <w:bookmarkStart w:id="162" w:name="_Toc163297511"/>
      <w:bookmarkStart w:id="163" w:name="_Toc174001319"/>
      <w:bookmarkStart w:id="164" w:name="_Toc174633769"/>
      <w:r w:rsidRPr="00D94D48">
        <w:t>Part 1: General Information</w:t>
      </w:r>
      <w:bookmarkEnd w:id="161"/>
      <w:bookmarkEnd w:id="162"/>
      <w:bookmarkEnd w:id="163"/>
      <w:bookmarkEnd w:id="164"/>
    </w:p>
    <w:p w14:paraId="0D2FB141" w14:textId="583C1AA4" w:rsidR="00EA1C63" w:rsidRDefault="00EA1C63" w:rsidP="006B0EC4">
      <w:pPr>
        <w:pStyle w:val="BodyText"/>
        <w:spacing w:before="0"/>
        <w:jc w:val="left"/>
        <w:rPr>
          <w:rFonts w:ascii="Calibri" w:hAnsi="Calibri" w:cs="Calibri"/>
        </w:rPr>
      </w:pPr>
      <w:r w:rsidRPr="00D94D48">
        <w:rPr>
          <w:rFonts w:ascii="Calibri" w:hAnsi="Calibri" w:cs="Calibri"/>
        </w:rPr>
        <w:t>Please enter your responses in the form field.</w:t>
      </w:r>
    </w:p>
    <w:p w14:paraId="1592F786" w14:textId="46DDD678" w:rsidR="00D638A7" w:rsidRPr="00D94D48" w:rsidRDefault="00D638A7" w:rsidP="006B0EC4">
      <w:pPr>
        <w:pStyle w:val="Heading4"/>
        <w:jc w:val="left"/>
      </w:pPr>
      <w:r>
        <w:t>General Information Table</w:t>
      </w:r>
    </w:p>
    <w:tbl>
      <w:tblPr>
        <w:tblStyle w:val="TableGrid"/>
        <w:tblW w:w="9355" w:type="dxa"/>
        <w:tblLook w:val="04A0" w:firstRow="1" w:lastRow="0" w:firstColumn="1" w:lastColumn="0" w:noHBand="0" w:noVBand="1"/>
        <w:tblCaption w:val="Participant Information"/>
        <w:tblDescription w:val="Space to enter general information about the exercise participant (name, affiliation, title, experience, and location during exercise)."/>
      </w:tblPr>
      <w:tblGrid>
        <w:gridCol w:w="4135"/>
        <w:gridCol w:w="5220"/>
      </w:tblGrid>
      <w:tr w:rsidR="00DD393D" w:rsidRPr="00FC5A37" w14:paraId="29F62BE4" w14:textId="77777777" w:rsidTr="00AD0383">
        <w:trPr>
          <w:cantSplit/>
        </w:trPr>
        <w:tc>
          <w:tcPr>
            <w:tcW w:w="4135" w:type="dxa"/>
            <w:tcBorders>
              <w:top w:val="single" w:sz="4" w:space="0" w:color="auto"/>
              <w:left w:val="single" w:sz="4" w:space="0" w:color="auto"/>
              <w:bottom w:val="single" w:sz="4" w:space="0" w:color="auto"/>
              <w:right w:val="single" w:sz="4" w:space="0" w:color="auto"/>
            </w:tcBorders>
            <w:shd w:val="clear" w:color="auto" w:fill="003865" w:themeFill="background1"/>
            <w:hideMark/>
          </w:tcPr>
          <w:p w14:paraId="60E3A224" w14:textId="77777777" w:rsidR="00DD393D" w:rsidRPr="008C0E87" w:rsidRDefault="00DD393D" w:rsidP="006B0EC4">
            <w:pPr>
              <w:pStyle w:val="TableText"/>
              <w:jc w:val="left"/>
              <w:rPr>
                <w:rFonts w:ascii="Calibri" w:hAnsi="Calibri" w:cs="Calibri"/>
                <w:b/>
                <w:bCs/>
                <w:color w:val="FFFFFF" w:themeColor="accent3"/>
                <w:sz w:val="24"/>
              </w:rPr>
            </w:pPr>
            <w:r w:rsidRPr="008C0E87">
              <w:rPr>
                <w:rFonts w:ascii="Calibri" w:hAnsi="Calibri" w:cs="Calibri"/>
                <w:b/>
                <w:bCs/>
                <w:color w:val="FFFFFF" w:themeColor="accent3"/>
                <w:sz w:val="24"/>
              </w:rPr>
              <w:t>Name (optional):</w:t>
            </w:r>
          </w:p>
        </w:tc>
        <w:tc>
          <w:tcPr>
            <w:tcW w:w="5220" w:type="dxa"/>
            <w:tcBorders>
              <w:top w:val="single" w:sz="4" w:space="0" w:color="auto"/>
              <w:left w:val="single" w:sz="4" w:space="0" w:color="auto"/>
              <w:bottom w:val="single" w:sz="4" w:space="0" w:color="auto"/>
              <w:right w:val="single" w:sz="4" w:space="0" w:color="auto"/>
            </w:tcBorders>
          </w:tcPr>
          <w:p w14:paraId="17D037B7" w14:textId="77777777" w:rsidR="00DD393D" w:rsidRPr="00FC5A37" w:rsidRDefault="00DD393D" w:rsidP="006B0EC4">
            <w:pPr>
              <w:pStyle w:val="TableText"/>
              <w:jc w:val="left"/>
              <w:rPr>
                <w:rFonts w:ascii="Calibri" w:hAnsi="Calibri" w:cs="Calibri"/>
                <w:sz w:val="24"/>
              </w:rPr>
            </w:pPr>
          </w:p>
        </w:tc>
      </w:tr>
      <w:tr w:rsidR="00DD393D" w:rsidRPr="00FC5A37" w14:paraId="0A58F837" w14:textId="77777777" w:rsidTr="00AD0383">
        <w:trPr>
          <w:cantSplit/>
        </w:trPr>
        <w:tc>
          <w:tcPr>
            <w:tcW w:w="4135" w:type="dxa"/>
            <w:tcBorders>
              <w:top w:val="single" w:sz="4" w:space="0" w:color="auto"/>
              <w:left w:val="single" w:sz="4" w:space="0" w:color="auto"/>
              <w:bottom w:val="single" w:sz="4" w:space="0" w:color="auto"/>
              <w:right w:val="single" w:sz="4" w:space="0" w:color="auto"/>
            </w:tcBorders>
            <w:shd w:val="clear" w:color="auto" w:fill="003865" w:themeFill="background1"/>
            <w:hideMark/>
          </w:tcPr>
          <w:p w14:paraId="63FE9D72" w14:textId="77777777" w:rsidR="00DD393D" w:rsidRPr="008C0E87" w:rsidRDefault="00DD393D" w:rsidP="006B0EC4">
            <w:pPr>
              <w:pStyle w:val="TableText"/>
              <w:jc w:val="left"/>
              <w:rPr>
                <w:rFonts w:ascii="Calibri" w:hAnsi="Calibri" w:cs="Calibri"/>
                <w:b/>
                <w:bCs/>
                <w:color w:val="FFFFFF" w:themeColor="accent3"/>
                <w:sz w:val="24"/>
              </w:rPr>
            </w:pPr>
            <w:r w:rsidRPr="008C0E87">
              <w:rPr>
                <w:rFonts w:ascii="Calibri" w:hAnsi="Calibri" w:cs="Calibri"/>
                <w:b/>
                <w:bCs/>
                <w:color w:val="FFFFFF" w:themeColor="accent3"/>
                <w:sz w:val="24"/>
              </w:rPr>
              <w:t>Position Title:</w:t>
            </w:r>
          </w:p>
        </w:tc>
        <w:tc>
          <w:tcPr>
            <w:tcW w:w="5220" w:type="dxa"/>
            <w:tcBorders>
              <w:top w:val="single" w:sz="4" w:space="0" w:color="auto"/>
              <w:left w:val="single" w:sz="4" w:space="0" w:color="auto"/>
              <w:bottom w:val="single" w:sz="4" w:space="0" w:color="auto"/>
              <w:right w:val="single" w:sz="4" w:space="0" w:color="auto"/>
            </w:tcBorders>
            <w:shd w:val="clear" w:color="auto" w:fill="auto"/>
          </w:tcPr>
          <w:p w14:paraId="39EB1387" w14:textId="77777777" w:rsidR="00DD393D" w:rsidRPr="00FC5A37" w:rsidRDefault="00DD393D" w:rsidP="006B0EC4">
            <w:pPr>
              <w:pStyle w:val="TableText"/>
              <w:jc w:val="left"/>
              <w:rPr>
                <w:rFonts w:ascii="Calibri" w:hAnsi="Calibri" w:cs="Calibri"/>
                <w:sz w:val="24"/>
              </w:rPr>
            </w:pPr>
          </w:p>
        </w:tc>
      </w:tr>
    </w:tbl>
    <w:p w14:paraId="3880971B" w14:textId="6C285907" w:rsidR="00EA1C63" w:rsidRPr="00D94D48" w:rsidRDefault="00EA1C63" w:rsidP="006B0EC4">
      <w:pPr>
        <w:pStyle w:val="Heading3"/>
        <w:jc w:val="left"/>
      </w:pPr>
      <w:bookmarkStart w:id="165" w:name="_Toc163293616"/>
      <w:bookmarkStart w:id="166" w:name="_Toc163297512"/>
      <w:bookmarkStart w:id="167" w:name="_Toc174001320"/>
      <w:bookmarkStart w:id="168" w:name="_Toc174633770"/>
      <w:r w:rsidRPr="00D94D48">
        <w:t>Part II: Exercise Design</w:t>
      </w:r>
      <w:bookmarkEnd w:id="165"/>
      <w:bookmarkEnd w:id="166"/>
      <w:bookmarkEnd w:id="167"/>
      <w:bookmarkEnd w:id="168"/>
      <w:r w:rsidRPr="00D94D48">
        <w:t xml:space="preserve"> </w:t>
      </w:r>
    </w:p>
    <w:p w14:paraId="3831A84C" w14:textId="77777777" w:rsidR="00EA1C63" w:rsidRDefault="00EA1C63" w:rsidP="006B0EC4">
      <w:pPr>
        <w:jc w:val="left"/>
        <w:rPr>
          <w:rFonts w:cs="Calibri"/>
        </w:rPr>
      </w:pPr>
      <w:r w:rsidRPr="00D94D48">
        <w:rPr>
          <w:rFonts w:cs="Calibri"/>
        </w:rPr>
        <w:t xml:space="preserve">Please rate, on a scale of 1 to 5, your overall assessment of the exercise relative to the statements provided, with </w:t>
      </w:r>
      <w:r w:rsidRPr="00D94D48">
        <w:rPr>
          <w:rStyle w:val="BodyText2Char"/>
          <w:rFonts w:cs="Calibri"/>
          <w:szCs w:val="24"/>
        </w:rPr>
        <w:t>1 indicating strong disagreement, 2 indicating disagreement, 3 indicating neutral, 4 indicating agree,</w:t>
      </w:r>
      <w:r w:rsidRPr="00D94D48">
        <w:rPr>
          <w:rFonts w:cs="Calibri"/>
        </w:rPr>
        <w:t xml:space="preserve"> and </w:t>
      </w:r>
      <w:r w:rsidRPr="00D94D48">
        <w:rPr>
          <w:rStyle w:val="BodyText2Char"/>
          <w:rFonts w:cs="Calibri"/>
          <w:szCs w:val="24"/>
        </w:rPr>
        <w:t>5 indicating strong agreement</w:t>
      </w:r>
      <w:r w:rsidRPr="00D94D48">
        <w:rPr>
          <w:rFonts w:cs="Calibri"/>
        </w:rPr>
        <w:t>.</w:t>
      </w:r>
    </w:p>
    <w:p w14:paraId="234583EA" w14:textId="4E3609C6" w:rsidR="00D638A7" w:rsidRPr="00D94D48" w:rsidRDefault="00D638A7" w:rsidP="006B0EC4">
      <w:pPr>
        <w:pStyle w:val="Heading4"/>
        <w:jc w:val="left"/>
      </w:pPr>
      <w:r>
        <w:t>Assessment Factor Table</w:t>
      </w:r>
    </w:p>
    <w:tbl>
      <w:tblPr>
        <w:tblStyle w:val="TableGrid"/>
        <w:tblW w:w="9720" w:type="dxa"/>
        <w:tblInd w:w="-185" w:type="dxa"/>
        <w:tblLayout w:type="fixed"/>
        <w:tblLook w:val="04A0" w:firstRow="1" w:lastRow="0" w:firstColumn="1" w:lastColumn="0" w:noHBand="0" w:noVBand="1"/>
        <w:tblCaption w:val="Overall Exercise Assessment "/>
        <w:tblDescription w:val="Lists different assessment factors that participants will rate on scale of 1 (indicating strong disagreement) and 5 (indicating strong agreement) regarding the quality of the exercise. "/>
      </w:tblPr>
      <w:tblGrid>
        <w:gridCol w:w="4140"/>
        <w:gridCol w:w="1116"/>
        <w:gridCol w:w="1116"/>
        <w:gridCol w:w="1116"/>
        <w:gridCol w:w="1116"/>
        <w:gridCol w:w="1116"/>
      </w:tblGrid>
      <w:tr w:rsidR="00EA1C63" w:rsidRPr="006F536C" w14:paraId="6E91AD03" w14:textId="77777777" w:rsidTr="006F536C">
        <w:trPr>
          <w:cantSplit/>
          <w:tblHeader/>
        </w:trPr>
        <w:tc>
          <w:tcPr>
            <w:tcW w:w="4140" w:type="dxa"/>
            <w:tcBorders>
              <w:top w:val="single" w:sz="4" w:space="0" w:color="auto"/>
              <w:left w:val="single" w:sz="4" w:space="0" w:color="auto"/>
              <w:bottom w:val="single" w:sz="4" w:space="0" w:color="auto"/>
              <w:right w:val="nil"/>
            </w:tcBorders>
            <w:shd w:val="clear" w:color="auto" w:fill="003865" w:themeFill="background1"/>
            <w:vAlign w:val="center"/>
            <w:hideMark/>
          </w:tcPr>
          <w:p w14:paraId="64123C01" w14:textId="77777777" w:rsidR="00EA1C63" w:rsidRPr="006F536C" w:rsidRDefault="00EA1C63" w:rsidP="006B0EC4">
            <w:pPr>
              <w:pStyle w:val="TableHeading"/>
              <w:jc w:val="left"/>
              <w:rPr>
                <w:rFonts w:ascii="Calibri" w:hAnsi="Calibri" w:cs="Calibri"/>
                <w:color w:val="FFFFFF" w:themeColor="accent3"/>
                <w:sz w:val="23"/>
                <w:szCs w:val="23"/>
              </w:rPr>
            </w:pPr>
            <w:bookmarkStart w:id="169" w:name="_Hlk163819067"/>
            <w:r w:rsidRPr="006F536C">
              <w:rPr>
                <w:rFonts w:ascii="Calibri" w:hAnsi="Calibri" w:cs="Calibri"/>
                <w:color w:val="FFFFFF" w:themeColor="accent3"/>
                <w:sz w:val="23"/>
                <w:szCs w:val="23"/>
              </w:rPr>
              <w:t>Assessment Factor</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2A94EEBF" w14:textId="77777777" w:rsidR="00EA1C63" w:rsidRPr="006F536C" w:rsidRDefault="00EA1C63" w:rsidP="006B0EC4">
            <w:pPr>
              <w:pStyle w:val="TableHeading"/>
              <w:jc w:val="left"/>
              <w:rPr>
                <w:rFonts w:ascii="Calibri" w:hAnsi="Calibri" w:cs="Calibri"/>
                <w:color w:val="FFFFFF" w:themeColor="accent3"/>
                <w:sz w:val="23"/>
                <w:szCs w:val="23"/>
              </w:rPr>
            </w:pPr>
            <w:r w:rsidRPr="006F536C">
              <w:rPr>
                <w:rFonts w:ascii="Calibri" w:hAnsi="Calibri" w:cs="Calibri"/>
                <w:color w:val="FFFFFF" w:themeColor="accent3"/>
                <w:sz w:val="23"/>
                <w:szCs w:val="23"/>
              </w:rPr>
              <w:t>Strongly Disagree</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2E97DCF2" w14:textId="77777777" w:rsidR="00EA1C63" w:rsidRPr="006F536C" w:rsidRDefault="00EA1C63" w:rsidP="006B0EC4">
            <w:pPr>
              <w:pStyle w:val="TableHeading"/>
              <w:jc w:val="left"/>
              <w:rPr>
                <w:rFonts w:ascii="Calibri" w:hAnsi="Calibri" w:cs="Calibri"/>
                <w:color w:val="FFFFFF" w:themeColor="accent3"/>
                <w:sz w:val="23"/>
                <w:szCs w:val="23"/>
              </w:rPr>
            </w:pPr>
            <w:r w:rsidRPr="006F536C">
              <w:rPr>
                <w:rFonts w:ascii="Calibri" w:hAnsi="Calibri" w:cs="Calibri"/>
                <w:color w:val="FFFFFF" w:themeColor="accent3"/>
                <w:sz w:val="23"/>
                <w:szCs w:val="23"/>
              </w:rPr>
              <w:t>Disagree</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1303F54D" w14:textId="77777777" w:rsidR="00EA1C63" w:rsidRPr="006F536C" w:rsidRDefault="00EA1C63" w:rsidP="006B0EC4">
            <w:pPr>
              <w:pStyle w:val="TableHeading"/>
              <w:jc w:val="left"/>
              <w:rPr>
                <w:rFonts w:ascii="Calibri" w:hAnsi="Calibri" w:cs="Calibri"/>
                <w:color w:val="FFFFFF" w:themeColor="accent3"/>
                <w:sz w:val="23"/>
                <w:szCs w:val="23"/>
              </w:rPr>
            </w:pPr>
            <w:r w:rsidRPr="006F536C">
              <w:rPr>
                <w:rFonts w:ascii="Calibri" w:hAnsi="Calibri" w:cs="Calibri"/>
                <w:color w:val="FFFFFF" w:themeColor="accent3"/>
                <w:sz w:val="23"/>
                <w:szCs w:val="23"/>
              </w:rPr>
              <w:t>Neutral</w:t>
            </w:r>
          </w:p>
        </w:tc>
        <w:tc>
          <w:tcPr>
            <w:tcW w:w="1116" w:type="dxa"/>
            <w:tcBorders>
              <w:top w:val="single" w:sz="4" w:space="0" w:color="auto"/>
              <w:left w:val="nil"/>
              <w:bottom w:val="single" w:sz="4" w:space="0" w:color="auto"/>
              <w:right w:val="nil"/>
            </w:tcBorders>
            <w:shd w:val="clear" w:color="auto" w:fill="003865" w:themeFill="background1"/>
            <w:vAlign w:val="center"/>
            <w:hideMark/>
          </w:tcPr>
          <w:p w14:paraId="19E64618" w14:textId="77777777" w:rsidR="00EA1C63" w:rsidRPr="006F536C" w:rsidRDefault="00EA1C63" w:rsidP="006B0EC4">
            <w:pPr>
              <w:pStyle w:val="TableHeading"/>
              <w:jc w:val="left"/>
              <w:rPr>
                <w:rFonts w:ascii="Calibri" w:hAnsi="Calibri" w:cs="Calibri"/>
                <w:color w:val="FFFFFF" w:themeColor="accent3"/>
                <w:sz w:val="23"/>
                <w:szCs w:val="23"/>
              </w:rPr>
            </w:pPr>
            <w:r w:rsidRPr="006F536C">
              <w:rPr>
                <w:rFonts w:ascii="Calibri" w:hAnsi="Calibri" w:cs="Calibri"/>
                <w:color w:val="FFFFFF" w:themeColor="accent3"/>
                <w:sz w:val="23"/>
                <w:szCs w:val="23"/>
              </w:rPr>
              <w:t>Agree</w:t>
            </w:r>
          </w:p>
        </w:tc>
        <w:tc>
          <w:tcPr>
            <w:tcW w:w="1116" w:type="dxa"/>
            <w:tcBorders>
              <w:top w:val="single" w:sz="4" w:space="0" w:color="auto"/>
              <w:left w:val="nil"/>
              <w:bottom w:val="single" w:sz="4" w:space="0" w:color="auto"/>
              <w:right w:val="single" w:sz="4" w:space="0" w:color="auto"/>
            </w:tcBorders>
            <w:shd w:val="clear" w:color="auto" w:fill="003865" w:themeFill="background1"/>
            <w:vAlign w:val="center"/>
            <w:hideMark/>
          </w:tcPr>
          <w:p w14:paraId="321BC642" w14:textId="77777777" w:rsidR="00EA1C63" w:rsidRPr="006F536C" w:rsidRDefault="00EA1C63" w:rsidP="006B0EC4">
            <w:pPr>
              <w:pStyle w:val="TableHeading"/>
              <w:jc w:val="left"/>
              <w:rPr>
                <w:rFonts w:ascii="Calibri" w:hAnsi="Calibri" w:cs="Calibri"/>
                <w:color w:val="FFFFFF" w:themeColor="accent3"/>
                <w:sz w:val="23"/>
                <w:szCs w:val="23"/>
              </w:rPr>
            </w:pPr>
            <w:r w:rsidRPr="006F536C">
              <w:rPr>
                <w:rFonts w:ascii="Calibri" w:hAnsi="Calibri" w:cs="Calibri"/>
                <w:color w:val="FFFFFF" w:themeColor="accent3"/>
                <w:sz w:val="23"/>
                <w:szCs w:val="23"/>
              </w:rPr>
              <w:t>Strongly Agree</w:t>
            </w:r>
          </w:p>
        </w:tc>
      </w:tr>
      <w:tr w:rsidR="00EA1C63" w:rsidRPr="006F536C" w14:paraId="71768305" w14:textId="77777777" w:rsidTr="006F536C">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74087"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Pre-exercise briefings were informative and provided the necessary information for my role in the exercise.</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5F5F"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EA1AA"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9CF503"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0507B"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C30BC"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5</w:t>
            </w:r>
          </w:p>
        </w:tc>
      </w:tr>
      <w:tr w:rsidR="00EA1C63" w:rsidRPr="006F536C" w14:paraId="62F15FDD" w14:textId="77777777" w:rsidTr="006F536C">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D5824" w14:textId="3C4334B0"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The exercise scenario was plausible and realistic.</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B4AB3"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D84E6"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05D85"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9BB8"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CAF9"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5</w:t>
            </w:r>
          </w:p>
        </w:tc>
      </w:tr>
      <w:tr w:rsidR="00EA1C63" w:rsidRPr="006F536C" w14:paraId="74BC943D" w14:textId="77777777" w:rsidTr="006F536C">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F77DF8" w14:textId="7384DB40"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Exercise participants included the right people in terms of level and mix of disciplines.</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88763"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90D9"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E78AEF"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9ABD8"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26012"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5</w:t>
            </w:r>
          </w:p>
        </w:tc>
      </w:tr>
      <w:tr w:rsidR="00EA1C63" w:rsidRPr="006F536C" w14:paraId="6F2F1B9B" w14:textId="77777777" w:rsidTr="006F536C">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FD230"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 xml:space="preserve">Participants were actively involved in the exercise. </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F2FD1"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A1720"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626C9"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AC6DC"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BB797"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5</w:t>
            </w:r>
          </w:p>
        </w:tc>
      </w:tr>
      <w:tr w:rsidR="00EA1C63" w:rsidRPr="006F536C" w14:paraId="78B3E886" w14:textId="77777777" w:rsidTr="006F536C">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2FDF8"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Exercise participation was appropriate for someone in my field with my level of experience/training.</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60C42"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E0E882"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4CDB2"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3F2EB"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ADF43"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5</w:t>
            </w:r>
          </w:p>
        </w:tc>
      </w:tr>
      <w:tr w:rsidR="00EA1C63" w:rsidRPr="006F536C" w14:paraId="01237ECD" w14:textId="77777777" w:rsidTr="006F536C">
        <w:trPr>
          <w:cantSplit/>
        </w:trPr>
        <w:tc>
          <w:tcPr>
            <w:tcW w:w="41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C5F0F"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The exercise increased my understanding about and familiarity with the capabilities and resources of other participating organizations.</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077807"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945326"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6B1E5"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3</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376E9"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4</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57E86" w14:textId="77777777" w:rsidR="00EA1C63" w:rsidRPr="006F536C" w:rsidRDefault="00EA1C63" w:rsidP="006B0EC4">
            <w:pPr>
              <w:pStyle w:val="TableText"/>
              <w:jc w:val="left"/>
              <w:rPr>
                <w:rFonts w:ascii="Calibri" w:hAnsi="Calibri" w:cs="Calibri"/>
                <w:sz w:val="23"/>
                <w:szCs w:val="23"/>
              </w:rPr>
            </w:pPr>
            <w:r w:rsidRPr="006F536C">
              <w:rPr>
                <w:rFonts w:ascii="Calibri" w:hAnsi="Calibri" w:cs="Calibri"/>
                <w:sz w:val="23"/>
                <w:szCs w:val="23"/>
              </w:rPr>
              <w:t>5</w:t>
            </w:r>
          </w:p>
        </w:tc>
      </w:tr>
    </w:tbl>
    <w:p w14:paraId="46E852C8" w14:textId="0381FF7E" w:rsidR="00EA1C63" w:rsidRPr="00D94D48" w:rsidRDefault="00EA1C63" w:rsidP="006B0EC4">
      <w:pPr>
        <w:pStyle w:val="Heading3"/>
        <w:jc w:val="left"/>
      </w:pPr>
      <w:bookmarkStart w:id="170" w:name="_Toc163293617"/>
      <w:bookmarkStart w:id="171" w:name="_Toc163297513"/>
      <w:bookmarkStart w:id="172" w:name="_Toc174001321"/>
      <w:bookmarkStart w:id="173" w:name="_Toc174633771"/>
      <w:bookmarkEnd w:id="169"/>
      <w:r w:rsidRPr="00D94D48">
        <w:lastRenderedPageBreak/>
        <w:t>Part III: Participant Feedback</w:t>
      </w:r>
      <w:bookmarkEnd w:id="170"/>
      <w:bookmarkEnd w:id="171"/>
      <w:bookmarkEnd w:id="172"/>
      <w:bookmarkEnd w:id="173"/>
      <w:r w:rsidRPr="00D94D48">
        <w:t xml:space="preserve"> </w:t>
      </w:r>
    </w:p>
    <w:p w14:paraId="25B5C786" w14:textId="59011F2E" w:rsidR="00EA1C63" w:rsidRPr="00E33D63" w:rsidRDefault="00EA1C63" w:rsidP="006B0EC4">
      <w:pPr>
        <w:pStyle w:val="ListNumber"/>
        <w:numPr>
          <w:ilvl w:val="0"/>
          <w:numId w:val="15"/>
        </w:numPr>
        <w:spacing w:before="120" w:after="2400"/>
        <w:jc w:val="left"/>
        <w:rPr>
          <w:rFonts w:ascii="Calibri" w:hAnsi="Calibri" w:cs="Calibri"/>
          <w:sz w:val="24"/>
          <w:szCs w:val="24"/>
        </w:rPr>
      </w:pPr>
      <w:r w:rsidRPr="00E33D63">
        <w:rPr>
          <w:rFonts w:ascii="Calibri" w:hAnsi="Calibri" w:cs="Calibri"/>
          <w:sz w:val="24"/>
          <w:szCs w:val="24"/>
        </w:rPr>
        <w:t>I observed the following strengths during this exercise:</w:t>
      </w:r>
    </w:p>
    <w:p w14:paraId="5BFE4E5F" w14:textId="50FF73A3" w:rsidR="00EA1C63" w:rsidRPr="00E33D63" w:rsidRDefault="00EA1C63" w:rsidP="006B0EC4">
      <w:pPr>
        <w:pStyle w:val="ListNumber"/>
        <w:numPr>
          <w:ilvl w:val="0"/>
          <w:numId w:val="15"/>
        </w:numPr>
        <w:spacing w:before="120" w:after="2400"/>
        <w:jc w:val="left"/>
        <w:rPr>
          <w:rFonts w:ascii="Calibri" w:hAnsi="Calibri" w:cs="Calibri"/>
          <w:sz w:val="24"/>
          <w:szCs w:val="24"/>
        </w:rPr>
      </w:pPr>
      <w:r w:rsidRPr="00E33D63">
        <w:rPr>
          <w:rFonts w:ascii="Calibri" w:hAnsi="Calibri" w:cs="Calibri"/>
          <w:sz w:val="24"/>
          <w:szCs w:val="24"/>
        </w:rPr>
        <w:t>I observed the following areas of improvement during this exercise:</w:t>
      </w:r>
    </w:p>
    <w:p w14:paraId="18E459E6" w14:textId="77777777" w:rsidR="00E33D63" w:rsidRDefault="00EA1C63" w:rsidP="006B0EC4">
      <w:pPr>
        <w:pStyle w:val="ListNumber"/>
        <w:numPr>
          <w:ilvl w:val="0"/>
          <w:numId w:val="15"/>
        </w:numPr>
        <w:spacing w:before="120" w:after="2400"/>
        <w:jc w:val="left"/>
        <w:rPr>
          <w:rFonts w:ascii="Calibri" w:hAnsi="Calibri" w:cs="Calibri"/>
          <w:sz w:val="24"/>
          <w:szCs w:val="24"/>
        </w:rPr>
      </w:pPr>
      <w:r w:rsidRPr="00D94D48">
        <w:rPr>
          <w:rFonts w:ascii="Calibri" w:hAnsi="Calibri" w:cs="Calibri"/>
          <w:sz w:val="24"/>
          <w:szCs w:val="24"/>
        </w:rPr>
        <w:t>Please provide any recommendations on how this exercise or future exercises could be improved or enhanced.</w:t>
      </w:r>
    </w:p>
    <w:p w14:paraId="4605EE3D" w14:textId="050E83D6" w:rsidR="00EA1C63" w:rsidRPr="00E33D63" w:rsidRDefault="00EA1C63" w:rsidP="006B0EC4">
      <w:pPr>
        <w:pStyle w:val="ListNumber"/>
        <w:numPr>
          <w:ilvl w:val="0"/>
          <w:numId w:val="15"/>
        </w:numPr>
        <w:spacing w:before="2040" w:after="160"/>
        <w:jc w:val="left"/>
        <w:rPr>
          <w:rFonts w:ascii="Calibri" w:hAnsi="Calibri" w:cs="Calibri"/>
          <w:sz w:val="24"/>
          <w:szCs w:val="24"/>
        </w:rPr>
      </w:pPr>
      <w:r w:rsidRPr="00E33D63">
        <w:rPr>
          <w:rFonts w:ascii="Calibri" w:hAnsi="Calibri" w:cs="Calibri"/>
          <w:sz w:val="24"/>
          <w:szCs w:val="24"/>
        </w:rPr>
        <w:t>Other Comments (if needed):</w:t>
      </w:r>
    </w:p>
    <w:p w14:paraId="01BE5F5F" w14:textId="73E98C6D" w:rsidR="009171D1" w:rsidRPr="00D94D48" w:rsidRDefault="009171D1" w:rsidP="006B0EC4">
      <w:pPr>
        <w:jc w:val="left"/>
        <w:rPr>
          <w:rFonts w:eastAsiaTheme="majorEastAsia" w:cs="Calibri"/>
          <w:b/>
          <w:color w:val="003865" w:themeColor="background1"/>
          <w:szCs w:val="24"/>
        </w:rPr>
      </w:pPr>
      <w:r w:rsidRPr="00D94D48">
        <w:rPr>
          <w:rFonts w:eastAsiaTheme="majorEastAsia" w:cs="Calibri"/>
          <w:b/>
          <w:color w:val="003865" w:themeColor="background1"/>
          <w:szCs w:val="24"/>
        </w:rPr>
        <w:br w:type="page"/>
      </w:r>
    </w:p>
    <w:p w14:paraId="17FD2909" w14:textId="0C2AE5E5" w:rsidR="009171D1" w:rsidRPr="00D94D48" w:rsidRDefault="009171D1" w:rsidP="006B0EC4">
      <w:pPr>
        <w:pStyle w:val="Heading2"/>
        <w:jc w:val="left"/>
      </w:pPr>
      <w:bookmarkStart w:id="174" w:name="_Toc174001322"/>
      <w:bookmarkStart w:id="175" w:name="_Toc174633772"/>
      <w:r w:rsidRPr="00D94D48">
        <w:lastRenderedPageBreak/>
        <w:t xml:space="preserve">Appendix </w:t>
      </w:r>
      <w:r w:rsidR="003261E4">
        <w:t>E</w:t>
      </w:r>
      <w:r w:rsidRPr="00D94D48">
        <w:t>: Exercise Planning Check List</w:t>
      </w:r>
      <w:bookmarkEnd w:id="174"/>
      <w:bookmarkEnd w:id="175"/>
    </w:p>
    <w:p w14:paraId="661BF32B" w14:textId="199CD71B" w:rsidR="009171D1" w:rsidRPr="00D94D48" w:rsidRDefault="009171D1" w:rsidP="006B0EC4">
      <w:pPr>
        <w:jc w:val="left"/>
        <w:rPr>
          <w:rFonts w:cs="Calibri"/>
        </w:rPr>
      </w:pPr>
      <w:r w:rsidRPr="00D94D48">
        <w:rPr>
          <w:rFonts w:cs="Calibri"/>
        </w:rPr>
        <w:t>The following checklist includes items for consideration.</w:t>
      </w:r>
    </w:p>
    <w:p w14:paraId="594C9B9A" w14:textId="77777777" w:rsidR="009171D1" w:rsidRPr="00D94D48" w:rsidRDefault="009171D1" w:rsidP="006B0EC4">
      <w:pPr>
        <w:pStyle w:val="Heading3"/>
        <w:jc w:val="left"/>
        <w:rPr>
          <w:sz w:val="20"/>
          <w:szCs w:val="20"/>
        </w:rPr>
      </w:pPr>
      <w:bookmarkStart w:id="176" w:name="_Toc122348210"/>
      <w:bookmarkStart w:id="177" w:name="_Toc163297515"/>
      <w:bookmarkStart w:id="178" w:name="_Toc174001323"/>
      <w:bookmarkStart w:id="179" w:name="_Toc174633773"/>
      <w:r w:rsidRPr="00D94D48">
        <w:t>Before the Exercise (One to Three Months)</w:t>
      </w:r>
      <w:bookmarkEnd w:id="176"/>
      <w:bookmarkEnd w:id="177"/>
      <w:bookmarkEnd w:id="178"/>
      <w:bookmarkEnd w:id="179"/>
    </w:p>
    <w:p w14:paraId="6AFA3AC2" w14:textId="789EBABB" w:rsidR="009171D1" w:rsidRPr="00D94D48" w:rsidRDefault="009171D1" w:rsidP="006B0EC4">
      <w:pPr>
        <w:pStyle w:val="ListParagraph"/>
        <w:numPr>
          <w:ilvl w:val="0"/>
          <w:numId w:val="10"/>
        </w:numPr>
        <w:spacing w:before="100" w:after="200" w:line="256" w:lineRule="auto"/>
        <w:jc w:val="left"/>
        <w:rPr>
          <w:rFonts w:cs="Calibri"/>
        </w:rPr>
      </w:pPr>
      <w:r w:rsidRPr="00D94D48">
        <w:rPr>
          <w:rFonts w:cs="Calibri"/>
        </w:rPr>
        <w:t xml:space="preserve">Identify </w:t>
      </w:r>
      <w:r w:rsidR="00090422">
        <w:rPr>
          <w:rFonts w:cs="Calibri"/>
        </w:rPr>
        <w:t xml:space="preserve">the </w:t>
      </w:r>
      <w:r w:rsidRPr="00D94D48">
        <w:rPr>
          <w:rFonts w:cs="Calibri"/>
        </w:rPr>
        <w:t xml:space="preserve">exercise planning team and who </w:t>
      </w:r>
      <w:r w:rsidR="00090422">
        <w:rPr>
          <w:rFonts w:cs="Calibri"/>
        </w:rPr>
        <w:t>should be invited to participate in the</w:t>
      </w:r>
      <w:r w:rsidRPr="00D94D48">
        <w:rPr>
          <w:rFonts w:cs="Calibri"/>
        </w:rPr>
        <w:t xml:space="preserve"> exercise.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774892" w:rsidRPr="00D94D48" w14:paraId="70CE3FD2" w14:textId="77777777" w:rsidTr="00AA68A2">
        <w:trPr>
          <w:trHeight w:val="1368"/>
        </w:trPr>
        <w:tc>
          <w:tcPr>
            <w:tcW w:w="1255" w:type="dxa"/>
            <w:tcBorders>
              <w:right w:val="single" w:sz="18" w:space="0" w:color="3C5F10"/>
            </w:tcBorders>
            <w:vAlign w:val="center"/>
          </w:tcPr>
          <w:p w14:paraId="27A8EA24" w14:textId="77777777" w:rsidR="00774892" w:rsidRPr="00D94D48" w:rsidRDefault="00774892" w:rsidP="006B0EC4">
            <w:pPr>
              <w:spacing w:after="160" w:line="259" w:lineRule="auto"/>
              <w:jc w:val="left"/>
              <w:rPr>
                <w:rFonts w:cs="Calibri"/>
                <w:color w:val="3C5F10"/>
              </w:rPr>
            </w:pPr>
            <w:r w:rsidRPr="00D94D48">
              <w:rPr>
                <w:rFonts w:cs="Calibri"/>
                <w:noProof/>
              </w:rPr>
              <w:drawing>
                <wp:inline distT="0" distB="0" distL="0" distR="0" wp14:anchorId="33735B58" wp14:editId="3C5CAB4F">
                  <wp:extent cx="666808" cy="826842"/>
                  <wp:effectExtent l="0" t="0" r="0" b="0"/>
                  <wp:docPr id="1723554496"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54496"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1024DA10" w14:textId="5E0B3BC9" w:rsidR="00774892" w:rsidRPr="00D94D48" w:rsidRDefault="00090422" w:rsidP="006B0EC4">
            <w:pPr>
              <w:jc w:val="left"/>
              <w:rPr>
                <w:rFonts w:cs="Calibri"/>
                <w:color w:val="3C5F10"/>
              </w:rPr>
            </w:pPr>
            <w:r>
              <w:rPr>
                <w:rFonts w:cs="Calibri"/>
                <w:color w:val="3C5F10"/>
              </w:rPr>
              <w:t>The</w:t>
            </w:r>
            <w:r w:rsidR="00774892" w:rsidRPr="00D94D48">
              <w:rPr>
                <w:rFonts w:cs="Calibri"/>
                <w:color w:val="3C5F10"/>
              </w:rPr>
              <w:t xml:space="preserve"> </w:t>
            </w:r>
            <w:r w:rsidR="00774892" w:rsidRPr="00AA68A2">
              <w:rPr>
                <w:rFonts w:cs="Calibri"/>
                <w:b/>
                <w:bCs/>
                <w:color w:val="3C5F10"/>
              </w:rPr>
              <w:t xml:space="preserve">exercise planning team will help design, develop, and conduct </w:t>
            </w:r>
            <w:r>
              <w:rPr>
                <w:rFonts w:cs="Calibri"/>
                <w:b/>
                <w:bCs/>
                <w:color w:val="3C5F10"/>
              </w:rPr>
              <w:t xml:space="preserve">the </w:t>
            </w:r>
            <w:r w:rsidR="00774892" w:rsidRPr="00AA68A2">
              <w:rPr>
                <w:rFonts w:cs="Calibri"/>
                <w:b/>
                <w:bCs/>
                <w:color w:val="3C5F10"/>
              </w:rPr>
              <w:t>exercise</w:t>
            </w:r>
            <w:r w:rsidR="00774892" w:rsidRPr="00D94D48">
              <w:rPr>
                <w:rFonts w:cs="Calibri"/>
                <w:color w:val="3C5F10"/>
              </w:rPr>
              <w:t xml:space="preserve">. The planning team members are not typically players in an exercise. However, if </w:t>
            </w:r>
            <w:r>
              <w:rPr>
                <w:rFonts w:cs="Calibri"/>
                <w:color w:val="3C5F10"/>
              </w:rPr>
              <w:t>the</w:t>
            </w:r>
            <w:r w:rsidR="00774892" w:rsidRPr="00D94D48">
              <w:rPr>
                <w:rFonts w:cs="Calibri"/>
                <w:color w:val="3C5F10"/>
              </w:rPr>
              <w:t xml:space="preserve"> exercise team also play</w:t>
            </w:r>
            <w:r>
              <w:rPr>
                <w:rFonts w:cs="Calibri"/>
                <w:color w:val="3C5F10"/>
              </w:rPr>
              <w:t>s</w:t>
            </w:r>
            <w:r w:rsidR="00774892" w:rsidRPr="00D94D48">
              <w:rPr>
                <w:rFonts w:cs="Calibri"/>
                <w:color w:val="3C5F10"/>
              </w:rPr>
              <w:t xml:space="preserve"> in the exercise, ensure these individuals are careful not to divulge sensitive exercise information.</w:t>
            </w:r>
          </w:p>
        </w:tc>
      </w:tr>
    </w:tbl>
    <w:p w14:paraId="360480B9" w14:textId="77777777" w:rsidR="009171D1" w:rsidRPr="00D94D48" w:rsidRDefault="009171D1" w:rsidP="006B0EC4">
      <w:pPr>
        <w:pStyle w:val="ListParagraph"/>
        <w:numPr>
          <w:ilvl w:val="0"/>
          <w:numId w:val="10"/>
        </w:numPr>
        <w:spacing w:before="100" w:after="120" w:line="256" w:lineRule="auto"/>
        <w:contextualSpacing w:val="0"/>
        <w:jc w:val="left"/>
        <w:rPr>
          <w:rFonts w:cs="Calibri"/>
        </w:rPr>
      </w:pPr>
      <w:r w:rsidRPr="00D94D48">
        <w:rPr>
          <w:rFonts w:cs="Calibri"/>
        </w:rPr>
        <w:t>Identify a date and time for the exercise and send out a calendar hold, a save the date, or an exercise registration flyer to participants.</w:t>
      </w:r>
    </w:p>
    <w:p w14:paraId="65CB18D0" w14:textId="29298A50" w:rsidR="009171D1" w:rsidRPr="00D94D48" w:rsidRDefault="009171D1" w:rsidP="006B0EC4">
      <w:pPr>
        <w:pStyle w:val="ListParagraph"/>
        <w:numPr>
          <w:ilvl w:val="0"/>
          <w:numId w:val="10"/>
        </w:numPr>
        <w:spacing w:after="120" w:line="256" w:lineRule="auto"/>
        <w:contextualSpacing w:val="0"/>
        <w:jc w:val="left"/>
        <w:rPr>
          <w:rFonts w:cs="Calibri"/>
        </w:rPr>
      </w:pPr>
      <w:r w:rsidRPr="00D94D48">
        <w:rPr>
          <w:rFonts w:cs="Calibri"/>
        </w:rPr>
        <w:t xml:space="preserve">Identify and reserve a space for the exercise that is </w:t>
      </w:r>
      <w:r w:rsidR="0080170E" w:rsidRPr="00D94D48">
        <w:rPr>
          <w:rFonts w:cs="Calibri"/>
        </w:rPr>
        <w:t>appropriate for</w:t>
      </w:r>
      <w:r w:rsidRPr="00D94D48">
        <w:rPr>
          <w:rFonts w:cs="Calibri"/>
        </w:rPr>
        <w:t xml:space="preserve"> the number of expected participants. Does the room include: </w:t>
      </w:r>
    </w:p>
    <w:p w14:paraId="3B83DB13" w14:textId="77777777" w:rsidR="009171D1" w:rsidRPr="00D94D48" w:rsidRDefault="009171D1" w:rsidP="006B0EC4">
      <w:pPr>
        <w:pStyle w:val="ListParagraph"/>
        <w:numPr>
          <w:ilvl w:val="1"/>
          <w:numId w:val="10"/>
        </w:numPr>
        <w:spacing w:after="120" w:line="240" w:lineRule="auto"/>
        <w:contextualSpacing w:val="0"/>
        <w:jc w:val="left"/>
        <w:rPr>
          <w:rFonts w:cs="Calibri"/>
        </w:rPr>
      </w:pPr>
      <w:r w:rsidRPr="00D94D48">
        <w:rPr>
          <w:rFonts w:cs="Calibri"/>
        </w:rPr>
        <w:t xml:space="preserve">Enough space for the number of expected participants (i.e., tables and chairs for each participant). </w:t>
      </w:r>
    </w:p>
    <w:p w14:paraId="4C7836E0" w14:textId="77777777" w:rsidR="009171D1" w:rsidRPr="00D94D48" w:rsidRDefault="009171D1" w:rsidP="006B0EC4">
      <w:pPr>
        <w:pStyle w:val="ListParagraph"/>
        <w:numPr>
          <w:ilvl w:val="1"/>
          <w:numId w:val="10"/>
        </w:numPr>
        <w:spacing w:after="120" w:line="240" w:lineRule="auto"/>
        <w:contextualSpacing w:val="0"/>
        <w:jc w:val="left"/>
        <w:rPr>
          <w:rFonts w:cs="Calibri"/>
        </w:rPr>
      </w:pPr>
      <w:r w:rsidRPr="00D94D48">
        <w:rPr>
          <w:rFonts w:cs="Calibri"/>
        </w:rPr>
        <w:t xml:space="preserve">Proper acoustics that encourage discussion. </w:t>
      </w:r>
    </w:p>
    <w:p w14:paraId="3ADE1A73" w14:textId="1A873B93" w:rsidR="009171D1" w:rsidRPr="00D94D48" w:rsidRDefault="009171D1" w:rsidP="006B0EC4">
      <w:pPr>
        <w:pStyle w:val="ListParagraph"/>
        <w:numPr>
          <w:ilvl w:val="1"/>
          <w:numId w:val="10"/>
        </w:numPr>
        <w:spacing w:after="120" w:line="240" w:lineRule="auto"/>
        <w:contextualSpacing w:val="0"/>
        <w:jc w:val="left"/>
        <w:rPr>
          <w:rFonts w:cs="Calibri"/>
        </w:rPr>
      </w:pPr>
      <w:r w:rsidRPr="00D94D48">
        <w:rPr>
          <w:rFonts w:cs="Calibri"/>
        </w:rPr>
        <w:t xml:space="preserve">Accessible </w:t>
      </w:r>
      <w:r w:rsidR="0080170E" w:rsidRPr="00D94D48">
        <w:rPr>
          <w:rFonts w:cs="Calibri"/>
        </w:rPr>
        <w:t>accommodation</w:t>
      </w:r>
      <w:r w:rsidR="0080170E">
        <w:rPr>
          <w:rFonts w:cs="Calibri"/>
        </w:rPr>
        <w:t>s</w:t>
      </w:r>
      <w:r w:rsidRPr="00D94D48">
        <w:rPr>
          <w:rFonts w:cs="Calibri"/>
        </w:rPr>
        <w:t xml:space="preserve"> (i.e., parking and restroom access).</w:t>
      </w:r>
    </w:p>
    <w:p w14:paraId="75A976E8" w14:textId="77777777" w:rsidR="009171D1" w:rsidRPr="00D94D48" w:rsidRDefault="009171D1" w:rsidP="006B0EC4">
      <w:pPr>
        <w:pStyle w:val="ListParagraph"/>
        <w:numPr>
          <w:ilvl w:val="1"/>
          <w:numId w:val="10"/>
        </w:numPr>
        <w:spacing w:after="120" w:line="240" w:lineRule="auto"/>
        <w:contextualSpacing w:val="0"/>
        <w:jc w:val="left"/>
        <w:rPr>
          <w:rFonts w:cs="Calibri"/>
        </w:rPr>
      </w:pPr>
      <w:r w:rsidRPr="00D94D48">
        <w:rPr>
          <w:rFonts w:cs="Calibri"/>
        </w:rPr>
        <w:t xml:space="preserve">Power, internet bandwidth, and cell phone reception to support exercise play. </w:t>
      </w:r>
    </w:p>
    <w:p w14:paraId="014386EA" w14:textId="4DCEB6FD" w:rsidR="009171D1" w:rsidRPr="00D94D48" w:rsidRDefault="009171D1" w:rsidP="006B0EC4">
      <w:pPr>
        <w:pStyle w:val="ListParagraph"/>
        <w:numPr>
          <w:ilvl w:val="0"/>
          <w:numId w:val="10"/>
        </w:numPr>
        <w:spacing w:after="120" w:line="256" w:lineRule="auto"/>
        <w:contextualSpacing w:val="0"/>
        <w:jc w:val="left"/>
        <w:rPr>
          <w:rFonts w:cs="Calibri"/>
        </w:rPr>
      </w:pPr>
      <w:r w:rsidRPr="00D94D48">
        <w:rPr>
          <w:rFonts w:cs="Calibri"/>
        </w:rPr>
        <w:t xml:space="preserve">Identify whether a meal or refreshments </w:t>
      </w:r>
      <w:r w:rsidR="009858FC">
        <w:rPr>
          <w:rFonts w:cs="Calibri"/>
        </w:rPr>
        <w:t xml:space="preserve">will be provided </w:t>
      </w:r>
      <w:r w:rsidRPr="00D94D48">
        <w:rPr>
          <w:rFonts w:cs="Calibri"/>
        </w:rPr>
        <w:t xml:space="preserve">during the exercise. </w:t>
      </w:r>
    </w:p>
    <w:p w14:paraId="169B7063" w14:textId="77777777" w:rsidR="009171D1" w:rsidRPr="00D94D48" w:rsidRDefault="009171D1" w:rsidP="006B0EC4">
      <w:pPr>
        <w:pStyle w:val="ListParagraph"/>
        <w:numPr>
          <w:ilvl w:val="0"/>
          <w:numId w:val="10"/>
        </w:numPr>
        <w:spacing w:after="120" w:line="256" w:lineRule="auto"/>
        <w:contextualSpacing w:val="0"/>
        <w:jc w:val="left"/>
        <w:rPr>
          <w:rFonts w:cs="Calibri"/>
        </w:rPr>
      </w:pPr>
      <w:r w:rsidRPr="00D94D48">
        <w:rPr>
          <w:rFonts w:cs="Calibri"/>
        </w:rPr>
        <w:t>Identify an experienced exercise facilitator.</w:t>
      </w:r>
    </w:p>
    <w:p w14:paraId="64335457" w14:textId="3F89ECB7" w:rsidR="009171D1" w:rsidRPr="00D94D48" w:rsidRDefault="009171D1" w:rsidP="006B0EC4">
      <w:pPr>
        <w:pStyle w:val="ListParagraph"/>
        <w:numPr>
          <w:ilvl w:val="0"/>
          <w:numId w:val="10"/>
        </w:numPr>
        <w:spacing w:after="120" w:line="256" w:lineRule="auto"/>
        <w:contextualSpacing w:val="0"/>
        <w:jc w:val="left"/>
        <w:rPr>
          <w:rFonts w:cs="Calibri"/>
        </w:rPr>
      </w:pPr>
      <w:r w:rsidRPr="00D94D48">
        <w:rPr>
          <w:rFonts w:cs="Calibri"/>
        </w:rPr>
        <w:t>Identify experienced exercise evaluators</w:t>
      </w:r>
      <w:r w:rsidR="0029662B" w:rsidRPr="00D94D48">
        <w:rPr>
          <w:rFonts w:cs="Calibri"/>
        </w:rPr>
        <w:t>.</w:t>
      </w:r>
    </w:p>
    <w:p w14:paraId="373FE30D" w14:textId="3FA383E9" w:rsidR="0029662B" w:rsidRPr="00D94D48" w:rsidRDefault="009171D1" w:rsidP="006B0EC4">
      <w:pPr>
        <w:pStyle w:val="ListParagraph"/>
        <w:numPr>
          <w:ilvl w:val="0"/>
          <w:numId w:val="10"/>
        </w:numPr>
        <w:spacing w:after="120" w:line="256" w:lineRule="auto"/>
        <w:contextualSpacing w:val="0"/>
        <w:jc w:val="left"/>
        <w:rPr>
          <w:rFonts w:cs="Calibri"/>
        </w:rPr>
      </w:pPr>
      <w:r w:rsidRPr="00D94D48">
        <w:rPr>
          <w:rFonts w:cs="Calibri"/>
        </w:rPr>
        <w:t xml:space="preserve">Meet with </w:t>
      </w:r>
      <w:r w:rsidR="009858FC">
        <w:rPr>
          <w:rFonts w:cs="Calibri"/>
        </w:rPr>
        <w:t>the</w:t>
      </w:r>
      <w:r w:rsidRPr="00D94D48">
        <w:rPr>
          <w:rFonts w:cs="Calibri"/>
        </w:rPr>
        <w:t xml:space="preserve"> exercise planning team to complete and review the exercise documents.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774892" w:rsidRPr="00D94D48" w14:paraId="623A8463" w14:textId="77777777" w:rsidTr="00AA68A2">
        <w:trPr>
          <w:trHeight w:val="1368"/>
        </w:trPr>
        <w:tc>
          <w:tcPr>
            <w:tcW w:w="1255" w:type="dxa"/>
            <w:tcBorders>
              <w:right w:val="single" w:sz="18" w:space="0" w:color="3C5F10"/>
            </w:tcBorders>
            <w:vAlign w:val="center"/>
          </w:tcPr>
          <w:p w14:paraId="26ECF09B" w14:textId="77777777" w:rsidR="00774892" w:rsidRPr="00D94D48" w:rsidRDefault="00774892" w:rsidP="006B0EC4">
            <w:pPr>
              <w:spacing w:after="160" w:line="259" w:lineRule="auto"/>
              <w:jc w:val="left"/>
              <w:rPr>
                <w:rFonts w:cs="Calibri"/>
                <w:color w:val="3C5F10"/>
              </w:rPr>
            </w:pPr>
            <w:r w:rsidRPr="00D94D48">
              <w:rPr>
                <w:rFonts w:cs="Calibri"/>
                <w:noProof/>
              </w:rPr>
              <w:drawing>
                <wp:inline distT="0" distB="0" distL="0" distR="0" wp14:anchorId="79F5AF90" wp14:editId="6F759320">
                  <wp:extent cx="666808" cy="826842"/>
                  <wp:effectExtent l="0" t="0" r="0" b="0"/>
                  <wp:docPr id="2023239686"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39686"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372060AC" w14:textId="77777777" w:rsidR="003261E4" w:rsidRDefault="003261E4" w:rsidP="006B0EC4">
            <w:pPr>
              <w:jc w:val="left"/>
              <w:rPr>
                <w:rFonts w:cs="Calibri"/>
                <w:color w:val="3C5F10"/>
              </w:rPr>
            </w:pPr>
          </w:p>
          <w:p w14:paraId="7FAECA0A" w14:textId="77777777" w:rsidR="00774892" w:rsidRDefault="00774892" w:rsidP="006B0EC4">
            <w:pPr>
              <w:jc w:val="left"/>
              <w:rPr>
                <w:rFonts w:cs="Calibri"/>
                <w:color w:val="3C5F10"/>
              </w:rPr>
            </w:pPr>
            <w:r w:rsidRPr="00D94D48">
              <w:rPr>
                <w:rFonts w:cs="Calibri"/>
                <w:color w:val="3C5F10"/>
              </w:rPr>
              <w:t xml:space="preserve">For discussion-based exercises, </w:t>
            </w:r>
            <w:r w:rsidR="009858FC">
              <w:rPr>
                <w:rFonts w:cs="Calibri"/>
                <w:color w:val="3C5F10"/>
              </w:rPr>
              <w:t>it is</w:t>
            </w:r>
            <w:r w:rsidRPr="00D94D48">
              <w:rPr>
                <w:rFonts w:cs="Calibri"/>
                <w:color w:val="3C5F10"/>
              </w:rPr>
              <w:t xml:space="preserve"> </w:t>
            </w:r>
            <w:r w:rsidRPr="00AA68A2">
              <w:rPr>
                <w:rFonts w:cs="Calibri"/>
                <w:b/>
                <w:bCs/>
                <w:color w:val="3C5F10"/>
              </w:rPr>
              <w:t>recommend</w:t>
            </w:r>
            <w:r w:rsidR="009858FC">
              <w:rPr>
                <w:rFonts w:cs="Calibri"/>
                <w:b/>
                <w:bCs/>
                <w:color w:val="3C5F10"/>
              </w:rPr>
              <w:t xml:space="preserve">ed to </w:t>
            </w:r>
            <w:r w:rsidRPr="00AA68A2">
              <w:rPr>
                <w:rFonts w:cs="Calibri"/>
                <w:b/>
                <w:bCs/>
                <w:color w:val="3C5F10"/>
              </w:rPr>
              <w:t xml:space="preserve">host a combined Concepts and Objectives/Initial Planning Meeting (C&amp;O/IPM) to mark the beginning of </w:t>
            </w:r>
            <w:r w:rsidR="009858FC">
              <w:rPr>
                <w:rFonts w:cs="Calibri"/>
                <w:b/>
                <w:bCs/>
                <w:color w:val="3C5F10"/>
              </w:rPr>
              <w:t>the</w:t>
            </w:r>
            <w:r w:rsidRPr="00AA68A2">
              <w:rPr>
                <w:rFonts w:cs="Calibri"/>
                <w:b/>
                <w:bCs/>
                <w:color w:val="3C5F10"/>
              </w:rPr>
              <w:t xml:space="preserve"> exercise development process</w:t>
            </w:r>
            <w:r w:rsidRPr="00D94D48">
              <w:rPr>
                <w:rFonts w:cs="Calibri"/>
                <w:color w:val="3C5F10"/>
              </w:rPr>
              <w:t xml:space="preserve">. During this time, </w:t>
            </w:r>
            <w:r w:rsidR="009858FC">
              <w:rPr>
                <w:rFonts w:cs="Calibri"/>
                <w:color w:val="3C5F10"/>
              </w:rPr>
              <w:t>the</w:t>
            </w:r>
            <w:r w:rsidRPr="00D94D48">
              <w:rPr>
                <w:rFonts w:cs="Calibri"/>
                <w:color w:val="3C5F10"/>
              </w:rPr>
              <w:t xml:space="preserve"> planning team would validate the scope, objectives, and scenario for this exercise. This is also an opportunity to review and begin drafting the exercise documents.</w:t>
            </w:r>
          </w:p>
          <w:p w14:paraId="5D8F6C4C" w14:textId="0B32CE48" w:rsidR="003261E4" w:rsidRPr="00D94D48" w:rsidRDefault="003261E4" w:rsidP="006B0EC4">
            <w:pPr>
              <w:jc w:val="left"/>
              <w:rPr>
                <w:rFonts w:cs="Calibri"/>
                <w:color w:val="3C5F10"/>
              </w:rPr>
            </w:pPr>
          </w:p>
        </w:tc>
      </w:tr>
    </w:tbl>
    <w:p w14:paraId="203772CC" w14:textId="6E4D60B9" w:rsidR="009171D1" w:rsidRPr="00D94D48" w:rsidRDefault="009171D1" w:rsidP="006B0EC4">
      <w:pPr>
        <w:spacing w:after="120" w:line="256" w:lineRule="auto"/>
        <w:jc w:val="left"/>
        <w:rPr>
          <w:rFonts w:cs="Calibri"/>
        </w:rPr>
      </w:pPr>
      <w:r w:rsidRPr="00D94D48">
        <w:rPr>
          <w:rFonts w:cs="Calibri"/>
        </w:rPr>
        <w:t xml:space="preserve"> </w:t>
      </w:r>
    </w:p>
    <w:p w14:paraId="7DEF758D" w14:textId="11AEC99A" w:rsidR="009171D1" w:rsidRPr="00D94D48" w:rsidRDefault="0029662B" w:rsidP="006B0EC4">
      <w:pPr>
        <w:pStyle w:val="Heading3"/>
        <w:jc w:val="left"/>
        <w:rPr>
          <w:sz w:val="20"/>
          <w:szCs w:val="20"/>
        </w:rPr>
      </w:pPr>
      <w:bookmarkStart w:id="180" w:name="_Toc122348211"/>
      <w:bookmarkStart w:id="181" w:name="_Toc163297516"/>
      <w:bookmarkStart w:id="182" w:name="_Toc174001324"/>
      <w:bookmarkStart w:id="183" w:name="_Toc174633774"/>
      <w:r w:rsidRPr="00D94D48">
        <w:t>B</w:t>
      </w:r>
      <w:r w:rsidR="009171D1" w:rsidRPr="00D94D48">
        <w:t>efore the Exercise (Two Weeks)</w:t>
      </w:r>
      <w:bookmarkEnd w:id="180"/>
      <w:bookmarkEnd w:id="181"/>
      <w:bookmarkEnd w:id="182"/>
      <w:bookmarkEnd w:id="183"/>
    </w:p>
    <w:p w14:paraId="667D9B3B" w14:textId="78D69B5C" w:rsidR="009171D1" w:rsidRPr="00D94D48" w:rsidRDefault="009171D1" w:rsidP="006B0EC4">
      <w:pPr>
        <w:pStyle w:val="ListParagraph"/>
        <w:numPr>
          <w:ilvl w:val="0"/>
          <w:numId w:val="10"/>
        </w:numPr>
        <w:spacing w:before="100" w:after="120" w:line="240" w:lineRule="auto"/>
        <w:jc w:val="left"/>
        <w:rPr>
          <w:rFonts w:cs="Calibri"/>
        </w:rPr>
      </w:pPr>
      <w:r w:rsidRPr="00D94D48">
        <w:rPr>
          <w:rFonts w:cs="Calibri"/>
        </w:rPr>
        <w:t xml:space="preserve">Meet with </w:t>
      </w:r>
      <w:r w:rsidR="00E473C0">
        <w:rPr>
          <w:rFonts w:cs="Calibri"/>
        </w:rPr>
        <w:t>the</w:t>
      </w:r>
      <w:r w:rsidRPr="00D94D48">
        <w:rPr>
          <w:rFonts w:cs="Calibri"/>
        </w:rPr>
        <w:t xml:space="preserve"> planning team and finalize all exercise documents.</w:t>
      </w:r>
    </w:p>
    <w:p w14:paraId="7BB90DC2" w14:textId="5A2B2053" w:rsidR="009171D1" w:rsidRPr="00D94D48" w:rsidRDefault="0029662B" w:rsidP="006B0EC4">
      <w:pPr>
        <w:pStyle w:val="ListParagraph"/>
        <w:numPr>
          <w:ilvl w:val="1"/>
          <w:numId w:val="10"/>
        </w:numPr>
        <w:spacing w:after="120" w:line="240" w:lineRule="auto"/>
        <w:jc w:val="left"/>
        <w:rPr>
          <w:rFonts w:cs="Calibri"/>
        </w:rPr>
      </w:pPr>
      <w:r w:rsidRPr="00D94D48">
        <w:rPr>
          <w:rFonts w:cs="Calibri"/>
        </w:rPr>
        <w:t>Situation Manual</w:t>
      </w:r>
    </w:p>
    <w:p w14:paraId="0551B7D4" w14:textId="77777777"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 xml:space="preserve">Facilitator PowerPoint Presentation </w:t>
      </w:r>
    </w:p>
    <w:p w14:paraId="1C611136" w14:textId="04FD80CA"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lastRenderedPageBreak/>
        <w:t>Participant Feedback Form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774892" w:rsidRPr="00D94D48" w14:paraId="618C478D" w14:textId="77777777" w:rsidTr="00AA68A2">
        <w:trPr>
          <w:trHeight w:val="1368"/>
        </w:trPr>
        <w:tc>
          <w:tcPr>
            <w:tcW w:w="1255" w:type="dxa"/>
            <w:tcBorders>
              <w:right w:val="single" w:sz="18" w:space="0" w:color="3C5F10"/>
            </w:tcBorders>
            <w:vAlign w:val="center"/>
          </w:tcPr>
          <w:p w14:paraId="52BE185B" w14:textId="77777777" w:rsidR="00774892" w:rsidRPr="00D94D48" w:rsidRDefault="00774892" w:rsidP="006B0EC4">
            <w:pPr>
              <w:spacing w:after="160" w:line="259" w:lineRule="auto"/>
              <w:jc w:val="left"/>
              <w:rPr>
                <w:rFonts w:cs="Calibri"/>
                <w:color w:val="3C5F10"/>
              </w:rPr>
            </w:pPr>
            <w:r w:rsidRPr="00D94D48">
              <w:rPr>
                <w:rFonts w:cs="Calibri"/>
                <w:noProof/>
              </w:rPr>
              <w:drawing>
                <wp:inline distT="0" distB="0" distL="0" distR="0" wp14:anchorId="5DA1C516" wp14:editId="32CBE291">
                  <wp:extent cx="666808" cy="826842"/>
                  <wp:effectExtent l="0" t="0" r="0" b="0"/>
                  <wp:docPr id="93607098"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7098"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185A76CD" w14:textId="7BC145AD" w:rsidR="00774892" w:rsidRPr="00D94D48" w:rsidRDefault="00774892" w:rsidP="006B0EC4">
            <w:pPr>
              <w:jc w:val="left"/>
              <w:rPr>
                <w:rFonts w:cs="Calibri"/>
                <w:color w:val="78BE21" w:themeColor="text1"/>
              </w:rPr>
            </w:pPr>
            <w:r w:rsidRPr="00D94D48">
              <w:rPr>
                <w:rFonts w:cs="Calibri"/>
                <w:color w:val="3C5F10"/>
              </w:rPr>
              <w:t xml:space="preserve">To close out the exercise development process, </w:t>
            </w:r>
            <w:r w:rsidR="00E473C0">
              <w:rPr>
                <w:rFonts w:cs="Calibri"/>
                <w:color w:val="3C5F10"/>
              </w:rPr>
              <w:t>it is</w:t>
            </w:r>
            <w:r w:rsidRPr="00D94D48">
              <w:rPr>
                <w:rFonts w:cs="Calibri"/>
                <w:color w:val="3C5F10"/>
              </w:rPr>
              <w:t xml:space="preserve"> </w:t>
            </w:r>
            <w:r w:rsidRPr="00AA68A2">
              <w:rPr>
                <w:rFonts w:cs="Calibri"/>
                <w:b/>
                <w:bCs/>
                <w:color w:val="3C5F10"/>
              </w:rPr>
              <w:t>recommend</w:t>
            </w:r>
            <w:r w:rsidR="00E473C0">
              <w:rPr>
                <w:rFonts w:cs="Calibri"/>
                <w:b/>
                <w:bCs/>
                <w:color w:val="3C5F10"/>
              </w:rPr>
              <w:t>ed to</w:t>
            </w:r>
            <w:r w:rsidRPr="00AA68A2">
              <w:rPr>
                <w:rFonts w:cs="Calibri"/>
                <w:b/>
                <w:bCs/>
                <w:color w:val="3C5F10"/>
              </w:rPr>
              <w:t xml:space="preserve"> meet with </w:t>
            </w:r>
            <w:r w:rsidR="00E473C0">
              <w:rPr>
                <w:rFonts w:cs="Calibri"/>
                <w:b/>
                <w:bCs/>
                <w:color w:val="3C5F10"/>
              </w:rPr>
              <w:t>the</w:t>
            </w:r>
            <w:r w:rsidRPr="00AA68A2">
              <w:rPr>
                <w:rFonts w:cs="Calibri"/>
                <w:b/>
                <w:bCs/>
                <w:color w:val="3C5F10"/>
              </w:rPr>
              <w:t xml:space="preserve"> exercise planning team for a Final Planning Meeting (FPM)</w:t>
            </w:r>
            <w:r w:rsidRPr="00D94D48">
              <w:rPr>
                <w:rFonts w:cs="Calibri"/>
                <w:color w:val="3C5F10"/>
              </w:rPr>
              <w:t xml:space="preserve"> where all exercise documents </w:t>
            </w:r>
            <w:r w:rsidR="00E473C0">
              <w:rPr>
                <w:rFonts w:cs="Calibri"/>
                <w:color w:val="3C5F10"/>
              </w:rPr>
              <w:t xml:space="preserve">will be finalized </w:t>
            </w:r>
            <w:r w:rsidRPr="00D94D48">
              <w:rPr>
                <w:rFonts w:cs="Calibri"/>
                <w:color w:val="3C5F10"/>
              </w:rPr>
              <w:t xml:space="preserve">and </w:t>
            </w:r>
            <w:r w:rsidR="00E473C0">
              <w:rPr>
                <w:rFonts w:cs="Calibri"/>
                <w:color w:val="3C5F10"/>
              </w:rPr>
              <w:t xml:space="preserve">to </w:t>
            </w:r>
            <w:r w:rsidRPr="00D94D48">
              <w:rPr>
                <w:rFonts w:cs="Calibri"/>
                <w:color w:val="3C5F10"/>
              </w:rPr>
              <w:t>review last minute logistical considerations.</w:t>
            </w:r>
          </w:p>
        </w:tc>
      </w:tr>
    </w:tbl>
    <w:p w14:paraId="4F09E58B" w14:textId="77777777" w:rsidR="00774892" w:rsidRPr="00D94D48" w:rsidRDefault="00774892" w:rsidP="006B0EC4">
      <w:pPr>
        <w:spacing w:after="120" w:line="240" w:lineRule="auto"/>
        <w:jc w:val="left"/>
        <w:rPr>
          <w:rFonts w:cs="Calibri"/>
        </w:rPr>
      </w:pPr>
    </w:p>
    <w:p w14:paraId="41A1291F" w14:textId="77777777" w:rsidR="009171D1" w:rsidRPr="00D94D48" w:rsidRDefault="009171D1" w:rsidP="006B0EC4">
      <w:pPr>
        <w:pStyle w:val="ListParagraph"/>
        <w:numPr>
          <w:ilvl w:val="0"/>
          <w:numId w:val="10"/>
        </w:numPr>
        <w:spacing w:before="100" w:after="120" w:line="240" w:lineRule="auto"/>
        <w:jc w:val="left"/>
        <w:rPr>
          <w:rFonts w:cs="Calibri"/>
        </w:rPr>
      </w:pPr>
      <w:r w:rsidRPr="00D94D48">
        <w:rPr>
          <w:rFonts w:cs="Calibri"/>
        </w:rPr>
        <w:t>Send the exercise facilitator and evaluators the following documents:</w:t>
      </w:r>
    </w:p>
    <w:p w14:paraId="2B2B3A40" w14:textId="72D53C8C" w:rsidR="009171D1" w:rsidRPr="00D94D48" w:rsidRDefault="00775185" w:rsidP="006B0EC4">
      <w:pPr>
        <w:pStyle w:val="ListParagraph"/>
        <w:numPr>
          <w:ilvl w:val="1"/>
          <w:numId w:val="10"/>
        </w:numPr>
        <w:spacing w:after="120" w:line="240" w:lineRule="auto"/>
        <w:jc w:val="left"/>
        <w:rPr>
          <w:rFonts w:cs="Calibri"/>
        </w:rPr>
      </w:pPr>
      <w:r w:rsidRPr="00D94D48">
        <w:rPr>
          <w:rFonts w:cs="Calibri"/>
        </w:rPr>
        <w:t>Situation</w:t>
      </w:r>
      <w:r w:rsidR="0029662B" w:rsidRPr="00D94D48">
        <w:rPr>
          <w:rFonts w:cs="Calibri"/>
        </w:rPr>
        <w:t xml:space="preserve"> Manual </w:t>
      </w:r>
    </w:p>
    <w:p w14:paraId="6CD7DA9B" w14:textId="4CA583F0" w:rsidR="0029662B" w:rsidRPr="00D94D48" w:rsidRDefault="0029662B" w:rsidP="006B0EC4">
      <w:pPr>
        <w:pStyle w:val="ListParagraph"/>
        <w:numPr>
          <w:ilvl w:val="1"/>
          <w:numId w:val="10"/>
        </w:numPr>
        <w:spacing w:after="120" w:line="240" w:lineRule="auto"/>
        <w:jc w:val="left"/>
        <w:rPr>
          <w:rFonts w:cs="Calibri"/>
        </w:rPr>
      </w:pPr>
      <w:r w:rsidRPr="00D94D48">
        <w:rPr>
          <w:rFonts w:cs="Calibri"/>
        </w:rPr>
        <w:t>Facilitator Guide</w:t>
      </w:r>
    </w:p>
    <w:p w14:paraId="34667587" w14:textId="77777777"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 xml:space="preserve">Facilitator PowerPoint Presentation </w:t>
      </w:r>
    </w:p>
    <w:p w14:paraId="727996B8" w14:textId="6984BFE6" w:rsidR="009171D1" w:rsidRPr="00D94D48" w:rsidRDefault="009171D1" w:rsidP="006B0EC4">
      <w:pPr>
        <w:pStyle w:val="ListParagraph"/>
        <w:numPr>
          <w:ilvl w:val="0"/>
          <w:numId w:val="10"/>
        </w:numPr>
        <w:spacing w:after="120" w:line="240" w:lineRule="auto"/>
        <w:jc w:val="left"/>
        <w:rPr>
          <w:rFonts w:cs="Calibri"/>
        </w:rPr>
      </w:pPr>
      <w:r w:rsidRPr="00D94D48">
        <w:rPr>
          <w:rFonts w:cs="Calibri"/>
        </w:rPr>
        <w:t>Meet with</w:t>
      </w:r>
      <w:r w:rsidR="00E473C0">
        <w:rPr>
          <w:rFonts w:cs="Calibri"/>
        </w:rPr>
        <w:t xml:space="preserve"> the</w:t>
      </w:r>
      <w:r w:rsidRPr="00D94D48">
        <w:rPr>
          <w:rFonts w:cs="Calibri"/>
        </w:rPr>
        <w:t xml:space="preserve"> exercise facilitator and evaluators. </w:t>
      </w:r>
    </w:p>
    <w:p w14:paraId="3D980E59" w14:textId="54A100F4"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Review exercise documentation</w:t>
      </w:r>
      <w:r w:rsidR="0029662B" w:rsidRPr="00D94D48">
        <w:rPr>
          <w:rFonts w:cs="Calibri"/>
        </w:rPr>
        <w:t>.</w:t>
      </w:r>
    </w:p>
    <w:p w14:paraId="0D6B4FC4" w14:textId="3FAE762B"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Review exercise logistics</w:t>
      </w:r>
      <w:r w:rsidR="0029662B" w:rsidRPr="00D94D48">
        <w:rPr>
          <w:rFonts w:cs="Calibri"/>
        </w:rPr>
        <w:t>.</w:t>
      </w:r>
    </w:p>
    <w:p w14:paraId="68DFC71A" w14:textId="77777777" w:rsidR="009171D1" w:rsidRPr="00D94D48" w:rsidRDefault="009171D1" w:rsidP="006B0EC4">
      <w:pPr>
        <w:pStyle w:val="ListParagraph"/>
        <w:numPr>
          <w:ilvl w:val="0"/>
          <w:numId w:val="10"/>
        </w:numPr>
        <w:spacing w:after="120" w:line="240" w:lineRule="auto"/>
        <w:jc w:val="left"/>
        <w:rPr>
          <w:rFonts w:cs="Calibri"/>
        </w:rPr>
      </w:pPr>
      <w:r w:rsidRPr="00D94D48">
        <w:rPr>
          <w:rFonts w:cs="Calibri"/>
        </w:rPr>
        <w:t xml:space="preserve">Order any exercise refreshments or meals. </w:t>
      </w:r>
    </w:p>
    <w:p w14:paraId="6BE6136C" w14:textId="77777777" w:rsidR="009171D1" w:rsidRPr="00D94D48" w:rsidRDefault="009171D1" w:rsidP="006B0EC4">
      <w:pPr>
        <w:pStyle w:val="Heading3"/>
        <w:jc w:val="left"/>
        <w:rPr>
          <w:sz w:val="20"/>
          <w:szCs w:val="20"/>
        </w:rPr>
      </w:pPr>
      <w:bookmarkStart w:id="184" w:name="_Toc122348212"/>
      <w:bookmarkStart w:id="185" w:name="_Toc163297517"/>
      <w:bookmarkStart w:id="186" w:name="_Toc174001325"/>
      <w:bookmarkStart w:id="187" w:name="_Toc174633775"/>
      <w:r w:rsidRPr="00D94D48">
        <w:t>Before the Exercise (One Week)</w:t>
      </w:r>
      <w:bookmarkEnd w:id="184"/>
      <w:bookmarkEnd w:id="185"/>
      <w:bookmarkEnd w:id="186"/>
      <w:bookmarkEnd w:id="187"/>
    </w:p>
    <w:p w14:paraId="74841469" w14:textId="609E2817" w:rsidR="009171D1" w:rsidRPr="00D94D48" w:rsidRDefault="009171D1" w:rsidP="006B0EC4">
      <w:pPr>
        <w:pStyle w:val="ListParagraph"/>
        <w:numPr>
          <w:ilvl w:val="0"/>
          <w:numId w:val="10"/>
        </w:numPr>
        <w:spacing w:before="100" w:after="120" w:line="240" w:lineRule="auto"/>
        <w:jc w:val="left"/>
        <w:rPr>
          <w:rFonts w:cs="Calibri"/>
        </w:rPr>
      </w:pPr>
      <w:r w:rsidRPr="00D94D48">
        <w:rPr>
          <w:rFonts w:cs="Calibri"/>
        </w:rPr>
        <w:t xml:space="preserve">Send the </w:t>
      </w:r>
      <w:r w:rsidR="0029662B" w:rsidRPr="00D94D48">
        <w:rPr>
          <w:rFonts w:cs="Calibri"/>
        </w:rPr>
        <w:t>Situation Manual</w:t>
      </w:r>
      <w:r w:rsidRPr="00D94D48">
        <w:rPr>
          <w:rFonts w:cs="Calibri"/>
        </w:rPr>
        <w:t xml:space="preserve"> to all the exercise participants along with any logistical information</w:t>
      </w:r>
      <w:r w:rsidR="0029662B" w:rsidRPr="00D94D48">
        <w:rPr>
          <w:rFonts w:cs="Calibri"/>
        </w:rPr>
        <w:t>.</w:t>
      </w:r>
    </w:p>
    <w:p w14:paraId="0A0FFBDB" w14:textId="2E74DF23"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Include date and time of the exercise</w:t>
      </w:r>
      <w:r w:rsidR="0029662B" w:rsidRPr="00D94D48">
        <w:rPr>
          <w:rFonts w:cs="Calibri"/>
        </w:rPr>
        <w:t>.</w:t>
      </w:r>
    </w:p>
    <w:p w14:paraId="223DAFD7" w14:textId="26107D65"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Include room location</w:t>
      </w:r>
      <w:r w:rsidR="0029662B" w:rsidRPr="00D94D48">
        <w:rPr>
          <w:rFonts w:cs="Calibri"/>
        </w:rPr>
        <w:t>.</w:t>
      </w:r>
    </w:p>
    <w:p w14:paraId="338F962F" w14:textId="61A747A2"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Include any travel or parking instructions</w:t>
      </w:r>
      <w:r w:rsidR="0029662B" w:rsidRPr="00D94D48">
        <w:rPr>
          <w:rFonts w:cs="Calibri"/>
        </w:rPr>
        <w:t>.</w:t>
      </w:r>
    </w:p>
    <w:p w14:paraId="6EEE7AB7" w14:textId="77777777" w:rsidR="00775185" w:rsidRPr="00D94D48" w:rsidRDefault="009171D1" w:rsidP="006B0EC4">
      <w:pPr>
        <w:pStyle w:val="ListParagraph"/>
        <w:numPr>
          <w:ilvl w:val="0"/>
          <w:numId w:val="10"/>
        </w:numPr>
        <w:spacing w:after="120" w:line="240" w:lineRule="auto"/>
        <w:jc w:val="left"/>
        <w:rPr>
          <w:rFonts w:cs="Calibri"/>
        </w:rPr>
      </w:pPr>
      <w:r w:rsidRPr="00D94D48">
        <w:rPr>
          <w:rFonts w:cs="Calibri"/>
        </w:rPr>
        <w:t>Assign exercise discussion groups, if applicable.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775185" w:rsidRPr="00D94D48" w14:paraId="41993361" w14:textId="77777777" w:rsidTr="00AA68A2">
        <w:trPr>
          <w:trHeight w:val="1368"/>
        </w:trPr>
        <w:tc>
          <w:tcPr>
            <w:tcW w:w="1255" w:type="dxa"/>
            <w:tcBorders>
              <w:right w:val="single" w:sz="18" w:space="0" w:color="3C5F10"/>
            </w:tcBorders>
            <w:vAlign w:val="center"/>
          </w:tcPr>
          <w:p w14:paraId="4BF7C8D8" w14:textId="77777777" w:rsidR="00775185" w:rsidRPr="00D94D48" w:rsidRDefault="00775185" w:rsidP="006B0EC4">
            <w:pPr>
              <w:spacing w:after="160" w:line="259" w:lineRule="auto"/>
              <w:jc w:val="left"/>
              <w:rPr>
                <w:rFonts w:cs="Calibri"/>
                <w:color w:val="3C5F10"/>
              </w:rPr>
            </w:pPr>
            <w:r w:rsidRPr="00D94D48">
              <w:rPr>
                <w:rFonts w:cs="Calibri"/>
                <w:noProof/>
              </w:rPr>
              <w:drawing>
                <wp:inline distT="0" distB="0" distL="0" distR="0" wp14:anchorId="2D54DEFD" wp14:editId="0F7CE859">
                  <wp:extent cx="666808" cy="826842"/>
                  <wp:effectExtent l="0" t="0" r="0" b="0"/>
                  <wp:docPr id="1231623161"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623161"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194121C8" w14:textId="77777777" w:rsidR="003261E4" w:rsidRDefault="003261E4" w:rsidP="006B0EC4">
            <w:pPr>
              <w:jc w:val="left"/>
              <w:rPr>
                <w:rFonts w:cs="Calibri"/>
                <w:color w:val="3C5F10"/>
              </w:rPr>
            </w:pPr>
          </w:p>
          <w:p w14:paraId="57890FCC" w14:textId="77777777" w:rsidR="00775185" w:rsidRDefault="00775185" w:rsidP="006B0EC4">
            <w:pPr>
              <w:jc w:val="left"/>
              <w:rPr>
                <w:rFonts w:cs="Calibri"/>
                <w:color w:val="3C5F10"/>
              </w:rPr>
            </w:pPr>
            <w:r w:rsidRPr="00D94D48">
              <w:rPr>
                <w:rFonts w:cs="Calibri"/>
                <w:color w:val="3C5F10"/>
              </w:rPr>
              <w:t xml:space="preserve">If </w:t>
            </w:r>
            <w:r w:rsidR="00E473C0">
              <w:rPr>
                <w:rFonts w:cs="Calibri"/>
                <w:color w:val="3C5F10"/>
              </w:rPr>
              <w:t>the</w:t>
            </w:r>
            <w:r w:rsidRPr="00D94D48">
              <w:rPr>
                <w:rFonts w:cs="Calibri"/>
                <w:color w:val="3C5F10"/>
              </w:rPr>
              <w:t xml:space="preserve"> exercise includes </w:t>
            </w:r>
            <w:r w:rsidRPr="00AA68A2">
              <w:rPr>
                <w:rFonts w:cs="Calibri"/>
                <w:b/>
                <w:bCs/>
                <w:color w:val="3C5F10"/>
              </w:rPr>
              <w:t xml:space="preserve">more than 20 people, </w:t>
            </w:r>
            <w:r w:rsidR="00E473C0">
              <w:rPr>
                <w:rFonts w:cs="Calibri"/>
                <w:b/>
                <w:bCs/>
                <w:color w:val="3C5F10"/>
              </w:rPr>
              <w:t>it is recommended to</w:t>
            </w:r>
            <w:r w:rsidRPr="00AA68A2">
              <w:rPr>
                <w:rFonts w:cs="Calibri"/>
                <w:b/>
                <w:bCs/>
                <w:color w:val="3C5F10"/>
              </w:rPr>
              <w:t xml:space="preserve"> divide participants out into breakout groups</w:t>
            </w:r>
            <w:r w:rsidRPr="00D94D48">
              <w:rPr>
                <w:rFonts w:cs="Calibri"/>
                <w:color w:val="3C5F10"/>
              </w:rPr>
              <w:t xml:space="preserve"> to encourage discussion. These groups can be organized by department, organization, function, or they can be multidisciplinary. To accurately document discussion, ensure </w:t>
            </w:r>
            <w:r w:rsidR="00E473C0">
              <w:rPr>
                <w:rFonts w:cs="Calibri"/>
                <w:color w:val="3C5F10"/>
              </w:rPr>
              <w:t>there is</w:t>
            </w:r>
            <w:r w:rsidRPr="00D94D48">
              <w:rPr>
                <w:rFonts w:cs="Calibri"/>
                <w:color w:val="3C5F10"/>
              </w:rPr>
              <w:t xml:space="preserve"> one evaluator per group.</w:t>
            </w:r>
          </w:p>
          <w:p w14:paraId="7F5A2DBA" w14:textId="76C907E7" w:rsidR="003261E4" w:rsidRPr="00D94D48" w:rsidRDefault="003261E4" w:rsidP="006B0EC4">
            <w:pPr>
              <w:jc w:val="left"/>
              <w:rPr>
                <w:rFonts w:cs="Calibri"/>
                <w:color w:val="3C5F10"/>
              </w:rPr>
            </w:pPr>
          </w:p>
        </w:tc>
      </w:tr>
    </w:tbl>
    <w:p w14:paraId="7BF5FF8D" w14:textId="6F237146" w:rsidR="00F32C10" w:rsidRPr="00D94D48" w:rsidRDefault="009171D1" w:rsidP="006B0EC4">
      <w:pPr>
        <w:spacing w:after="120" w:line="240" w:lineRule="auto"/>
        <w:jc w:val="left"/>
        <w:rPr>
          <w:rFonts w:cs="Calibri"/>
        </w:rPr>
      </w:pPr>
      <w:r w:rsidRPr="00D94D48">
        <w:rPr>
          <w:rFonts w:cs="Calibri"/>
        </w:rPr>
        <w:t xml:space="preserve"> </w:t>
      </w:r>
    </w:p>
    <w:p w14:paraId="6E43E479" w14:textId="4DC7FE3F" w:rsidR="009171D1" w:rsidRPr="00D94D48" w:rsidRDefault="009171D1" w:rsidP="006B0EC4">
      <w:pPr>
        <w:pStyle w:val="ListParagraph"/>
        <w:numPr>
          <w:ilvl w:val="0"/>
          <w:numId w:val="10"/>
        </w:numPr>
        <w:spacing w:before="100" w:after="120" w:line="240" w:lineRule="auto"/>
        <w:jc w:val="left"/>
        <w:rPr>
          <w:rFonts w:cs="Calibri"/>
        </w:rPr>
      </w:pPr>
      <w:r w:rsidRPr="00D94D48">
        <w:rPr>
          <w:rFonts w:cs="Calibri"/>
        </w:rPr>
        <w:t xml:space="preserve">Print exercise </w:t>
      </w:r>
      <w:r w:rsidR="00F32C10" w:rsidRPr="00D94D48">
        <w:rPr>
          <w:rFonts w:cs="Calibri"/>
        </w:rPr>
        <w:t>materials.</w:t>
      </w:r>
      <w:r w:rsidRPr="00D94D48">
        <w:rPr>
          <w:rFonts w:cs="Calibri"/>
        </w:rPr>
        <w:t xml:space="preserve"> </w:t>
      </w:r>
    </w:p>
    <w:p w14:paraId="3DA0E573" w14:textId="77777777"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 xml:space="preserve">Exercise Sign in Sheet </w:t>
      </w:r>
    </w:p>
    <w:p w14:paraId="608F5168" w14:textId="60266AC6" w:rsidR="009171D1" w:rsidRPr="00D94D48" w:rsidRDefault="009171D1" w:rsidP="006B0EC4">
      <w:pPr>
        <w:pStyle w:val="ListParagraph"/>
        <w:numPr>
          <w:ilvl w:val="2"/>
          <w:numId w:val="10"/>
        </w:numPr>
        <w:spacing w:after="120" w:line="240" w:lineRule="auto"/>
        <w:jc w:val="left"/>
        <w:rPr>
          <w:rFonts w:cs="Calibri"/>
        </w:rPr>
      </w:pPr>
      <w:r w:rsidRPr="00D94D48">
        <w:rPr>
          <w:rFonts w:cs="Calibri"/>
        </w:rPr>
        <w:t xml:space="preserve">1 copy printed for exercise </w:t>
      </w:r>
      <w:r w:rsidR="00F32C10" w:rsidRPr="00D94D48">
        <w:rPr>
          <w:rFonts w:cs="Calibri"/>
        </w:rPr>
        <w:t>day.</w:t>
      </w:r>
    </w:p>
    <w:p w14:paraId="7532DA72" w14:textId="0422AAA1" w:rsidR="009171D1" w:rsidRPr="00D94D48" w:rsidRDefault="00F32C10" w:rsidP="006B0EC4">
      <w:pPr>
        <w:pStyle w:val="ListParagraph"/>
        <w:numPr>
          <w:ilvl w:val="1"/>
          <w:numId w:val="10"/>
        </w:numPr>
        <w:spacing w:after="120" w:line="240" w:lineRule="auto"/>
        <w:jc w:val="left"/>
        <w:rPr>
          <w:rFonts w:cs="Calibri"/>
        </w:rPr>
      </w:pPr>
      <w:r w:rsidRPr="00D94D48">
        <w:rPr>
          <w:rFonts w:cs="Calibri"/>
        </w:rPr>
        <w:t>Situation Manual</w:t>
      </w:r>
    </w:p>
    <w:p w14:paraId="3AF3352F" w14:textId="458A8BD1" w:rsidR="009171D1" w:rsidRPr="00D94D48" w:rsidRDefault="009171D1" w:rsidP="006B0EC4">
      <w:pPr>
        <w:pStyle w:val="ListParagraph"/>
        <w:numPr>
          <w:ilvl w:val="2"/>
          <w:numId w:val="10"/>
        </w:numPr>
        <w:spacing w:after="120" w:line="240" w:lineRule="auto"/>
        <w:jc w:val="left"/>
        <w:rPr>
          <w:rFonts w:cs="Calibri"/>
        </w:rPr>
      </w:pPr>
      <w:r w:rsidRPr="00D94D48">
        <w:rPr>
          <w:rFonts w:cs="Calibri"/>
        </w:rPr>
        <w:t xml:space="preserve">1 copy printed per exercise </w:t>
      </w:r>
      <w:r w:rsidR="00F32C10" w:rsidRPr="00D94D48">
        <w:rPr>
          <w:rFonts w:cs="Calibri"/>
        </w:rPr>
        <w:t>participant.</w:t>
      </w:r>
    </w:p>
    <w:p w14:paraId="3F0C69B2" w14:textId="77777777"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Participant Feedback Form</w:t>
      </w:r>
      <w:r w:rsidRPr="00D94D48">
        <w:rPr>
          <w:rFonts w:cs="Calibri"/>
        </w:rPr>
        <w:tab/>
      </w:r>
    </w:p>
    <w:p w14:paraId="5A3FB41E" w14:textId="7A855D08" w:rsidR="009171D1" w:rsidRPr="00D94D48" w:rsidRDefault="009171D1" w:rsidP="006B0EC4">
      <w:pPr>
        <w:pStyle w:val="ListParagraph"/>
        <w:numPr>
          <w:ilvl w:val="2"/>
          <w:numId w:val="10"/>
        </w:numPr>
        <w:spacing w:after="120" w:line="240" w:lineRule="auto"/>
        <w:jc w:val="left"/>
        <w:rPr>
          <w:rFonts w:cs="Calibri"/>
        </w:rPr>
      </w:pPr>
      <w:r w:rsidRPr="00D94D48">
        <w:rPr>
          <w:rFonts w:cs="Calibri"/>
        </w:rPr>
        <w:t xml:space="preserve">1 copy printed per exercise </w:t>
      </w:r>
      <w:r w:rsidR="00F32C10" w:rsidRPr="00D94D48">
        <w:rPr>
          <w:rFonts w:cs="Calibri"/>
        </w:rPr>
        <w:t>participant.</w:t>
      </w:r>
      <w:r w:rsidRPr="00D94D48">
        <w:rPr>
          <w:rFonts w:cs="Calibri"/>
        </w:rPr>
        <w:t xml:space="preserve"> </w:t>
      </w:r>
    </w:p>
    <w:p w14:paraId="58EDD6A9" w14:textId="77777777" w:rsidR="009171D1" w:rsidRPr="00D94D48" w:rsidRDefault="009171D1" w:rsidP="006B0EC4">
      <w:pPr>
        <w:pStyle w:val="ListParagraph"/>
        <w:numPr>
          <w:ilvl w:val="0"/>
          <w:numId w:val="10"/>
        </w:numPr>
        <w:spacing w:after="120" w:line="240" w:lineRule="auto"/>
        <w:jc w:val="left"/>
        <w:rPr>
          <w:rFonts w:cs="Calibri"/>
        </w:rPr>
      </w:pPr>
      <w:r w:rsidRPr="00D94D48">
        <w:rPr>
          <w:rFonts w:cs="Calibri"/>
        </w:rPr>
        <w:t>Confirm any food or refreshment orders.</w:t>
      </w:r>
    </w:p>
    <w:p w14:paraId="37510396" w14:textId="254EFE65" w:rsidR="009171D1" w:rsidRPr="00D94D48" w:rsidRDefault="009171D1" w:rsidP="006B0EC4">
      <w:pPr>
        <w:pStyle w:val="ListParagraph"/>
        <w:numPr>
          <w:ilvl w:val="0"/>
          <w:numId w:val="10"/>
        </w:numPr>
        <w:spacing w:after="120" w:line="240" w:lineRule="auto"/>
        <w:jc w:val="left"/>
        <w:rPr>
          <w:rFonts w:cs="Calibri"/>
        </w:rPr>
      </w:pPr>
      <w:r w:rsidRPr="00D94D48">
        <w:rPr>
          <w:rFonts w:cs="Calibri"/>
        </w:rPr>
        <w:t xml:space="preserve">Review logistical </w:t>
      </w:r>
      <w:r w:rsidR="00F32C10" w:rsidRPr="00D94D48">
        <w:rPr>
          <w:rFonts w:cs="Calibri"/>
        </w:rPr>
        <w:t>needs.</w:t>
      </w:r>
    </w:p>
    <w:p w14:paraId="3A036470" w14:textId="69CC9035"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 xml:space="preserve">Laptop or </w:t>
      </w:r>
      <w:r w:rsidR="00F32C10" w:rsidRPr="00D94D48">
        <w:rPr>
          <w:rFonts w:cs="Calibri"/>
        </w:rPr>
        <w:t>c</w:t>
      </w:r>
      <w:r w:rsidRPr="00D94D48">
        <w:rPr>
          <w:rFonts w:cs="Calibri"/>
        </w:rPr>
        <w:t xml:space="preserve">omputer with proper audio/visual </w:t>
      </w:r>
      <w:r w:rsidR="00F32C10" w:rsidRPr="00D94D48">
        <w:rPr>
          <w:rFonts w:cs="Calibri"/>
        </w:rPr>
        <w:t>e</w:t>
      </w:r>
      <w:r w:rsidRPr="00D94D48">
        <w:rPr>
          <w:rFonts w:cs="Calibri"/>
        </w:rPr>
        <w:t>quipment</w:t>
      </w:r>
    </w:p>
    <w:p w14:paraId="2F30F973" w14:textId="63BDBF9F"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lastRenderedPageBreak/>
        <w:t xml:space="preserve">Name tents or </w:t>
      </w:r>
      <w:r w:rsidR="00F32C10" w:rsidRPr="00D94D48">
        <w:rPr>
          <w:rFonts w:cs="Calibri"/>
        </w:rPr>
        <w:t>identifiers.</w:t>
      </w:r>
    </w:p>
    <w:p w14:paraId="04DE85AD" w14:textId="14EE7CDE"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 xml:space="preserve">Pens and </w:t>
      </w:r>
      <w:r w:rsidR="00F32C10" w:rsidRPr="00D94D48">
        <w:rPr>
          <w:rFonts w:cs="Calibri"/>
        </w:rPr>
        <w:t>p</w:t>
      </w:r>
      <w:r w:rsidRPr="00D94D48">
        <w:rPr>
          <w:rFonts w:cs="Calibri"/>
        </w:rPr>
        <w:t>aper</w:t>
      </w:r>
    </w:p>
    <w:p w14:paraId="08A0BC26" w14:textId="77777777" w:rsidR="009171D1" w:rsidRPr="00D94D48" w:rsidRDefault="009171D1" w:rsidP="006B0EC4">
      <w:pPr>
        <w:pStyle w:val="Heading3"/>
        <w:jc w:val="left"/>
        <w:rPr>
          <w:sz w:val="20"/>
          <w:szCs w:val="20"/>
        </w:rPr>
      </w:pPr>
      <w:bookmarkStart w:id="188" w:name="_Toc122348213"/>
      <w:bookmarkStart w:id="189" w:name="_Toc163297518"/>
      <w:bookmarkStart w:id="190" w:name="_Toc174001326"/>
      <w:bookmarkStart w:id="191" w:name="_Toc174633776"/>
      <w:r w:rsidRPr="00D94D48">
        <w:t>Day of the Exercise</w:t>
      </w:r>
      <w:bookmarkEnd w:id="188"/>
      <w:bookmarkEnd w:id="189"/>
      <w:bookmarkEnd w:id="190"/>
      <w:bookmarkEnd w:id="191"/>
    </w:p>
    <w:p w14:paraId="195EB34E" w14:textId="732FCDFB" w:rsidR="009171D1" w:rsidRPr="00D94D48" w:rsidRDefault="009171D1" w:rsidP="006B0EC4">
      <w:pPr>
        <w:pStyle w:val="ListParagraph"/>
        <w:numPr>
          <w:ilvl w:val="0"/>
          <w:numId w:val="10"/>
        </w:numPr>
        <w:spacing w:before="100" w:after="120" w:line="240" w:lineRule="auto"/>
        <w:jc w:val="left"/>
        <w:rPr>
          <w:rFonts w:cs="Calibri"/>
        </w:rPr>
      </w:pPr>
      <w:r w:rsidRPr="00D94D48">
        <w:rPr>
          <w:rFonts w:cs="Calibri"/>
        </w:rPr>
        <w:t xml:space="preserve">Arrive at </w:t>
      </w:r>
      <w:r w:rsidR="00F32C10" w:rsidRPr="00D94D48">
        <w:rPr>
          <w:rFonts w:cs="Calibri"/>
        </w:rPr>
        <w:t>the exercise</w:t>
      </w:r>
      <w:r w:rsidRPr="00D94D48">
        <w:rPr>
          <w:rFonts w:cs="Calibri"/>
        </w:rPr>
        <w:t xml:space="preserve"> location 60 minutes prior to the start of the exercise.</w:t>
      </w:r>
    </w:p>
    <w:p w14:paraId="61118556" w14:textId="77777777" w:rsidR="009171D1" w:rsidRPr="00D94D48" w:rsidRDefault="009171D1" w:rsidP="006B0EC4">
      <w:pPr>
        <w:pStyle w:val="ListParagraph"/>
        <w:numPr>
          <w:ilvl w:val="0"/>
          <w:numId w:val="10"/>
        </w:numPr>
        <w:spacing w:after="120" w:line="240" w:lineRule="auto"/>
        <w:jc w:val="left"/>
        <w:rPr>
          <w:rFonts w:cs="Calibri"/>
        </w:rPr>
      </w:pPr>
      <w:r w:rsidRPr="00D94D48">
        <w:rPr>
          <w:rFonts w:cs="Calibri"/>
        </w:rPr>
        <w:t>Setup the room</w:t>
      </w:r>
    </w:p>
    <w:p w14:paraId="78351173" w14:textId="4D25AE21"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 xml:space="preserve">Test any audio/visual </w:t>
      </w:r>
      <w:r w:rsidR="00F32C10" w:rsidRPr="00D94D48">
        <w:rPr>
          <w:rFonts w:cs="Calibri"/>
        </w:rPr>
        <w:t>equipment.</w:t>
      </w:r>
      <w:r w:rsidRPr="00D94D48">
        <w:rPr>
          <w:rFonts w:cs="Calibri"/>
        </w:rPr>
        <w:t xml:space="preserve"> </w:t>
      </w:r>
    </w:p>
    <w:p w14:paraId="26EB677C" w14:textId="7A93954A" w:rsidR="009171D1" w:rsidRPr="00D94D48" w:rsidRDefault="009171D1" w:rsidP="006B0EC4">
      <w:pPr>
        <w:pStyle w:val="ListParagraph"/>
        <w:numPr>
          <w:ilvl w:val="1"/>
          <w:numId w:val="10"/>
        </w:numPr>
        <w:spacing w:after="120" w:line="240" w:lineRule="auto"/>
        <w:jc w:val="left"/>
        <w:rPr>
          <w:rFonts w:cs="Calibri"/>
        </w:rPr>
      </w:pPr>
      <w:r w:rsidRPr="00D94D48">
        <w:rPr>
          <w:rFonts w:cs="Calibri"/>
        </w:rPr>
        <w:t xml:space="preserve">Set out exercise </w:t>
      </w:r>
      <w:r w:rsidR="00F32C10" w:rsidRPr="00D94D48">
        <w:rPr>
          <w:rFonts w:cs="Calibri"/>
        </w:rPr>
        <w:t>documents.</w:t>
      </w:r>
      <w:r w:rsidRPr="00D94D48">
        <w:rPr>
          <w:rFonts w:cs="Calibri"/>
        </w:rPr>
        <w:t xml:space="preserve"> </w:t>
      </w:r>
    </w:p>
    <w:p w14:paraId="351AAFB5" w14:textId="7BB229DB" w:rsidR="00F32C10" w:rsidRPr="00D94D48" w:rsidRDefault="009171D1" w:rsidP="006B0EC4">
      <w:pPr>
        <w:pStyle w:val="ListParagraph"/>
        <w:numPr>
          <w:ilvl w:val="1"/>
          <w:numId w:val="10"/>
        </w:numPr>
        <w:spacing w:after="120" w:line="240" w:lineRule="auto"/>
        <w:jc w:val="left"/>
        <w:rPr>
          <w:rFonts w:cs="Calibri"/>
        </w:rPr>
      </w:pPr>
      <w:r w:rsidRPr="00D94D48">
        <w:rPr>
          <w:rFonts w:cs="Calibri"/>
        </w:rPr>
        <w:t>Set out the sign in sheet with pens</w:t>
      </w:r>
      <w:r w:rsidR="00211C46">
        <w:rPr>
          <w:rFonts w:cs="Calibr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266"/>
        <w:gridCol w:w="8071"/>
      </w:tblGrid>
      <w:tr w:rsidR="00775185" w:rsidRPr="00D94D48" w14:paraId="589A8F46" w14:textId="77777777" w:rsidTr="00AA68A2">
        <w:trPr>
          <w:trHeight w:val="1368"/>
        </w:trPr>
        <w:tc>
          <w:tcPr>
            <w:tcW w:w="1255" w:type="dxa"/>
            <w:tcBorders>
              <w:right w:val="single" w:sz="18" w:space="0" w:color="3C5F10"/>
            </w:tcBorders>
            <w:vAlign w:val="center"/>
          </w:tcPr>
          <w:p w14:paraId="12474B7C" w14:textId="77777777" w:rsidR="00775185" w:rsidRPr="00D94D48" w:rsidRDefault="00775185" w:rsidP="006B0EC4">
            <w:pPr>
              <w:spacing w:after="160" w:line="259" w:lineRule="auto"/>
              <w:jc w:val="left"/>
              <w:rPr>
                <w:rFonts w:cs="Calibri"/>
                <w:color w:val="3C5F10"/>
              </w:rPr>
            </w:pPr>
            <w:r w:rsidRPr="00D94D48">
              <w:rPr>
                <w:rFonts w:cs="Calibri"/>
                <w:noProof/>
              </w:rPr>
              <w:drawing>
                <wp:inline distT="0" distB="0" distL="0" distR="0" wp14:anchorId="3C77671E" wp14:editId="047B0795">
                  <wp:extent cx="666808" cy="826842"/>
                  <wp:effectExtent l="0" t="0" r="0" b="0"/>
                  <wp:docPr id="1177905645" name="Picture 1" descr="A light bulb with rays of light indicating best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05645" name="Picture 1" descr="A light bulb with rays of light indicating best practice"/>
                          <pic:cNvPicPr/>
                        </pic:nvPicPr>
                        <pic:blipFill>
                          <a:blip r:embed="rId12"/>
                          <a:stretch>
                            <a:fillRect/>
                          </a:stretch>
                        </pic:blipFill>
                        <pic:spPr>
                          <a:xfrm>
                            <a:off x="0" y="0"/>
                            <a:ext cx="666808" cy="826842"/>
                          </a:xfrm>
                          <a:prstGeom prst="rect">
                            <a:avLst/>
                          </a:prstGeom>
                        </pic:spPr>
                      </pic:pic>
                    </a:graphicData>
                  </a:graphic>
                </wp:inline>
              </w:drawing>
            </w:r>
          </w:p>
        </w:tc>
        <w:tc>
          <w:tcPr>
            <w:tcW w:w="8095" w:type="dxa"/>
            <w:tcBorders>
              <w:top w:val="single" w:sz="18" w:space="0" w:color="3C5F10"/>
              <w:left w:val="single" w:sz="18" w:space="0" w:color="3C5F10"/>
              <w:bottom w:val="single" w:sz="18" w:space="0" w:color="3C5F10"/>
              <w:right w:val="single" w:sz="18" w:space="0" w:color="3C5F10"/>
            </w:tcBorders>
            <w:vAlign w:val="center"/>
          </w:tcPr>
          <w:p w14:paraId="0B2C380D" w14:textId="77777777" w:rsidR="003261E4" w:rsidRDefault="003261E4" w:rsidP="006B0EC4">
            <w:pPr>
              <w:jc w:val="left"/>
              <w:rPr>
                <w:rFonts w:cs="Calibri"/>
                <w:b/>
                <w:bCs/>
                <w:color w:val="3C5F10"/>
              </w:rPr>
            </w:pPr>
          </w:p>
          <w:p w14:paraId="5028F00B" w14:textId="77777777" w:rsidR="00775185" w:rsidRDefault="00775185" w:rsidP="006B0EC4">
            <w:pPr>
              <w:jc w:val="left"/>
              <w:rPr>
                <w:rFonts w:cs="Calibri"/>
                <w:color w:val="3C5F10"/>
              </w:rPr>
            </w:pPr>
            <w:r w:rsidRPr="00AA68A2">
              <w:rPr>
                <w:rFonts w:cs="Calibri"/>
                <w:b/>
                <w:bCs/>
                <w:color w:val="3C5F10"/>
              </w:rPr>
              <w:t>Consider arranging the tables to best suit the exercise.</w:t>
            </w:r>
            <w:r w:rsidRPr="00D94D48">
              <w:rPr>
                <w:rFonts w:cs="Calibri"/>
                <w:color w:val="3C5F10"/>
              </w:rPr>
              <w:t xml:space="preserve"> For example, a u-shaped layout for the exercises may encourage participant interaction in a small group. If </w:t>
            </w:r>
            <w:r w:rsidR="00211C46">
              <w:rPr>
                <w:rFonts w:cs="Calibri"/>
                <w:color w:val="3C5F10"/>
              </w:rPr>
              <w:t>there are</w:t>
            </w:r>
            <w:r w:rsidRPr="00D94D48">
              <w:rPr>
                <w:rFonts w:cs="Calibri"/>
                <w:color w:val="3C5F10"/>
              </w:rPr>
              <w:t xml:space="preserve"> more participants and</w:t>
            </w:r>
            <w:r w:rsidR="00211C46">
              <w:rPr>
                <w:rFonts w:cs="Calibri"/>
                <w:color w:val="3C5F10"/>
              </w:rPr>
              <w:t xml:space="preserve"> it is preferred for them</w:t>
            </w:r>
            <w:r w:rsidRPr="00D94D48">
              <w:rPr>
                <w:rFonts w:cs="Calibri"/>
                <w:color w:val="3C5F10"/>
              </w:rPr>
              <w:t xml:space="preserve"> to participate in breakout group or a functional group discussion, separate the tables and chairs into clusters.</w:t>
            </w:r>
          </w:p>
          <w:p w14:paraId="0CBD6363" w14:textId="402FF73A" w:rsidR="003261E4" w:rsidRPr="00D94D48" w:rsidRDefault="003261E4" w:rsidP="006B0EC4">
            <w:pPr>
              <w:jc w:val="left"/>
              <w:rPr>
                <w:rFonts w:cs="Calibri"/>
                <w:color w:val="3C5F10"/>
              </w:rPr>
            </w:pPr>
          </w:p>
        </w:tc>
      </w:tr>
    </w:tbl>
    <w:p w14:paraId="469D2061" w14:textId="77777777" w:rsidR="00F32C10" w:rsidRPr="00D94D48" w:rsidRDefault="00F32C10" w:rsidP="006B0EC4">
      <w:pPr>
        <w:spacing w:after="120" w:line="240" w:lineRule="auto"/>
        <w:jc w:val="left"/>
        <w:rPr>
          <w:rFonts w:cs="Calibri"/>
        </w:rPr>
      </w:pPr>
    </w:p>
    <w:p w14:paraId="5BD38BFE" w14:textId="77777777" w:rsidR="00F32C10" w:rsidRPr="00D94D48" w:rsidRDefault="00F32C10" w:rsidP="006B0EC4">
      <w:pPr>
        <w:pStyle w:val="ListParagraph"/>
        <w:numPr>
          <w:ilvl w:val="0"/>
          <w:numId w:val="10"/>
        </w:numPr>
        <w:spacing w:before="100" w:after="120" w:line="240" w:lineRule="auto"/>
        <w:jc w:val="left"/>
        <w:rPr>
          <w:rFonts w:cs="Calibri"/>
        </w:rPr>
      </w:pPr>
      <w:r w:rsidRPr="00D94D48">
        <w:rPr>
          <w:rFonts w:cs="Calibri"/>
        </w:rPr>
        <w:t>Coordinate food or refreshments, if applicable.</w:t>
      </w:r>
    </w:p>
    <w:p w14:paraId="5DAE75EC" w14:textId="4649C018" w:rsidR="00F32C10" w:rsidRPr="00D94D48" w:rsidRDefault="00F32C10" w:rsidP="006B0EC4">
      <w:pPr>
        <w:pStyle w:val="ListParagraph"/>
        <w:numPr>
          <w:ilvl w:val="0"/>
          <w:numId w:val="10"/>
        </w:numPr>
        <w:spacing w:after="120" w:line="240" w:lineRule="auto"/>
        <w:jc w:val="left"/>
        <w:rPr>
          <w:rFonts w:cs="Calibri"/>
        </w:rPr>
      </w:pPr>
      <w:r w:rsidRPr="00D94D48">
        <w:rPr>
          <w:rFonts w:cs="Calibri"/>
        </w:rPr>
        <w:t>Conduct the exercise.</w:t>
      </w:r>
    </w:p>
    <w:p w14:paraId="08EED919" w14:textId="77777777" w:rsidR="00F32C10" w:rsidRPr="00D94D48" w:rsidRDefault="00F32C10" w:rsidP="006B0EC4">
      <w:pPr>
        <w:pStyle w:val="ListParagraph"/>
        <w:numPr>
          <w:ilvl w:val="0"/>
          <w:numId w:val="10"/>
        </w:numPr>
        <w:spacing w:after="120" w:line="240" w:lineRule="auto"/>
        <w:jc w:val="left"/>
        <w:rPr>
          <w:rFonts w:cs="Calibri"/>
        </w:rPr>
      </w:pPr>
      <w:r w:rsidRPr="00D94D48">
        <w:rPr>
          <w:rFonts w:cs="Calibri"/>
        </w:rPr>
        <w:t>Clean and organize the room to its original standards.</w:t>
      </w:r>
    </w:p>
    <w:p w14:paraId="4E0B38F2" w14:textId="77777777" w:rsidR="00F32C10" w:rsidRPr="00D94D48" w:rsidRDefault="00F32C10" w:rsidP="006B0EC4">
      <w:pPr>
        <w:pStyle w:val="Heading3"/>
        <w:jc w:val="left"/>
        <w:rPr>
          <w:sz w:val="20"/>
          <w:szCs w:val="20"/>
        </w:rPr>
      </w:pPr>
      <w:bookmarkStart w:id="192" w:name="_Toc122348214"/>
      <w:bookmarkStart w:id="193" w:name="_Toc163297519"/>
      <w:bookmarkStart w:id="194" w:name="_Toc174001327"/>
      <w:bookmarkStart w:id="195" w:name="_Toc174633777"/>
      <w:r w:rsidRPr="00D94D48">
        <w:t>Following the Exercise (One Week)</w:t>
      </w:r>
      <w:bookmarkEnd w:id="192"/>
      <w:bookmarkEnd w:id="193"/>
      <w:bookmarkEnd w:id="194"/>
      <w:bookmarkEnd w:id="195"/>
    </w:p>
    <w:p w14:paraId="1F9483D8" w14:textId="5D85061D" w:rsidR="00F32C10" w:rsidRPr="00D94D48" w:rsidRDefault="00F32C10" w:rsidP="006B0EC4">
      <w:pPr>
        <w:pStyle w:val="ListParagraph"/>
        <w:numPr>
          <w:ilvl w:val="0"/>
          <w:numId w:val="10"/>
        </w:numPr>
        <w:spacing w:after="120" w:line="240" w:lineRule="auto"/>
        <w:jc w:val="left"/>
        <w:rPr>
          <w:rFonts w:cs="Calibri"/>
        </w:rPr>
      </w:pPr>
      <w:r w:rsidRPr="00D94D48">
        <w:rPr>
          <w:rFonts w:cs="Calibri"/>
        </w:rPr>
        <w:t xml:space="preserve">Collect notes from </w:t>
      </w:r>
      <w:r w:rsidR="00211C46">
        <w:rPr>
          <w:rFonts w:cs="Calibri"/>
        </w:rPr>
        <w:t>the</w:t>
      </w:r>
      <w:r w:rsidRPr="00D94D48">
        <w:rPr>
          <w:rFonts w:cs="Calibri"/>
        </w:rPr>
        <w:t xml:space="preserve"> evaluators. </w:t>
      </w:r>
    </w:p>
    <w:p w14:paraId="1F92A679" w14:textId="2F55A001" w:rsidR="00F32C10" w:rsidRPr="00D94D48" w:rsidRDefault="00F32C10" w:rsidP="006B0EC4">
      <w:pPr>
        <w:pStyle w:val="ListParagraph"/>
        <w:numPr>
          <w:ilvl w:val="0"/>
          <w:numId w:val="10"/>
        </w:numPr>
        <w:spacing w:after="120" w:line="240" w:lineRule="auto"/>
        <w:jc w:val="left"/>
        <w:rPr>
          <w:rFonts w:cs="Calibri"/>
        </w:rPr>
      </w:pPr>
      <w:r w:rsidRPr="00D94D48">
        <w:rPr>
          <w:rFonts w:cs="Calibri"/>
        </w:rPr>
        <w:t xml:space="preserve">Begin to organize </w:t>
      </w:r>
      <w:r w:rsidR="00211C46">
        <w:rPr>
          <w:rFonts w:cs="Calibri"/>
        </w:rPr>
        <w:t>the</w:t>
      </w:r>
      <w:r w:rsidRPr="00D94D48">
        <w:rPr>
          <w:rFonts w:cs="Calibri"/>
        </w:rPr>
        <w:t xml:space="preserve"> After-Action Report/Improvement Plan. </w:t>
      </w:r>
    </w:p>
    <w:p w14:paraId="580941DA" w14:textId="77777777" w:rsidR="00F32C10" w:rsidRPr="00D94D48" w:rsidRDefault="00F32C10" w:rsidP="006B0EC4">
      <w:pPr>
        <w:pStyle w:val="Heading3"/>
        <w:jc w:val="left"/>
        <w:rPr>
          <w:sz w:val="20"/>
          <w:szCs w:val="20"/>
        </w:rPr>
      </w:pPr>
      <w:bookmarkStart w:id="196" w:name="_Toc122348215"/>
      <w:bookmarkStart w:id="197" w:name="_Toc163297520"/>
      <w:bookmarkStart w:id="198" w:name="_Toc174001328"/>
      <w:bookmarkStart w:id="199" w:name="_Toc174633778"/>
      <w:r w:rsidRPr="00D94D48">
        <w:t>Following the Exercise (One Month)</w:t>
      </w:r>
      <w:bookmarkEnd w:id="196"/>
      <w:bookmarkEnd w:id="197"/>
      <w:bookmarkEnd w:id="198"/>
      <w:bookmarkEnd w:id="199"/>
    </w:p>
    <w:p w14:paraId="7630367D" w14:textId="406430D0" w:rsidR="00F32C10" w:rsidRPr="00D94D48" w:rsidRDefault="00F32C10" w:rsidP="006B0EC4">
      <w:pPr>
        <w:pStyle w:val="ListParagraph"/>
        <w:numPr>
          <w:ilvl w:val="0"/>
          <w:numId w:val="10"/>
        </w:numPr>
        <w:spacing w:after="120" w:line="240" w:lineRule="auto"/>
        <w:jc w:val="left"/>
        <w:rPr>
          <w:rFonts w:cs="Calibri"/>
        </w:rPr>
      </w:pPr>
      <w:r w:rsidRPr="00D94D48">
        <w:rPr>
          <w:rFonts w:cs="Calibri"/>
        </w:rPr>
        <w:t xml:space="preserve">Draft and review the After-Action Report/Improvement Plan with </w:t>
      </w:r>
      <w:r w:rsidR="00211C46">
        <w:rPr>
          <w:rFonts w:cs="Calibri"/>
        </w:rPr>
        <w:t>the</w:t>
      </w:r>
      <w:r w:rsidRPr="00D94D48">
        <w:rPr>
          <w:rFonts w:cs="Calibri"/>
        </w:rPr>
        <w:t xml:space="preserve"> exercise planning team. </w:t>
      </w:r>
    </w:p>
    <w:p w14:paraId="500C2329" w14:textId="77777777" w:rsidR="00F32C10" w:rsidRPr="00D94D48" w:rsidRDefault="00F32C10" w:rsidP="006B0EC4">
      <w:pPr>
        <w:pStyle w:val="ListParagraph"/>
        <w:numPr>
          <w:ilvl w:val="0"/>
          <w:numId w:val="10"/>
        </w:numPr>
        <w:spacing w:after="120" w:line="240" w:lineRule="auto"/>
        <w:jc w:val="left"/>
        <w:rPr>
          <w:rFonts w:cs="Calibri"/>
        </w:rPr>
      </w:pPr>
      <w:r w:rsidRPr="00D94D48">
        <w:rPr>
          <w:rFonts w:cs="Calibri"/>
        </w:rPr>
        <w:t xml:space="preserve">Send the finalized After-Action Report/Improvement Plan to exercise participants. </w:t>
      </w:r>
    </w:p>
    <w:sectPr w:rsidR="00F32C10" w:rsidRPr="00D94D48" w:rsidSect="00707486">
      <w:headerReference w:type="default" r:id="rId17"/>
      <w:footerReference w:type="default" r:id="rId18"/>
      <w:headerReference w:type="first" r:id="rId19"/>
      <w:pgSz w:w="12240" w:h="15840"/>
      <w:pgMar w:top="1440" w:right="1440" w:bottom="1440" w:left="1440" w:header="720" w:footer="39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6016" w14:textId="77777777" w:rsidR="00794DEF" w:rsidRDefault="00794DEF" w:rsidP="00757D79">
      <w:pPr>
        <w:spacing w:after="0" w:line="240" w:lineRule="auto"/>
      </w:pPr>
      <w:r>
        <w:separator/>
      </w:r>
    </w:p>
  </w:endnote>
  <w:endnote w:type="continuationSeparator" w:id="0">
    <w:p w14:paraId="2FE3BDB3" w14:textId="77777777" w:rsidR="00794DEF" w:rsidRDefault="00794DEF" w:rsidP="0075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54252"/>
      <w:docPartObj>
        <w:docPartGallery w:val="Page Numbers (Bottom of Page)"/>
        <w:docPartUnique/>
      </w:docPartObj>
    </w:sdtPr>
    <w:sdtEndPr>
      <w:rPr>
        <w:color w:val="003865" w:themeColor="background1"/>
      </w:rPr>
    </w:sdtEndPr>
    <w:sdtContent>
      <w:sdt>
        <w:sdtPr>
          <w:id w:val="-1769616900"/>
          <w:docPartObj>
            <w:docPartGallery w:val="Page Numbers (Top of Page)"/>
            <w:docPartUnique/>
          </w:docPartObj>
        </w:sdtPr>
        <w:sdtEndPr>
          <w:rPr>
            <w:color w:val="003865" w:themeColor="background1"/>
          </w:rPr>
        </w:sdtEndPr>
        <w:sdtContent>
          <w:p w14:paraId="6664E0DD" w14:textId="77777777" w:rsidR="00071F7E" w:rsidRDefault="00071F7E">
            <w:pPr>
              <w:pStyle w:val="Footer"/>
              <w:jc w:val="right"/>
            </w:pPr>
          </w:p>
          <w:p w14:paraId="2DBCFEB9" w14:textId="77777777" w:rsidR="00071F7E" w:rsidRDefault="00071F7E">
            <w:pPr>
              <w:pStyle w:val="Footer"/>
              <w:jc w:val="right"/>
            </w:pPr>
          </w:p>
          <w:p w14:paraId="6082D5EA" w14:textId="4BD10BC2" w:rsidR="00071F7E" w:rsidRPr="00071F7E" w:rsidRDefault="00071F7E">
            <w:pPr>
              <w:pStyle w:val="Footer"/>
              <w:jc w:val="right"/>
              <w:rPr>
                <w:color w:val="003865" w:themeColor="background1"/>
              </w:rPr>
            </w:pPr>
            <w:r>
              <w:rPr>
                <w:noProof/>
              </w:rPr>
              <mc:AlternateContent>
                <mc:Choice Requires="wps">
                  <w:drawing>
                    <wp:anchor distT="0" distB="0" distL="114300" distR="114300" simplePos="0" relativeHeight="251674624" behindDoc="0" locked="0" layoutInCell="1" allowOverlap="1" wp14:anchorId="58DE4992" wp14:editId="4536E9CD">
                      <wp:simplePos x="0" y="0"/>
                      <wp:positionH relativeFrom="column">
                        <wp:posOffset>-937895</wp:posOffset>
                      </wp:positionH>
                      <wp:positionV relativeFrom="paragraph">
                        <wp:posOffset>-132715</wp:posOffset>
                      </wp:positionV>
                      <wp:extent cx="8616315" cy="45719"/>
                      <wp:effectExtent l="0" t="0" r="13335" b="12065"/>
                      <wp:wrapNone/>
                      <wp:docPr id="174985009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38641F3" id="Rectangle 1" o:spid="_x0000_s1026" alt="&quot;&quot;" style="position:absolute;margin-left:-73.85pt;margin-top:-10.45pt;width:678.4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" fillcolor="#003865 [3204]" strokecolor="#003865 [3212]" strokeweight="1pt"/>
                  </w:pict>
                </mc:Fallback>
              </mc:AlternateContent>
            </w:r>
            <w:r w:rsidRPr="00071F7E">
              <w:rPr>
                <w:color w:val="003865" w:themeColor="background1"/>
              </w:rPr>
              <w:t xml:space="preserve">Page </w:t>
            </w:r>
            <w:r w:rsidRPr="00071F7E">
              <w:rPr>
                <w:b/>
                <w:bCs/>
                <w:color w:val="003865" w:themeColor="background1"/>
                <w:szCs w:val="24"/>
              </w:rPr>
              <w:fldChar w:fldCharType="begin"/>
            </w:r>
            <w:r w:rsidRPr="00071F7E">
              <w:rPr>
                <w:b/>
                <w:bCs/>
                <w:color w:val="003865" w:themeColor="background1"/>
              </w:rPr>
              <w:instrText xml:space="preserve"> PAGE </w:instrText>
            </w:r>
            <w:r w:rsidRPr="00071F7E">
              <w:rPr>
                <w:b/>
                <w:bCs/>
                <w:color w:val="003865" w:themeColor="background1"/>
                <w:szCs w:val="24"/>
              </w:rPr>
              <w:fldChar w:fldCharType="separate"/>
            </w:r>
            <w:r w:rsidRPr="00071F7E">
              <w:rPr>
                <w:b/>
                <w:bCs/>
                <w:noProof/>
                <w:color w:val="003865" w:themeColor="background1"/>
              </w:rPr>
              <w:t>2</w:t>
            </w:r>
            <w:r w:rsidRPr="00071F7E">
              <w:rPr>
                <w:b/>
                <w:bCs/>
                <w:color w:val="003865" w:themeColor="background1"/>
                <w:szCs w:val="24"/>
              </w:rPr>
              <w:fldChar w:fldCharType="end"/>
            </w:r>
            <w:r w:rsidRPr="00071F7E">
              <w:rPr>
                <w:color w:val="003865" w:themeColor="background1"/>
              </w:rPr>
              <w:t xml:space="preserve"> of </w:t>
            </w:r>
            <w:r w:rsidRPr="00071F7E">
              <w:rPr>
                <w:b/>
                <w:bCs/>
                <w:color w:val="003865" w:themeColor="background1"/>
                <w:szCs w:val="24"/>
              </w:rPr>
              <w:fldChar w:fldCharType="begin"/>
            </w:r>
            <w:r w:rsidRPr="00071F7E">
              <w:rPr>
                <w:b/>
                <w:bCs/>
                <w:color w:val="003865" w:themeColor="background1"/>
              </w:rPr>
              <w:instrText xml:space="preserve"> NUMPAGES  </w:instrText>
            </w:r>
            <w:r w:rsidRPr="00071F7E">
              <w:rPr>
                <w:b/>
                <w:bCs/>
                <w:color w:val="003865" w:themeColor="background1"/>
                <w:szCs w:val="24"/>
              </w:rPr>
              <w:fldChar w:fldCharType="separate"/>
            </w:r>
            <w:r w:rsidRPr="00071F7E">
              <w:rPr>
                <w:b/>
                <w:bCs/>
                <w:noProof/>
                <w:color w:val="003865" w:themeColor="background1"/>
              </w:rPr>
              <w:t>2</w:t>
            </w:r>
            <w:r w:rsidRPr="00071F7E">
              <w:rPr>
                <w:b/>
                <w:bCs/>
                <w:color w:val="003865" w:themeColor="background1"/>
                <w:szCs w:val="24"/>
              </w:rPr>
              <w:fldChar w:fldCharType="end"/>
            </w:r>
          </w:p>
        </w:sdtContent>
      </w:sdt>
    </w:sdtContent>
  </w:sdt>
  <w:p w14:paraId="7005651E" w14:textId="02E684D7" w:rsidR="00C551F9" w:rsidRPr="00C551F9" w:rsidRDefault="00C551F9" w:rsidP="00C551F9">
    <w:pPr>
      <w:tabs>
        <w:tab w:val="center" w:pos="4550"/>
        <w:tab w:val="left" w:pos="5818"/>
      </w:tabs>
      <w:ind w:right="260"/>
      <w:jc w:val="right"/>
      <w:rPr>
        <w:rFonts w:cs="Calibri"/>
        <w:b/>
        <w:bCs/>
        <w:color w:val="003865" w:themeColor="background1"/>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795A" w14:textId="23E007E2" w:rsidR="00C551F9" w:rsidRPr="00C551F9" w:rsidRDefault="00C551F9" w:rsidP="00F32C10">
    <w:pPr>
      <w:tabs>
        <w:tab w:val="center" w:pos="4550"/>
        <w:tab w:val="left" w:pos="5818"/>
      </w:tabs>
      <w:ind w:right="260"/>
      <w:jc w:val="right"/>
      <w:rPr>
        <w:rFonts w:cs="Calibri"/>
        <w:b/>
        <w:bCs/>
        <w:color w:val="003865" w:themeColor="background1"/>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29B1" w14:textId="58FA78B0" w:rsidR="00757D79" w:rsidRDefault="00757D79">
    <w:pPr>
      <w:tabs>
        <w:tab w:val="center" w:pos="4550"/>
        <w:tab w:val="left" w:pos="5818"/>
      </w:tabs>
      <w:ind w:right="260"/>
      <w:jc w:val="right"/>
      <w:rPr>
        <w:color w:val="003865" w:themeColor="background1"/>
        <w:spacing w:val="60"/>
        <w:szCs w:val="24"/>
      </w:rPr>
    </w:pPr>
    <w:r>
      <w:rPr>
        <w:noProof/>
      </w:rPr>
      <mc:AlternateContent>
        <mc:Choice Requires="wps">
          <w:drawing>
            <wp:anchor distT="0" distB="0" distL="114300" distR="114300" simplePos="0" relativeHeight="251664384" behindDoc="0" locked="0" layoutInCell="1" allowOverlap="1" wp14:anchorId="1BF4EEDA" wp14:editId="0D18CD6D">
              <wp:simplePos x="0" y="0"/>
              <wp:positionH relativeFrom="column">
                <wp:posOffset>-929005</wp:posOffset>
              </wp:positionH>
              <wp:positionV relativeFrom="paragraph">
                <wp:posOffset>145339</wp:posOffset>
              </wp:positionV>
              <wp:extent cx="8616315" cy="45719"/>
              <wp:effectExtent l="0" t="0" r="13335" b="12065"/>
              <wp:wrapNone/>
              <wp:docPr id="178685036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E6D4F4" id="Rectangle 1" o:spid="_x0000_s1026" alt="&quot;&quot;" style="position:absolute;margin-left:-73.15pt;margin-top:11.45pt;width:678.4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" fillcolor="#003865 [3204]" strokecolor="#003865 [3212]" strokeweight="1pt"/>
          </w:pict>
        </mc:Fallback>
      </mc:AlternateContent>
    </w:r>
  </w:p>
  <w:p w14:paraId="620B5909" w14:textId="728E22BC" w:rsidR="0043303F" w:rsidRPr="00B92F83" w:rsidRDefault="00757D79" w:rsidP="00B92F83">
    <w:pPr>
      <w:tabs>
        <w:tab w:val="center" w:pos="4550"/>
        <w:tab w:val="left" w:pos="5818"/>
      </w:tabs>
      <w:ind w:right="260"/>
      <w:jc w:val="right"/>
      <w:rPr>
        <w:rFonts w:cs="Calibri"/>
        <w:b/>
        <w:bCs/>
        <w:color w:val="003865" w:themeColor="background1"/>
        <w:szCs w:val="24"/>
      </w:rPr>
    </w:pPr>
    <w:r w:rsidRPr="00757D79">
      <w:rPr>
        <w:rFonts w:cs="Calibri"/>
        <w:b/>
        <w:bCs/>
        <w:color w:val="003865" w:themeColor="background1"/>
        <w:spacing w:val="60"/>
        <w:szCs w:val="24"/>
      </w:rPr>
      <w:t>Page</w:t>
    </w:r>
    <w:r w:rsidRPr="00757D79">
      <w:rPr>
        <w:rFonts w:cs="Calibri"/>
        <w:b/>
        <w:bCs/>
        <w:color w:val="003865" w:themeColor="background1"/>
        <w:szCs w:val="24"/>
      </w:rPr>
      <w:t xml:space="preserve">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PAGE   \* MERGEFORMAT </w:instrText>
    </w:r>
    <w:r w:rsidRPr="00757D79">
      <w:rPr>
        <w:rFonts w:cs="Calibri"/>
        <w:b/>
        <w:bCs/>
        <w:color w:val="003865" w:themeColor="background1"/>
        <w:szCs w:val="24"/>
      </w:rPr>
      <w:fldChar w:fldCharType="separate"/>
    </w:r>
    <w:r w:rsidRPr="00757D79">
      <w:rPr>
        <w:rFonts w:cs="Calibri"/>
        <w:b/>
        <w:bCs/>
        <w:noProof/>
        <w:color w:val="003865" w:themeColor="background1"/>
        <w:szCs w:val="24"/>
      </w:rPr>
      <w:t>1</w:t>
    </w:r>
    <w:r w:rsidRPr="00757D79">
      <w:rPr>
        <w:rFonts w:cs="Calibri"/>
        <w:b/>
        <w:bCs/>
        <w:color w:val="003865" w:themeColor="background1"/>
        <w:szCs w:val="24"/>
      </w:rPr>
      <w:fldChar w:fldCharType="end"/>
    </w:r>
    <w:r w:rsidRPr="00757D79">
      <w:rPr>
        <w:rFonts w:cs="Calibri"/>
        <w:b/>
        <w:bCs/>
        <w:color w:val="003865" w:themeColor="background1"/>
        <w:szCs w:val="24"/>
      </w:rPr>
      <w:t xml:space="preserve"> | </w:t>
    </w:r>
    <w:r w:rsidRPr="00757D79">
      <w:rPr>
        <w:rFonts w:cs="Calibri"/>
        <w:b/>
        <w:bCs/>
        <w:color w:val="003865" w:themeColor="background1"/>
        <w:szCs w:val="24"/>
      </w:rPr>
      <w:fldChar w:fldCharType="begin"/>
    </w:r>
    <w:r w:rsidRPr="00757D79">
      <w:rPr>
        <w:rFonts w:cs="Calibri"/>
        <w:b/>
        <w:bCs/>
        <w:color w:val="003865" w:themeColor="background1"/>
        <w:szCs w:val="24"/>
      </w:rPr>
      <w:instrText xml:space="preserve"> NUMPAGES  \* Arabic  \* MERGEFORMAT </w:instrText>
    </w:r>
    <w:r w:rsidRPr="00757D79">
      <w:rPr>
        <w:rFonts w:cs="Calibri"/>
        <w:b/>
        <w:bCs/>
        <w:color w:val="003865" w:themeColor="background1"/>
        <w:szCs w:val="24"/>
      </w:rPr>
      <w:fldChar w:fldCharType="separate"/>
    </w:r>
    <w:r w:rsidRPr="00757D79">
      <w:rPr>
        <w:rFonts w:cs="Calibri"/>
        <w:b/>
        <w:bCs/>
        <w:noProof/>
        <w:color w:val="003865" w:themeColor="background1"/>
        <w:szCs w:val="24"/>
      </w:rPr>
      <w:t>1</w:t>
    </w:r>
    <w:r w:rsidRPr="00757D79">
      <w:rPr>
        <w:rFonts w:cs="Calibri"/>
        <w:b/>
        <w:bCs/>
        <w:color w:val="003865" w:themeColor="background1"/>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62C1" w14:textId="77777777" w:rsidR="00794DEF" w:rsidRDefault="00794DEF" w:rsidP="00757D79">
      <w:pPr>
        <w:spacing w:after="0" w:line="240" w:lineRule="auto"/>
      </w:pPr>
      <w:r>
        <w:separator/>
      </w:r>
    </w:p>
  </w:footnote>
  <w:footnote w:type="continuationSeparator" w:id="0">
    <w:p w14:paraId="77C3754A" w14:textId="77777777" w:rsidR="00794DEF" w:rsidRDefault="00794DEF" w:rsidP="0075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2F46" w14:textId="60A0387E" w:rsidR="00AD0DA1" w:rsidRDefault="00533169" w:rsidP="00AD0DA1">
    <w:pPr>
      <w:pStyle w:val="Header"/>
    </w:pPr>
    <w:r>
      <w:rPr>
        <w:noProof/>
      </w:rPr>
      <mc:AlternateContent>
        <mc:Choice Requires="wps">
          <w:drawing>
            <wp:anchor distT="45720" distB="45720" distL="114300" distR="114300" simplePos="0" relativeHeight="251667456" behindDoc="0" locked="0" layoutInCell="1" allowOverlap="1" wp14:anchorId="40828132" wp14:editId="6B3DDF5C">
              <wp:simplePos x="0" y="0"/>
              <wp:positionH relativeFrom="column">
                <wp:posOffset>4152900</wp:posOffset>
              </wp:positionH>
              <wp:positionV relativeFrom="paragraph">
                <wp:posOffset>-390525</wp:posOffset>
              </wp:positionV>
              <wp:extent cx="2337435" cy="504190"/>
              <wp:effectExtent l="0" t="0" r="0" b="0"/>
              <wp:wrapSquare wrapText="bothSides"/>
              <wp:docPr id="17745853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7435" cy="504190"/>
                      </a:xfrm>
                      <a:prstGeom prst="rect">
                        <a:avLst/>
                      </a:prstGeom>
                      <a:noFill/>
                      <a:ln w="9525">
                        <a:noFill/>
                        <a:miter lim="800000"/>
                        <a:headEnd/>
                        <a:tailEnd/>
                      </a:ln>
                    </wps:spPr>
                    <wps:txbx>
                      <w:txbxContent>
                        <w:p w14:paraId="4DDF5988" w14:textId="6A6F91BD" w:rsidR="00533169" w:rsidRPr="00757D79" w:rsidRDefault="00642D10" w:rsidP="00533169">
                          <w:pPr>
                            <w:jc w:val="right"/>
                            <w:rPr>
                              <w:b/>
                              <w:bCs/>
                              <w:color w:val="003865" w:themeColor="background1"/>
                            </w:rPr>
                          </w:pPr>
                          <w:r>
                            <w:rPr>
                              <w:b/>
                              <w:bCs/>
                              <w:color w:val="003865" w:themeColor="background1"/>
                            </w:rPr>
                            <w:t>COOP Tabletop</w:t>
                          </w:r>
                          <w:r w:rsidR="00AD0DA1" w:rsidRPr="00757D79">
                            <w:rPr>
                              <w:b/>
                              <w:bCs/>
                              <w:color w:val="003865" w:themeColor="background1"/>
                            </w:rPr>
                            <w:t xml:space="preserve"> </w:t>
                          </w:r>
                          <w:r w:rsidR="00AD0DA1">
                            <w:rPr>
                              <w:b/>
                              <w:bCs/>
                              <w:color w:val="003865" w:themeColor="background1"/>
                            </w:rPr>
                            <w:t>Exercise-in-a-Box</w:t>
                          </w:r>
                          <w:r w:rsidR="00533169">
                            <w:rPr>
                              <w:b/>
                              <w:bCs/>
                              <w:color w:val="003865" w:themeColor="background1"/>
                            </w:rPr>
                            <w:t xml:space="preserve"> Facilitator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828132" id="_x0000_t202" coordsize="21600,21600" o:spt="202" path="m,l,21600r21600,l21600,xe">
              <v:stroke joinstyle="miter"/>
              <v:path gradientshapeok="t" o:connecttype="rect"/>
            </v:shapetype>
            <v:shape id="Text Box 2" o:spid="_x0000_s1026" type="#_x0000_t202" style="position:absolute;left:0;text-align:left;margin-left:327pt;margin-top:-30.75pt;width:184.05pt;height:39.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" filled="f" stroked="f">
              <v:textbox>
                <w:txbxContent>
                  <w:p w14:paraId="4DDF5988" w14:textId="6A6F91BD" w:rsidR="00533169" w:rsidRPr="00757D79" w:rsidRDefault="00642D10" w:rsidP="00533169">
                    <w:pPr>
                      <w:jc w:val="right"/>
                      <w:rPr>
                        <w:b/>
                        <w:bCs/>
                        <w:color w:val="003865" w:themeColor="background1"/>
                      </w:rPr>
                    </w:pPr>
                    <w:r>
                      <w:rPr>
                        <w:b/>
                        <w:bCs/>
                        <w:color w:val="003865" w:themeColor="background1"/>
                      </w:rPr>
                      <w:t>COOP Tabletop</w:t>
                    </w:r>
                    <w:r w:rsidR="00AD0DA1" w:rsidRPr="00757D79">
                      <w:rPr>
                        <w:b/>
                        <w:bCs/>
                        <w:color w:val="003865" w:themeColor="background1"/>
                      </w:rPr>
                      <w:t xml:space="preserve"> </w:t>
                    </w:r>
                    <w:r w:rsidR="00AD0DA1">
                      <w:rPr>
                        <w:b/>
                        <w:bCs/>
                        <w:color w:val="003865" w:themeColor="background1"/>
                      </w:rPr>
                      <w:t>Exercise-in-a-Box</w:t>
                    </w:r>
                    <w:r w:rsidR="00533169">
                      <w:rPr>
                        <w:b/>
                        <w:bCs/>
                        <w:color w:val="003865" w:themeColor="background1"/>
                      </w:rPr>
                      <w:t xml:space="preserve"> Facilitator Guide</w:t>
                    </w:r>
                  </w:p>
                </w:txbxContent>
              </v:textbox>
              <w10:wrap type="square"/>
            </v:shape>
          </w:pict>
        </mc:Fallback>
      </mc:AlternateContent>
    </w:r>
    <w:r>
      <w:rPr>
        <w:noProof/>
      </w:rPr>
      <w:drawing>
        <wp:anchor distT="0" distB="0" distL="114300" distR="114300" simplePos="0" relativeHeight="251668480" behindDoc="0" locked="0" layoutInCell="1" allowOverlap="1" wp14:anchorId="37576077" wp14:editId="09ACFDAB">
          <wp:simplePos x="0" y="0"/>
          <wp:positionH relativeFrom="column">
            <wp:posOffset>-482600</wp:posOffset>
          </wp:positionH>
          <wp:positionV relativeFrom="paragraph">
            <wp:posOffset>-340995</wp:posOffset>
          </wp:positionV>
          <wp:extent cx="2633345" cy="375920"/>
          <wp:effectExtent l="0" t="0" r="0" b="5080"/>
          <wp:wrapSquare wrapText="bothSides"/>
          <wp:docPr id="863512788" name="Picture 3"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478064"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r w:rsidR="00AD0DA1">
      <w:rPr>
        <w:noProof/>
      </w:rPr>
      <mc:AlternateContent>
        <mc:Choice Requires="wps">
          <w:drawing>
            <wp:anchor distT="0" distB="0" distL="114300" distR="114300" simplePos="0" relativeHeight="251666432" behindDoc="0" locked="0" layoutInCell="1" allowOverlap="1" wp14:anchorId="163C9326" wp14:editId="301A9786">
              <wp:simplePos x="0" y="0"/>
              <wp:positionH relativeFrom="column">
                <wp:posOffset>-1046074</wp:posOffset>
              </wp:positionH>
              <wp:positionV relativeFrom="paragraph">
                <wp:posOffset>120701</wp:posOffset>
              </wp:positionV>
              <wp:extent cx="8616315" cy="45719"/>
              <wp:effectExtent l="0" t="0" r="13335" b="12065"/>
              <wp:wrapNone/>
              <wp:docPr id="587971538"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5C47ABC" id="Rectangle 1" o:spid="_x0000_s1026" alt="&quot;&quot;" style="position:absolute;margin-left:-82.35pt;margin-top:9.5pt;width:678.4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" fillcolor="#003865 [3204]" strokecolor="#003865 [3212]" strokeweight="1pt"/>
          </w:pict>
        </mc:Fallback>
      </mc:AlternateContent>
    </w:r>
  </w:p>
  <w:p w14:paraId="3B13DF81" w14:textId="77777777" w:rsidR="00AD0DA1" w:rsidRDefault="00AD0D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404A" w14:textId="6D59F2F6" w:rsidR="00757D79" w:rsidRDefault="00757D79">
    <w:pPr>
      <w:pStyle w:val="Header"/>
    </w:pPr>
    <w:r>
      <w:rPr>
        <w:noProof/>
      </w:rPr>
      <mc:AlternateContent>
        <mc:Choice Requires="wps">
          <w:drawing>
            <wp:anchor distT="45720" distB="45720" distL="114300" distR="114300" simplePos="0" relativeHeight="251661312" behindDoc="0" locked="0" layoutInCell="1" allowOverlap="1" wp14:anchorId="5C9F53DC" wp14:editId="2D051AD9">
              <wp:simplePos x="0" y="0"/>
              <wp:positionH relativeFrom="column">
                <wp:posOffset>4388587</wp:posOffset>
              </wp:positionH>
              <wp:positionV relativeFrom="paragraph">
                <wp:posOffset>-311023</wp:posOffset>
              </wp:positionV>
              <wp:extent cx="2105660" cy="38036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80365"/>
                      </a:xfrm>
                      <a:prstGeom prst="rect">
                        <a:avLst/>
                      </a:prstGeom>
                      <a:noFill/>
                      <a:ln w="9525">
                        <a:noFill/>
                        <a:miter lim="800000"/>
                        <a:headEnd/>
                        <a:tailEnd/>
                      </a:ln>
                    </wps:spPr>
                    <wps:txbx>
                      <w:txbxContent>
                        <w:p w14:paraId="537AE996" w14:textId="0EB052CF" w:rsidR="00757D79" w:rsidRPr="00757D79" w:rsidRDefault="00757D79" w:rsidP="00757D79">
                          <w:pPr>
                            <w:jc w:val="center"/>
                            <w:rPr>
                              <w:b/>
                              <w:bCs/>
                              <w:color w:val="003865" w:themeColor="background1"/>
                            </w:rPr>
                          </w:pPr>
                          <w:r w:rsidRPr="00757D79">
                            <w:rPr>
                              <w:b/>
                              <w:bCs/>
                              <w:color w:val="003865" w:themeColor="background1"/>
                            </w:rPr>
                            <w:t xml:space="preserve">Continuity </w:t>
                          </w:r>
                          <w:r w:rsidR="00230C11">
                            <w:rPr>
                              <w:b/>
                              <w:bCs/>
                              <w:color w:val="003865" w:themeColor="background1"/>
                            </w:rPr>
                            <w:t>Exercise-in-a-Box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F53DC" id="_x0000_t202" coordsize="21600,21600" o:spt="202" path="m,l,21600r21600,l21600,xe">
              <v:stroke joinstyle="miter"/>
              <v:path gradientshapeok="t" o:connecttype="rect"/>
            </v:shapetype>
            <v:shape id="_x0000_s1027" type="#_x0000_t202" style="position:absolute;left:0;text-align:left;margin-left:345.55pt;margin-top:-24.5pt;width:165.8pt;height:29.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" filled="f" stroked="f">
              <v:textbox>
                <w:txbxContent>
                  <w:p w14:paraId="537AE996" w14:textId="0EB052CF" w:rsidR="00757D79" w:rsidRPr="00757D79" w:rsidRDefault="00757D79" w:rsidP="00757D79">
                    <w:pPr>
                      <w:jc w:val="center"/>
                      <w:rPr>
                        <w:b/>
                        <w:bCs/>
                        <w:color w:val="003865" w:themeColor="background1"/>
                      </w:rPr>
                    </w:pPr>
                    <w:r w:rsidRPr="00757D79">
                      <w:rPr>
                        <w:b/>
                        <w:bCs/>
                        <w:color w:val="003865" w:themeColor="background1"/>
                      </w:rPr>
                      <w:t xml:space="preserve">Continuity </w:t>
                    </w:r>
                    <w:r w:rsidR="00230C11">
                      <w:rPr>
                        <w:b/>
                        <w:bCs/>
                        <w:color w:val="003865" w:themeColor="background1"/>
                      </w:rPr>
                      <w:t>Exercise-in-a-Box</w:t>
                    </w:r>
                  </w:p>
                </w:txbxContent>
              </v:textbox>
              <w10:wrap type="square"/>
            </v:shape>
          </w:pict>
        </mc:Fallback>
      </mc:AlternateContent>
    </w:r>
    <w:r>
      <w:rPr>
        <w:noProof/>
      </w:rPr>
      <w:drawing>
        <wp:anchor distT="0" distB="0" distL="114300" distR="114300" simplePos="0" relativeHeight="251662336" behindDoc="0" locked="0" layoutInCell="1" allowOverlap="1" wp14:anchorId="01FA295D" wp14:editId="71B761E2">
          <wp:simplePos x="0" y="0"/>
          <wp:positionH relativeFrom="column">
            <wp:posOffset>-483057</wp:posOffset>
          </wp:positionH>
          <wp:positionV relativeFrom="paragraph">
            <wp:posOffset>-379095</wp:posOffset>
          </wp:positionV>
          <wp:extent cx="2633345" cy="375920"/>
          <wp:effectExtent l="0" t="0" r="0" b="5080"/>
          <wp:wrapSquare wrapText="bothSides"/>
          <wp:docPr id="454688628" name="Picture 3"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24845"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704EDB38" wp14:editId="6825CC3A">
              <wp:simplePos x="0" y="0"/>
              <wp:positionH relativeFrom="column">
                <wp:posOffset>-1046074</wp:posOffset>
              </wp:positionH>
              <wp:positionV relativeFrom="paragraph">
                <wp:posOffset>120701</wp:posOffset>
              </wp:positionV>
              <wp:extent cx="8616315" cy="45719"/>
              <wp:effectExtent l="0" t="0" r="13335" b="12065"/>
              <wp:wrapNone/>
              <wp:docPr id="1892270817"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C4E9FB8" id="Rectangle 1" o:spid="_x0000_s1026" alt="&quot;&quot;" style="position:absolute;margin-left:-82.35pt;margin-top:9.5pt;width:678.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" fillcolor="#003865 [3204]" strokecolor="#003865 [3212]" strokeweight="1pt"/>
          </w:pict>
        </mc:Fallback>
      </mc:AlternateContent>
    </w:r>
  </w:p>
  <w:p w14:paraId="59EA349D" w14:textId="77777777" w:rsidR="0043303F" w:rsidRDefault="004330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60455" w14:textId="77777777" w:rsidR="00B92F83" w:rsidRDefault="00B92F83" w:rsidP="00B92F83">
    <w:pPr>
      <w:pStyle w:val="Header"/>
    </w:pPr>
    <w:r>
      <w:rPr>
        <w:noProof/>
      </w:rPr>
      <mc:AlternateContent>
        <mc:Choice Requires="wps">
          <w:drawing>
            <wp:anchor distT="45720" distB="45720" distL="114300" distR="114300" simplePos="0" relativeHeight="251671552" behindDoc="0" locked="0" layoutInCell="1" allowOverlap="1" wp14:anchorId="00C12087" wp14:editId="0C0980E3">
              <wp:simplePos x="0" y="0"/>
              <wp:positionH relativeFrom="column">
                <wp:posOffset>4388587</wp:posOffset>
              </wp:positionH>
              <wp:positionV relativeFrom="paragraph">
                <wp:posOffset>-311023</wp:posOffset>
              </wp:positionV>
              <wp:extent cx="2105660" cy="380365"/>
              <wp:effectExtent l="0" t="0" r="0" b="635"/>
              <wp:wrapSquare wrapText="bothSides"/>
              <wp:docPr id="12721630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660" cy="380365"/>
                      </a:xfrm>
                      <a:prstGeom prst="rect">
                        <a:avLst/>
                      </a:prstGeom>
                      <a:noFill/>
                      <a:ln w="9525">
                        <a:noFill/>
                        <a:miter lim="800000"/>
                        <a:headEnd/>
                        <a:tailEnd/>
                      </a:ln>
                    </wps:spPr>
                    <wps:txbx>
                      <w:txbxContent>
                        <w:p w14:paraId="70DFE46C" w14:textId="675F3445" w:rsidR="00B92F83" w:rsidRPr="00757D79" w:rsidRDefault="00B92F83" w:rsidP="00B92F83">
                          <w:pPr>
                            <w:jc w:val="center"/>
                            <w:rPr>
                              <w:b/>
                              <w:bCs/>
                              <w:color w:val="003865" w:themeColor="background1"/>
                            </w:rPr>
                          </w:pPr>
                          <w:r w:rsidRPr="00757D79">
                            <w:rPr>
                              <w:b/>
                              <w:bCs/>
                              <w:color w:val="003865" w:themeColor="background1"/>
                            </w:rPr>
                            <w:t xml:space="preserve">Continuity </w:t>
                          </w:r>
                          <w:r>
                            <w:rPr>
                              <w:b/>
                              <w:bCs/>
                              <w:color w:val="003865" w:themeColor="background1"/>
                            </w:rPr>
                            <w:t>Exercise-in-a-Box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C12087" id="_x0000_t202" coordsize="21600,21600" o:spt="202" path="m,l,21600r21600,l21600,xe">
              <v:stroke joinstyle="miter"/>
              <v:path gradientshapeok="t" o:connecttype="rect"/>
            </v:shapetype>
            <v:shape id="_x0000_s1028" type="#_x0000_t202" style="position:absolute;left:0;text-align:left;margin-left:345.55pt;margin-top:-24.5pt;width:165.8pt;height:29.9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" filled="f" stroked="f">
              <v:textbox>
                <w:txbxContent>
                  <w:p w14:paraId="70DFE46C" w14:textId="675F3445" w:rsidR="00B92F83" w:rsidRPr="00757D79" w:rsidRDefault="00B92F83" w:rsidP="00B92F83">
                    <w:pPr>
                      <w:jc w:val="center"/>
                      <w:rPr>
                        <w:b/>
                        <w:bCs/>
                        <w:color w:val="003865" w:themeColor="background1"/>
                      </w:rPr>
                    </w:pPr>
                    <w:r w:rsidRPr="00757D79">
                      <w:rPr>
                        <w:b/>
                        <w:bCs/>
                        <w:color w:val="003865" w:themeColor="background1"/>
                      </w:rPr>
                      <w:t xml:space="preserve">Continuity </w:t>
                    </w:r>
                    <w:r>
                      <w:rPr>
                        <w:b/>
                        <w:bCs/>
                        <w:color w:val="003865" w:themeColor="background1"/>
                      </w:rPr>
                      <w:t>Exercise-in-a-Box</w:t>
                    </w:r>
                  </w:p>
                </w:txbxContent>
              </v:textbox>
              <w10:wrap type="square"/>
            </v:shape>
          </w:pict>
        </mc:Fallback>
      </mc:AlternateContent>
    </w:r>
    <w:r>
      <w:rPr>
        <w:noProof/>
      </w:rPr>
      <w:drawing>
        <wp:anchor distT="0" distB="0" distL="114300" distR="114300" simplePos="0" relativeHeight="251672576" behindDoc="0" locked="0" layoutInCell="1" allowOverlap="1" wp14:anchorId="63A22D86" wp14:editId="374F2D3A">
          <wp:simplePos x="0" y="0"/>
          <wp:positionH relativeFrom="column">
            <wp:posOffset>-483057</wp:posOffset>
          </wp:positionH>
          <wp:positionV relativeFrom="paragraph">
            <wp:posOffset>-379095</wp:posOffset>
          </wp:positionV>
          <wp:extent cx="2633345" cy="375920"/>
          <wp:effectExtent l="0" t="0" r="0" b="5080"/>
          <wp:wrapSquare wrapText="bothSides"/>
          <wp:docPr id="1628814404" name="Picture 3" descr="The Minnesota Department of Health logo, with the state abbreviation, &quot;MN,&quot; and &quot;Department of Health&quot; spelled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636087" name="Picture 3" descr="The Minnesota Department of Health logo, with the state abbreviation, &quot;MN,&quot; and &quot;Department of Health&quot; spelled out"/>
                  <pic:cNvPicPr/>
                </pic:nvPicPr>
                <pic:blipFill>
                  <a:blip r:embed="rId1">
                    <a:extLst>
                      <a:ext uri="{28A0092B-C50C-407E-A947-70E740481C1C}">
                        <a14:useLocalDpi xmlns:a14="http://schemas.microsoft.com/office/drawing/2010/main" val="0"/>
                      </a:ext>
                    </a:extLst>
                  </a:blip>
                  <a:stretch>
                    <a:fillRect/>
                  </a:stretch>
                </pic:blipFill>
                <pic:spPr>
                  <a:xfrm>
                    <a:off x="0" y="0"/>
                    <a:ext cx="2633345" cy="3759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0528" behindDoc="0" locked="0" layoutInCell="1" allowOverlap="1" wp14:anchorId="66CC237A" wp14:editId="0B8D87D9">
              <wp:simplePos x="0" y="0"/>
              <wp:positionH relativeFrom="column">
                <wp:posOffset>-1046074</wp:posOffset>
              </wp:positionH>
              <wp:positionV relativeFrom="paragraph">
                <wp:posOffset>120701</wp:posOffset>
              </wp:positionV>
              <wp:extent cx="8616315" cy="45719"/>
              <wp:effectExtent l="0" t="0" r="13335" b="12065"/>
              <wp:wrapNone/>
              <wp:docPr id="110699510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616315" cy="45719"/>
                      </a:xfrm>
                      <a:prstGeom prst="rect">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8CD280" id="Rectangle 1" o:spid="_x0000_s1026" alt="&quot;&quot;" style="position:absolute;margin-left:-82.35pt;margin-top:9.5pt;width:678.4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" fillcolor="#003865 [3204]" strokecolor="#003865 [3212]" strokeweight="1pt"/>
          </w:pict>
        </mc:Fallback>
      </mc:AlternateContent>
    </w:r>
  </w:p>
  <w:p w14:paraId="2EC39923" w14:textId="77777777" w:rsidR="00B92F83" w:rsidRDefault="00B92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1"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2" w15:restartNumberingAfterBreak="0">
    <w:nsid w:val="00265064"/>
    <w:multiLevelType w:val="hybridMultilevel"/>
    <w:tmpl w:val="03588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250446"/>
    <w:multiLevelType w:val="hybridMultilevel"/>
    <w:tmpl w:val="A672FF1A"/>
    <w:lvl w:ilvl="0" w:tplc="83B8CBBA">
      <w:numFmt w:val="bullet"/>
      <w:lvlText w:val="•"/>
      <w:lvlJc w:val="left"/>
      <w:pPr>
        <w:ind w:left="720" w:hanging="360"/>
      </w:pPr>
      <w:rPr>
        <w:rFonts w:ascii="Calibri" w:eastAsiaTheme="minorHAnsi" w:hAnsi="Calibri"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36EED"/>
    <w:multiLevelType w:val="hybridMultilevel"/>
    <w:tmpl w:val="92684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E2F94"/>
    <w:multiLevelType w:val="hybridMultilevel"/>
    <w:tmpl w:val="F532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24C12"/>
    <w:multiLevelType w:val="hybridMultilevel"/>
    <w:tmpl w:val="1BEE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62004B"/>
    <w:multiLevelType w:val="hybridMultilevel"/>
    <w:tmpl w:val="B31E2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D04F8"/>
    <w:multiLevelType w:val="hybridMultilevel"/>
    <w:tmpl w:val="BF3A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F87751"/>
    <w:multiLevelType w:val="hybridMultilevel"/>
    <w:tmpl w:val="63681666"/>
    <w:lvl w:ilvl="0" w:tplc="83B8CBB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C62883"/>
    <w:multiLevelType w:val="hybridMultilevel"/>
    <w:tmpl w:val="A4B2E190"/>
    <w:lvl w:ilvl="0" w:tplc="83B8CBBA">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C0948"/>
    <w:multiLevelType w:val="hybridMultilevel"/>
    <w:tmpl w:val="790AD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BD4F0C"/>
    <w:multiLevelType w:val="hybridMultilevel"/>
    <w:tmpl w:val="5BC892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68E7B68"/>
    <w:multiLevelType w:val="hybridMultilevel"/>
    <w:tmpl w:val="3C944A82"/>
    <w:lvl w:ilvl="0" w:tplc="CFF6BBDA">
      <w:start w:val="1"/>
      <w:numFmt w:val="bullet"/>
      <w:lvlText w:val="¨"/>
      <w:lvlJc w:val="left"/>
      <w:pPr>
        <w:ind w:left="360" w:hanging="360"/>
      </w:pPr>
      <w:rPr>
        <w:rFonts w:ascii="Wingdings" w:hAnsi="Wingdings" w:hint="default"/>
        <w:b w:val="0"/>
        <w:bCs w:val="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82B6D81"/>
    <w:multiLevelType w:val="hybridMultilevel"/>
    <w:tmpl w:val="921A5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3879957">
    <w:abstractNumId w:val="12"/>
  </w:num>
  <w:num w:numId="2" w16cid:durableId="2145736045">
    <w:abstractNumId w:val="0"/>
  </w:num>
  <w:num w:numId="3" w16cid:durableId="123929730">
    <w:abstractNumId w:val="1"/>
  </w:num>
  <w:num w:numId="4" w16cid:durableId="1281452900">
    <w:abstractNumId w:val="5"/>
  </w:num>
  <w:num w:numId="5" w16cid:durableId="1547452881">
    <w:abstractNumId w:val="6"/>
  </w:num>
  <w:num w:numId="6" w16cid:durableId="1275677419">
    <w:abstractNumId w:val="7"/>
  </w:num>
  <w:num w:numId="7" w16cid:durableId="1833131896">
    <w:abstractNumId w:val="2"/>
  </w:num>
  <w:num w:numId="8" w16cid:durableId="846216394">
    <w:abstractNumId w:val="8"/>
  </w:num>
  <w:num w:numId="9" w16cid:durableId="176508829">
    <w:abstractNumId w:val="14"/>
  </w:num>
  <w:num w:numId="10" w16cid:durableId="944921211">
    <w:abstractNumId w:val="13"/>
  </w:num>
  <w:num w:numId="11" w16cid:durableId="1259632377">
    <w:abstractNumId w:val="11"/>
  </w:num>
  <w:num w:numId="12" w16cid:durableId="188104446">
    <w:abstractNumId w:val="10"/>
  </w:num>
  <w:num w:numId="13" w16cid:durableId="607665094">
    <w:abstractNumId w:val="3"/>
  </w:num>
  <w:num w:numId="14" w16cid:durableId="1941185326">
    <w:abstractNumId w:val="9"/>
  </w:num>
  <w:num w:numId="15" w16cid:durableId="1367290642">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C3"/>
    <w:rsid w:val="00001FE9"/>
    <w:rsid w:val="00012323"/>
    <w:rsid w:val="00024158"/>
    <w:rsid w:val="00040606"/>
    <w:rsid w:val="0004109E"/>
    <w:rsid w:val="00043310"/>
    <w:rsid w:val="00045C44"/>
    <w:rsid w:val="00047B64"/>
    <w:rsid w:val="00054F1B"/>
    <w:rsid w:val="00071F7E"/>
    <w:rsid w:val="00071F9B"/>
    <w:rsid w:val="0008209D"/>
    <w:rsid w:val="00082BB1"/>
    <w:rsid w:val="00084A78"/>
    <w:rsid w:val="00090422"/>
    <w:rsid w:val="00093B6E"/>
    <w:rsid w:val="00095B75"/>
    <w:rsid w:val="000A2676"/>
    <w:rsid w:val="000A2798"/>
    <w:rsid w:val="000C5B1A"/>
    <w:rsid w:val="000D03F9"/>
    <w:rsid w:val="000D0CB5"/>
    <w:rsid w:val="000D7F30"/>
    <w:rsid w:val="000E0220"/>
    <w:rsid w:val="000E54A3"/>
    <w:rsid w:val="000F3FE4"/>
    <w:rsid w:val="000F6BC3"/>
    <w:rsid w:val="000F7E3D"/>
    <w:rsid w:val="00103FD4"/>
    <w:rsid w:val="001106F2"/>
    <w:rsid w:val="001144A0"/>
    <w:rsid w:val="001236F6"/>
    <w:rsid w:val="00133668"/>
    <w:rsid w:val="001355A9"/>
    <w:rsid w:val="001672D5"/>
    <w:rsid w:val="00173D84"/>
    <w:rsid w:val="00181337"/>
    <w:rsid w:val="00184BC5"/>
    <w:rsid w:val="00193EDA"/>
    <w:rsid w:val="001A6805"/>
    <w:rsid w:val="001A715B"/>
    <w:rsid w:val="001B5286"/>
    <w:rsid w:val="001B7E8A"/>
    <w:rsid w:val="001C7A6C"/>
    <w:rsid w:val="001D4C55"/>
    <w:rsid w:val="001E5731"/>
    <w:rsid w:val="001F22E2"/>
    <w:rsid w:val="001F341D"/>
    <w:rsid w:val="001F7CD1"/>
    <w:rsid w:val="00200795"/>
    <w:rsid w:val="00200B1E"/>
    <w:rsid w:val="00207A3F"/>
    <w:rsid w:val="00207FB6"/>
    <w:rsid w:val="00211C46"/>
    <w:rsid w:val="002148A1"/>
    <w:rsid w:val="00216CD5"/>
    <w:rsid w:val="00223E05"/>
    <w:rsid w:val="00230C11"/>
    <w:rsid w:val="00235413"/>
    <w:rsid w:val="002369D4"/>
    <w:rsid w:val="00241C05"/>
    <w:rsid w:val="00247172"/>
    <w:rsid w:val="002502AD"/>
    <w:rsid w:val="00265240"/>
    <w:rsid w:val="002709A6"/>
    <w:rsid w:val="00271678"/>
    <w:rsid w:val="00271B7E"/>
    <w:rsid w:val="0029662B"/>
    <w:rsid w:val="002A37A8"/>
    <w:rsid w:val="002A5F72"/>
    <w:rsid w:val="002B12A3"/>
    <w:rsid w:val="002B14FE"/>
    <w:rsid w:val="002B66E4"/>
    <w:rsid w:val="002D4440"/>
    <w:rsid w:val="002E3164"/>
    <w:rsid w:val="002E39E8"/>
    <w:rsid w:val="002E3D11"/>
    <w:rsid w:val="002E3F11"/>
    <w:rsid w:val="002E4793"/>
    <w:rsid w:val="002E562B"/>
    <w:rsid w:val="002F43C2"/>
    <w:rsid w:val="003046AF"/>
    <w:rsid w:val="0031290B"/>
    <w:rsid w:val="00325F61"/>
    <w:rsid w:val="003261E4"/>
    <w:rsid w:val="00333DB3"/>
    <w:rsid w:val="00333EAC"/>
    <w:rsid w:val="00334FCF"/>
    <w:rsid w:val="00346635"/>
    <w:rsid w:val="00346F90"/>
    <w:rsid w:val="00354F22"/>
    <w:rsid w:val="00357E09"/>
    <w:rsid w:val="00372647"/>
    <w:rsid w:val="00382052"/>
    <w:rsid w:val="00384076"/>
    <w:rsid w:val="003850B4"/>
    <w:rsid w:val="00395047"/>
    <w:rsid w:val="003A68FA"/>
    <w:rsid w:val="003C3750"/>
    <w:rsid w:val="003C3EFF"/>
    <w:rsid w:val="003C49DB"/>
    <w:rsid w:val="003C4B9E"/>
    <w:rsid w:val="003C584D"/>
    <w:rsid w:val="003D3C24"/>
    <w:rsid w:val="003D4873"/>
    <w:rsid w:val="003E1871"/>
    <w:rsid w:val="003E3BD1"/>
    <w:rsid w:val="003F3985"/>
    <w:rsid w:val="003F6903"/>
    <w:rsid w:val="003F6C6D"/>
    <w:rsid w:val="0040725E"/>
    <w:rsid w:val="0040772D"/>
    <w:rsid w:val="004151D7"/>
    <w:rsid w:val="00421F44"/>
    <w:rsid w:val="00423DDC"/>
    <w:rsid w:val="004240B7"/>
    <w:rsid w:val="004301C8"/>
    <w:rsid w:val="0043303F"/>
    <w:rsid w:val="004354D3"/>
    <w:rsid w:val="004473F3"/>
    <w:rsid w:val="004504A6"/>
    <w:rsid w:val="00460B1C"/>
    <w:rsid w:val="0047640D"/>
    <w:rsid w:val="00476DA4"/>
    <w:rsid w:val="00485B6E"/>
    <w:rsid w:val="004923BF"/>
    <w:rsid w:val="004C071E"/>
    <w:rsid w:val="004E1BA4"/>
    <w:rsid w:val="004F1489"/>
    <w:rsid w:val="00516CD0"/>
    <w:rsid w:val="00516F8C"/>
    <w:rsid w:val="0052136D"/>
    <w:rsid w:val="00521410"/>
    <w:rsid w:val="00533169"/>
    <w:rsid w:val="00535C8D"/>
    <w:rsid w:val="005366BB"/>
    <w:rsid w:val="00537D41"/>
    <w:rsid w:val="00546BF4"/>
    <w:rsid w:val="00546D41"/>
    <w:rsid w:val="00563EC8"/>
    <w:rsid w:val="0057148A"/>
    <w:rsid w:val="005B0418"/>
    <w:rsid w:val="005C113E"/>
    <w:rsid w:val="005C1E29"/>
    <w:rsid w:val="005D6DF8"/>
    <w:rsid w:val="005D72F7"/>
    <w:rsid w:val="005D7383"/>
    <w:rsid w:val="005E7400"/>
    <w:rsid w:val="005F1E69"/>
    <w:rsid w:val="005F3937"/>
    <w:rsid w:val="00607585"/>
    <w:rsid w:val="0061695F"/>
    <w:rsid w:val="00620D89"/>
    <w:rsid w:val="006243EF"/>
    <w:rsid w:val="00641404"/>
    <w:rsid w:val="00641A51"/>
    <w:rsid w:val="00642D10"/>
    <w:rsid w:val="0064339B"/>
    <w:rsid w:val="0064752C"/>
    <w:rsid w:val="0066272A"/>
    <w:rsid w:val="00663D92"/>
    <w:rsid w:val="00671E88"/>
    <w:rsid w:val="00681A84"/>
    <w:rsid w:val="00696035"/>
    <w:rsid w:val="006A7EFB"/>
    <w:rsid w:val="006B0EC4"/>
    <w:rsid w:val="006C6E40"/>
    <w:rsid w:val="006D29CF"/>
    <w:rsid w:val="006E043B"/>
    <w:rsid w:val="006E1935"/>
    <w:rsid w:val="006E26B4"/>
    <w:rsid w:val="006F2CA6"/>
    <w:rsid w:val="006F536C"/>
    <w:rsid w:val="006F67AD"/>
    <w:rsid w:val="006F7126"/>
    <w:rsid w:val="006F7D03"/>
    <w:rsid w:val="00701F44"/>
    <w:rsid w:val="00703F8B"/>
    <w:rsid w:val="0070708B"/>
    <w:rsid w:val="00707486"/>
    <w:rsid w:val="0071225A"/>
    <w:rsid w:val="00713170"/>
    <w:rsid w:val="0071601A"/>
    <w:rsid w:val="00735291"/>
    <w:rsid w:val="007417E4"/>
    <w:rsid w:val="00742835"/>
    <w:rsid w:val="007464BE"/>
    <w:rsid w:val="00757D79"/>
    <w:rsid w:val="007634E3"/>
    <w:rsid w:val="007649EF"/>
    <w:rsid w:val="007673D3"/>
    <w:rsid w:val="007732F0"/>
    <w:rsid w:val="00774089"/>
    <w:rsid w:val="00774892"/>
    <w:rsid w:val="00775185"/>
    <w:rsid w:val="0077688D"/>
    <w:rsid w:val="00776FA3"/>
    <w:rsid w:val="00780C3C"/>
    <w:rsid w:val="007855A6"/>
    <w:rsid w:val="00794DEF"/>
    <w:rsid w:val="007A3E62"/>
    <w:rsid w:val="007B1F82"/>
    <w:rsid w:val="007B423C"/>
    <w:rsid w:val="007B765C"/>
    <w:rsid w:val="007C30EE"/>
    <w:rsid w:val="007D06EE"/>
    <w:rsid w:val="007D54BD"/>
    <w:rsid w:val="007D6685"/>
    <w:rsid w:val="007D7627"/>
    <w:rsid w:val="007E0FDE"/>
    <w:rsid w:val="007E5FC9"/>
    <w:rsid w:val="007E6C36"/>
    <w:rsid w:val="007F0C44"/>
    <w:rsid w:val="007F3B71"/>
    <w:rsid w:val="007F55E1"/>
    <w:rsid w:val="0080170E"/>
    <w:rsid w:val="008159D0"/>
    <w:rsid w:val="00821802"/>
    <w:rsid w:val="00834983"/>
    <w:rsid w:val="00836F92"/>
    <w:rsid w:val="00843C8E"/>
    <w:rsid w:val="00857849"/>
    <w:rsid w:val="008609E2"/>
    <w:rsid w:val="00862C42"/>
    <w:rsid w:val="00875F87"/>
    <w:rsid w:val="008842E3"/>
    <w:rsid w:val="00893749"/>
    <w:rsid w:val="00896410"/>
    <w:rsid w:val="008A0267"/>
    <w:rsid w:val="008A328C"/>
    <w:rsid w:val="008A4CA1"/>
    <w:rsid w:val="008B3297"/>
    <w:rsid w:val="008B75C6"/>
    <w:rsid w:val="008D22B0"/>
    <w:rsid w:val="008D4325"/>
    <w:rsid w:val="008E4533"/>
    <w:rsid w:val="008E4D8F"/>
    <w:rsid w:val="008F678C"/>
    <w:rsid w:val="009102AC"/>
    <w:rsid w:val="009138A8"/>
    <w:rsid w:val="00915261"/>
    <w:rsid w:val="009171D1"/>
    <w:rsid w:val="009208BE"/>
    <w:rsid w:val="00922980"/>
    <w:rsid w:val="00935179"/>
    <w:rsid w:val="00936C87"/>
    <w:rsid w:val="00955995"/>
    <w:rsid w:val="009650A5"/>
    <w:rsid w:val="009713EB"/>
    <w:rsid w:val="009858FC"/>
    <w:rsid w:val="00991436"/>
    <w:rsid w:val="00995775"/>
    <w:rsid w:val="009A19A1"/>
    <w:rsid w:val="009A6031"/>
    <w:rsid w:val="009B4236"/>
    <w:rsid w:val="009C3476"/>
    <w:rsid w:val="009C55AA"/>
    <w:rsid w:val="009D23C5"/>
    <w:rsid w:val="009D5009"/>
    <w:rsid w:val="009E2B6E"/>
    <w:rsid w:val="009F08DE"/>
    <w:rsid w:val="009F4311"/>
    <w:rsid w:val="00A00C41"/>
    <w:rsid w:val="00A01287"/>
    <w:rsid w:val="00A018B7"/>
    <w:rsid w:val="00A02A36"/>
    <w:rsid w:val="00A04D93"/>
    <w:rsid w:val="00A342CB"/>
    <w:rsid w:val="00A55715"/>
    <w:rsid w:val="00A61CE9"/>
    <w:rsid w:val="00A64107"/>
    <w:rsid w:val="00A653B5"/>
    <w:rsid w:val="00A65AD4"/>
    <w:rsid w:val="00A676CD"/>
    <w:rsid w:val="00A703D0"/>
    <w:rsid w:val="00A71040"/>
    <w:rsid w:val="00A86FF6"/>
    <w:rsid w:val="00A93165"/>
    <w:rsid w:val="00AA207B"/>
    <w:rsid w:val="00AA3402"/>
    <w:rsid w:val="00AA68A2"/>
    <w:rsid w:val="00AA7241"/>
    <w:rsid w:val="00AB649D"/>
    <w:rsid w:val="00AC3FCC"/>
    <w:rsid w:val="00AC5553"/>
    <w:rsid w:val="00AD0DA1"/>
    <w:rsid w:val="00AD6D65"/>
    <w:rsid w:val="00AE07C0"/>
    <w:rsid w:val="00AE7442"/>
    <w:rsid w:val="00B0047F"/>
    <w:rsid w:val="00B045CA"/>
    <w:rsid w:val="00B24709"/>
    <w:rsid w:val="00B26E94"/>
    <w:rsid w:val="00B27902"/>
    <w:rsid w:val="00B43B7E"/>
    <w:rsid w:val="00B47882"/>
    <w:rsid w:val="00B50710"/>
    <w:rsid w:val="00B51683"/>
    <w:rsid w:val="00B55D1F"/>
    <w:rsid w:val="00B7205B"/>
    <w:rsid w:val="00B757E9"/>
    <w:rsid w:val="00B92F83"/>
    <w:rsid w:val="00B93362"/>
    <w:rsid w:val="00BA6C66"/>
    <w:rsid w:val="00BB0584"/>
    <w:rsid w:val="00BB34F3"/>
    <w:rsid w:val="00BC284E"/>
    <w:rsid w:val="00BC646A"/>
    <w:rsid w:val="00BD1402"/>
    <w:rsid w:val="00BD361C"/>
    <w:rsid w:val="00BD6F57"/>
    <w:rsid w:val="00BD6F92"/>
    <w:rsid w:val="00BD7F1C"/>
    <w:rsid w:val="00BE63FC"/>
    <w:rsid w:val="00BF2C7E"/>
    <w:rsid w:val="00C03EB5"/>
    <w:rsid w:val="00C0728A"/>
    <w:rsid w:val="00C10E35"/>
    <w:rsid w:val="00C17EB5"/>
    <w:rsid w:val="00C20DE6"/>
    <w:rsid w:val="00C262A4"/>
    <w:rsid w:val="00C304B3"/>
    <w:rsid w:val="00C41982"/>
    <w:rsid w:val="00C46664"/>
    <w:rsid w:val="00C551F9"/>
    <w:rsid w:val="00C55B78"/>
    <w:rsid w:val="00C572D2"/>
    <w:rsid w:val="00C7435E"/>
    <w:rsid w:val="00C76F2C"/>
    <w:rsid w:val="00C837CB"/>
    <w:rsid w:val="00CB0F47"/>
    <w:rsid w:val="00CB1743"/>
    <w:rsid w:val="00CC712A"/>
    <w:rsid w:val="00CD5E31"/>
    <w:rsid w:val="00CD78BF"/>
    <w:rsid w:val="00CE1FC5"/>
    <w:rsid w:val="00CF572A"/>
    <w:rsid w:val="00D021A4"/>
    <w:rsid w:val="00D128D7"/>
    <w:rsid w:val="00D13C47"/>
    <w:rsid w:val="00D35E66"/>
    <w:rsid w:val="00D43BD9"/>
    <w:rsid w:val="00D470F3"/>
    <w:rsid w:val="00D5768A"/>
    <w:rsid w:val="00D61000"/>
    <w:rsid w:val="00D638A7"/>
    <w:rsid w:val="00D71A8D"/>
    <w:rsid w:val="00D73A08"/>
    <w:rsid w:val="00D7450C"/>
    <w:rsid w:val="00D94D48"/>
    <w:rsid w:val="00D9588C"/>
    <w:rsid w:val="00DA37E7"/>
    <w:rsid w:val="00DA458C"/>
    <w:rsid w:val="00DA53DD"/>
    <w:rsid w:val="00DB262A"/>
    <w:rsid w:val="00DB3AA2"/>
    <w:rsid w:val="00DB424D"/>
    <w:rsid w:val="00DD393D"/>
    <w:rsid w:val="00DE0B0A"/>
    <w:rsid w:val="00DE7A0D"/>
    <w:rsid w:val="00DF58C8"/>
    <w:rsid w:val="00E0267F"/>
    <w:rsid w:val="00E054B1"/>
    <w:rsid w:val="00E13C56"/>
    <w:rsid w:val="00E20A1C"/>
    <w:rsid w:val="00E25773"/>
    <w:rsid w:val="00E33D63"/>
    <w:rsid w:val="00E353C8"/>
    <w:rsid w:val="00E43CDD"/>
    <w:rsid w:val="00E44C99"/>
    <w:rsid w:val="00E473C0"/>
    <w:rsid w:val="00E5470D"/>
    <w:rsid w:val="00E5636A"/>
    <w:rsid w:val="00E63AD3"/>
    <w:rsid w:val="00E671E9"/>
    <w:rsid w:val="00E73034"/>
    <w:rsid w:val="00E74437"/>
    <w:rsid w:val="00E76D59"/>
    <w:rsid w:val="00E840D7"/>
    <w:rsid w:val="00E91FF5"/>
    <w:rsid w:val="00E940BE"/>
    <w:rsid w:val="00EA1C63"/>
    <w:rsid w:val="00EA5974"/>
    <w:rsid w:val="00EA6FDF"/>
    <w:rsid w:val="00EB0BCE"/>
    <w:rsid w:val="00EB0F74"/>
    <w:rsid w:val="00EB5D8F"/>
    <w:rsid w:val="00EC3D6B"/>
    <w:rsid w:val="00EC4EA1"/>
    <w:rsid w:val="00EC778B"/>
    <w:rsid w:val="00EE1996"/>
    <w:rsid w:val="00EF1764"/>
    <w:rsid w:val="00EF54E4"/>
    <w:rsid w:val="00F148A8"/>
    <w:rsid w:val="00F21E2F"/>
    <w:rsid w:val="00F22971"/>
    <w:rsid w:val="00F244F0"/>
    <w:rsid w:val="00F26751"/>
    <w:rsid w:val="00F32C10"/>
    <w:rsid w:val="00F367FB"/>
    <w:rsid w:val="00F37AF1"/>
    <w:rsid w:val="00F54D0C"/>
    <w:rsid w:val="00F56755"/>
    <w:rsid w:val="00F66397"/>
    <w:rsid w:val="00F834CC"/>
    <w:rsid w:val="00F87254"/>
    <w:rsid w:val="00F934F9"/>
    <w:rsid w:val="00FA3256"/>
    <w:rsid w:val="00FA5249"/>
    <w:rsid w:val="00FA7E73"/>
    <w:rsid w:val="00FB2237"/>
    <w:rsid w:val="00FB7918"/>
    <w:rsid w:val="00FC7842"/>
    <w:rsid w:val="00FD1988"/>
    <w:rsid w:val="00FD2051"/>
    <w:rsid w:val="00FD776D"/>
    <w:rsid w:val="00FE13C9"/>
    <w:rsid w:val="00FE29C6"/>
    <w:rsid w:val="00FE5A67"/>
    <w:rsid w:val="00FF586C"/>
    <w:rsid w:val="00FF7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7008C"/>
  <w15:chartTrackingRefBased/>
  <w15:docId w15:val="{A886A94F-45B3-4B3E-8AA1-35A854520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2051"/>
    <w:pPr>
      <w:jc w:val="both"/>
    </w:pPr>
    <w:rPr>
      <w:rFonts w:ascii="Calibri" w:hAnsi="Calibri"/>
      <w:sz w:val="24"/>
    </w:rPr>
  </w:style>
  <w:style w:type="paragraph" w:styleId="Heading1">
    <w:name w:val="heading 1"/>
    <w:basedOn w:val="Normal"/>
    <w:next w:val="Normal"/>
    <w:link w:val="Heading1Char"/>
    <w:uiPriority w:val="9"/>
    <w:qFormat/>
    <w:rsid w:val="001A6805"/>
    <w:pPr>
      <w:keepNext/>
      <w:keepLines/>
      <w:spacing w:before="360" w:after="80"/>
      <w:outlineLvl w:val="0"/>
    </w:pPr>
    <w:rPr>
      <w:rFonts w:eastAsiaTheme="majorEastAsia" w:cstheme="majorBidi"/>
      <w:b/>
      <w:color w:val="003865" w:themeColor="background1"/>
      <w:sz w:val="96"/>
      <w:szCs w:val="40"/>
    </w:rPr>
  </w:style>
  <w:style w:type="paragraph" w:styleId="Heading2">
    <w:name w:val="heading 2"/>
    <w:basedOn w:val="Normal"/>
    <w:next w:val="Normal"/>
    <w:link w:val="Heading2Char"/>
    <w:uiPriority w:val="9"/>
    <w:unhideWhenUsed/>
    <w:qFormat/>
    <w:rsid w:val="00843C8E"/>
    <w:pPr>
      <w:keepNext/>
      <w:keepLines/>
      <w:spacing w:before="160" w:after="80"/>
      <w:outlineLvl w:val="1"/>
    </w:pPr>
    <w:rPr>
      <w:rFonts w:eastAsiaTheme="majorEastAsia" w:cstheme="majorBidi"/>
      <w:b/>
      <w:color w:val="003865" w:themeColor="background1"/>
      <w:sz w:val="32"/>
      <w:szCs w:val="32"/>
    </w:rPr>
  </w:style>
  <w:style w:type="paragraph" w:styleId="Heading3">
    <w:name w:val="heading 3"/>
    <w:basedOn w:val="Normal"/>
    <w:next w:val="Normal"/>
    <w:link w:val="Heading3Char"/>
    <w:uiPriority w:val="9"/>
    <w:unhideWhenUsed/>
    <w:qFormat/>
    <w:rsid w:val="00E940BE"/>
    <w:pPr>
      <w:keepNext/>
      <w:keepLines/>
      <w:spacing w:before="160" w:after="80"/>
      <w:outlineLvl w:val="2"/>
    </w:pPr>
    <w:rPr>
      <w:rFonts w:eastAsiaTheme="majorEastAsia" w:cstheme="majorBidi"/>
      <w:b/>
      <w:color w:val="003865" w:themeColor="background1"/>
      <w:sz w:val="28"/>
      <w:szCs w:val="28"/>
    </w:rPr>
  </w:style>
  <w:style w:type="paragraph" w:styleId="Heading4">
    <w:name w:val="heading 4"/>
    <w:basedOn w:val="Normal"/>
    <w:next w:val="Normal"/>
    <w:link w:val="Heading4Char"/>
    <w:uiPriority w:val="9"/>
    <w:unhideWhenUsed/>
    <w:qFormat/>
    <w:rsid w:val="00843C8E"/>
    <w:pPr>
      <w:keepNext/>
      <w:keepLines/>
      <w:spacing w:before="80" w:after="40"/>
      <w:outlineLvl w:val="3"/>
    </w:pPr>
    <w:rPr>
      <w:rFonts w:eastAsiaTheme="majorEastAsia" w:cstheme="majorBidi"/>
      <w:b/>
      <w:iCs/>
      <w:color w:val="003865" w:themeColor="background1"/>
    </w:rPr>
  </w:style>
  <w:style w:type="paragraph" w:styleId="Heading5">
    <w:name w:val="heading 5"/>
    <w:basedOn w:val="Normal"/>
    <w:next w:val="Normal"/>
    <w:link w:val="Heading5Char"/>
    <w:uiPriority w:val="9"/>
    <w:unhideWhenUsed/>
    <w:qFormat/>
    <w:rsid w:val="002148A1"/>
    <w:pPr>
      <w:keepNext/>
      <w:keepLines/>
      <w:spacing w:before="80" w:after="40"/>
      <w:outlineLvl w:val="4"/>
    </w:pPr>
    <w:rPr>
      <w:rFonts w:eastAsiaTheme="majorEastAsia" w:cstheme="majorBidi"/>
      <w:b/>
      <w:color w:val="003865" w:themeColor="background1"/>
      <w:sz w:val="22"/>
    </w:rPr>
  </w:style>
  <w:style w:type="paragraph" w:styleId="Heading6">
    <w:name w:val="heading 6"/>
    <w:basedOn w:val="Normal"/>
    <w:next w:val="Normal"/>
    <w:link w:val="Heading6Char"/>
    <w:uiPriority w:val="9"/>
    <w:semiHidden/>
    <w:unhideWhenUsed/>
    <w:qFormat/>
    <w:rsid w:val="000F6BC3"/>
    <w:pPr>
      <w:keepNext/>
      <w:keepLines/>
      <w:spacing w:before="40" w:after="0"/>
      <w:outlineLvl w:val="5"/>
    </w:pPr>
    <w:rPr>
      <w:rFonts w:eastAsiaTheme="majorEastAsia" w:cstheme="majorBidi"/>
      <w:i/>
      <w:iCs/>
      <w:color w:val="A8E35F" w:themeColor="text1" w:themeTint="A6"/>
    </w:rPr>
  </w:style>
  <w:style w:type="paragraph" w:styleId="Heading7">
    <w:name w:val="heading 7"/>
    <w:basedOn w:val="Normal"/>
    <w:next w:val="Normal"/>
    <w:link w:val="Heading7Char"/>
    <w:uiPriority w:val="9"/>
    <w:semiHidden/>
    <w:unhideWhenUsed/>
    <w:qFormat/>
    <w:rsid w:val="000F6BC3"/>
    <w:pPr>
      <w:keepNext/>
      <w:keepLines/>
      <w:spacing w:before="40" w:after="0"/>
      <w:outlineLvl w:val="6"/>
    </w:pPr>
    <w:rPr>
      <w:rFonts w:eastAsiaTheme="majorEastAsia" w:cstheme="majorBidi"/>
      <w:color w:val="A8E35F" w:themeColor="text1" w:themeTint="A6"/>
    </w:rPr>
  </w:style>
  <w:style w:type="paragraph" w:styleId="Heading8">
    <w:name w:val="heading 8"/>
    <w:basedOn w:val="Normal"/>
    <w:next w:val="Normal"/>
    <w:link w:val="Heading8Char"/>
    <w:uiPriority w:val="9"/>
    <w:semiHidden/>
    <w:unhideWhenUsed/>
    <w:qFormat/>
    <w:rsid w:val="000F6BC3"/>
    <w:pPr>
      <w:keepNext/>
      <w:keepLines/>
      <w:spacing w:after="0"/>
      <w:outlineLvl w:val="7"/>
    </w:pPr>
    <w:rPr>
      <w:rFonts w:eastAsiaTheme="majorEastAsia" w:cstheme="majorBidi"/>
      <w:i/>
      <w:iCs/>
      <w:color w:val="8EDB2F" w:themeColor="text1" w:themeTint="D8"/>
    </w:rPr>
  </w:style>
  <w:style w:type="paragraph" w:styleId="Heading9">
    <w:name w:val="heading 9"/>
    <w:basedOn w:val="Normal"/>
    <w:next w:val="Normal"/>
    <w:link w:val="Heading9Char"/>
    <w:uiPriority w:val="9"/>
    <w:semiHidden/>
    <w:unhideWhenUsed/>
    <w:qFormat/>
    <w:rsid w:val="000F6BC3"/>
    <w:pPr>
      <w:keepNext/>
      <w:keepLines/>
      <w:spacing w:after="0"/>
      <w:outlineLvl w:val="8"/>
    </w:pPr>
    <w:rPr>
      <w:rFonts w:eastAsiaTheme="majorEastAsia" w:cstheme="majorBidi"/>
      <w:color w:val="8EDB2F"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05"/>
    <w:rPr>
      <w:rFonts w:ascii="Calibri" w:eastAsiaTheme="majorEastAsia" w:hAnsi="Calibri" w:cstheme="majorBidi"/>
      <w:b/>
      <w:color w:val="003865" w:themeColor="background1"/>
      <w:sz w:val="96"/>
      <w:szCs w:val="40"/>
    </w:rPr>
  </w:style>
  <w:style w:type="character" w:customStyle="1" w:styleId="Heading2Char">
    <w:name w:val="Heading 2 Char"/>
    <w:basedOn w:val="DefaultParagraphFont"/>
    <w:link w:val="Heading2"/>
    <w:uiPriority w:val="9"/>
    <w:rsid w:val="00843C8E"/>
    <w:rPr>
      <w:rFonts w:ascii="Calibri" w:eastAsiaTheme="majorEastAsia" w:hAnsi="Calibri" w:cstheme="majorBidi"/>
      <w:b/>
      <w:color w:val="003865" w:themeColor="background1"/>
      <w:sz w:val="32"/>
      <w:szCs w:val="32"/>
    </w:rPr>
  </w:style>
  <w:style w:type="character" w:customStyle="1" w:styleId="Heading3Char">
    <w:name w:val="Heading 3 Char"/>
    <w:basedOn w:val="DefaultParagraphFont"/>
    <w:link w:val="Heading3"/>
    <w:uiPriority w:val="9"/>
    <w:rsid w:val="00E940BE"/>
    <w:rPr>
      <w:rFonts w:ascii="Calibri" w:eastAsiaTheme="majorEastAsia" w:hAnsi="Calibri" w:cstheme="majorBidi"/>
      <w:b/>
      <w:color w:val="003865" w:themeColor="background1"/>
      <w:sz w:val="28"/>
      <w:szCs w:val="28"/>
    </w:rPr>
  </w:style>
  <w:style w:type="character" w:customStyle="1" w:styleId="Heading4Char">
    <w:name w:val="Heading 4 Char"/>
    <w:basedOn w:val="DefaultParagraphFont"/>
    <w:link w:val="Heading4"/>
    <w:uiPriority w:val="9"/>
    <w:rsid w:val="00843C8E"/>
    <w:rPr>
      <w:rFonts w:ascii="Calibri" w:eastAsiaTheme="majorEastAsia" w:hAnsi="Calibri" w:cstheme="majorBidi"/>
      <w:b/>
      <w:iCs/>
      <w:color w:val="003865" w:themeColor="background1"/>
      <w:sz w:val="24"/>
    </w:rPr>
  </w:style>
  <w:style w:type="character" w:customStyle="1" w:styleId="Heading5Char">
    <w:name w:val="Heading 5 Char"/>
    <w:basedOn w:val="DefaultParagraphFont"/>
    <w:link w:val="Heading5"/>
    <w:uiPriority w:val="9"/>
    <w:rsid w:val="002148A1"/>
    <w:rPr>
      <w:rFonts w:ascii="Calibri" w:eastAsiaTheme="majorEastAsia" w:hAnsi="Calibri" w:cstheme="majorBidi"/>
      <w:b/>
      <w:color w:val="003865" w:themeColor="background1"/>
    </w:rPr>
  </w:style>
  <w:style w:type="character" w:customStyle="1" w:styleId="Heading6Char">
    <w:name w:val="Heading 6 Char"/>
    <w:basedOn w:val="DefaultParagraphFont"/>
    <w:link w:val="Heading6"/>
    <w:uiPriority w:val="9"/>
    <w:semiHidden/>
    <w:rsid w:val="000F6BC3"/>
    <w:rPr>
      <w:rFonts w:eastAsiaTheme="majorEastAsia" w:cstheme="majorBidi"/>
      <w:i/>
      <w:iCs/>
      <w:color w:val="A8E35F" w:themeColor="text1" w:themeTint="A6"/>
    </w:rPr>
  </w:style>
  <w:style w:type="character" w:customStyle="1" w:styleId="Heading7Char">
    <w:name w:val="Heading 7 Char"/>
    <w:basedOn w:val="DefaultParagraphFont"/>
    <w:link w:val="Heading7"/>
    <w:uiPriority w:val="9"/>
    <w:semiHidden/>
    <w:rsid w:val="000F6BC3"/>
    <w:rPr>
      <w:rFonts w:eastAsiaTheme="majorEastAsia" w:cstheme="majorBidi"/>
      <w:color w:val="A8E35F" w:themeColor="text1" w:themeTint="A6"/>
    </w:rPr>
  </w:style>
  <w:style w:type="character" w:customStyle="1" w:styleId="Heading8Char">
    <w:name w:val="Heading 8 Char"/>
    <w:basedOn w:val="DefaultParagraphFont"/>
    <w:link w:val="Heading8"/>
    <w:uiPriority w:val="9"/>
    <w:semiHidden/>
    <w:rsid w:val="000F6BC3"/>
    <w:rPr>
      <w:rFonts w:eastAsiaTheme="majorEastAsia" w:cstheme="majorBidi"/>
      <w:i/>
      <w:iCs/>
      <w:color w:val="8EDB2F" w:themeColor="text1" w:themeTint="D8"/>
    </w:rPr>
  </w:style>
  <w:style w:type="character" w:customStyle="1" w:styleId="Heading9Char">
    <w:name w:val="Heading 9 Char"/>
    <w:basedOn w:val="DefaultParagraphFont"/>
    <w:link w:val="Heading9"/>
    <w:uiPriority w:val="9"/>
    <w:semiHidden/>
    <w:rsid w:val="000F6BC3"/>
    <w:rPr>
      <w:rFonts w:eastAsiaTheme="majorEastAsia" w:cstheme="majorBidi"/>
      <w:color w:val="8EDB2F" w:themeColor="text1" w:themeTint="D8"/>
    </w:rPr>
  </w:style>
  <w:style w:type="paragraph" w:styleId="Title">
    <w:name w:val="Title"/>
    <w:basedOn w:val="Normal"/>
    <w:next w:val="Normal"/>
    <w:link w:val="TitleChar"/>
    <w:uiPriority w:val="10"/>
    <w:qFormat/>
    <w:rsid w:val="000F7E3D"/>
    <w:pPr>
      <w:spacing w:after="80" w:line="240" w:lineRule="auto"/>
      <w:contextualSpacing/>
      <w:jc w:val="center"/>
    </w:pPr>
    <w:rPr>
      <w:rFonts w:eastAsiaTheme="majorEastAsia" w:cstheme="majorBidi"/>
      <w:b/>
      <w:color w:val="003865" w:themeColor="background1"/>
      <w:spacing w:val="-10"/>
      <w:kern w:val="28"/>
      <w:sz w:val="96"/>
      <w:szCs w:val="56"/>
    </w:rPr>
  </w:style>
  <w:style w:type="character" w:customStyle="1" w:styleId="TitleChar">
    <w:name w:val="Title Char"/>
    <w:basedOn w:val="DefaultParagraphFont"/>
    <w:link w:val="Title"/>
    <w:uiPriority w:val="10"/>
    <w:rsid w:val="000F7E3D"/>
    <w:rPr>
      <w:rFonts w:ascii="Calibri" w:eastAsiaTheme="majorEastAsia" w:hAnsi="Calibri" w:cstheme="majorBidi"/>
      <w:b/>
      <w:color w:val="003865" w:themeColor="background1"/>
      <w:spacing w:val="-10"/>
      <w:kern w:val="28"/>
      <w:sz w:val="96"/>
      <w:szCs w:val="56"/>
    </w:rPr>
  </w:style>
  <w:style w:type="paragraph" w:styleId="Subtitle">
    <w:name w:val="Subtitle"/>
    <w:basedOn w:val="Normal"/>
    <w:next w:val="Normal"/>
    <w:link w:val="SubtitleChar"/>
    <w:uiPriority w:val="11"/>
    <w:qFormat/>
    <w:rsid w:val="000F7E3D"/>
    <w:pPr>
      <w:numPr>
        <w:ilvl w:val="1"/>
      </w:numPr>
      <w:jc w:val="center"/>
    </w:pPr>
    <w:rPr>
      <w:rFonts w:eastAsiaTheme="majorEastAsia" w:cstheme="majorBidi"/>
      <w:b/>
      <w:color w:val="003865" w:themeColor="background1"/>
      <w:spacing w:val="15"/>
      <w:sz w:val="36"/>
      <w:szCs w:val="28"/>
    </w:rPr>
  </w:style>
  <w:style w:type="character" w:customStyle="1" w:styleId="SubtitleChar">
    <w:name w:val="Subtitle Char"/>
    <w:basedOn w:val="DefaultParagraphFont"/>
    <w:link w:val="Subtitle"/>
    <w:uiPriority w:val="11"/>
    <w:rsid w:val="000F7E3D"/>
    <w:rPr>
      <w:rFonts w:ascii="Calibri" w:eastAsiaTheme="majorEastAsia" w:hAnsi="Calibri" w:cstheme="majorBidi"/>
      <w:b/>
      <w:color w:val="003865" w:themeColor="background1"/>
      <w:spacing w:val="15"/>
      <w:sz w:val="36"/>
      <w:szCs w:val="28"/>
    </w:rPr>
  </w:style>
  <w:style w:type="paragraph" w:styleId="Quote">
    <w:name w:val="Quote"/>
    <w:basedOn w:val="Normal"/>
    <w:next w:val="Normal"/>
    <w:link w:val="QuoteChar"/>
    <w:uiPriority w:val="29"/>
    <w:qFormat/>
    <w:rsid w:val="000F6BC3"/>
    <w:pPr>
      <w:spacing w:before="160"/>
      <w:jc w:val="center"/>
    </w:pPr>
    <w:rPr>
      <w:i/>
      <w:iCs/>
      <w:color w:val="9BDF47" w:themeColor="text1" w:themeTint="BF"/>
    </w:rPr>
  </w:style>
  <w:style w:type="character" w:customStyle="1" w:styleId="QuoteChar">
    <w:name w:val="Quote Char"/>
    <w:basedOn w:val="DefaultParagraphFont"/>
    <w:link w:val="Quote"/>
    <w:uiPriority w:val="29"/>
    <w:rsid w:val="000F6BC3"/>
    <w:rPr>
      <w:i/>
      <w:iCs/>
      <w:color w:val="9BDF47" w:themeColor="text1" w:themeTint="BF"/>
    </w:rPr>
  </w:style>
  <w:style w:type="paragraph" w:styleId="ListParagraph">
    <w:name w:val="List Paragraph"/>
    <w:aliases w:val="Number Bullet"/>
    <w:basedOn w:val="Normal"/>
    <w:link w:val="ListParagraphChar"/>
    <w:uiPriority w:val="34"/>
    <w:qFormat/>
    <w:rsid w:val="000F6BC3"/>
    <w:pPr>
      <w:ind w:left="720"/>
      <w:contextualSpacing/>
    </w:pPr>
  </w:style>
  <w:style w:type="character" w:styleId="IntenseEmphasis">
    <w:name w:val="Intense Emphasis"/>
    <w:basedOn w:val="DefaultParagraphFont"/>
    <w:uiPriority w:val="21"/>
    <w:qFormat/>
    <w:rsid w:val="000F6BC3"/>
    <w:rPr>
      <w:i/>
      <w:iCs/>
      <w:color w:val="00294B" w:themeColor="accent1" w:themeShade="BF"/>
    </w:rPr>
  </w:style>
  <w:style w:type="paragraph" w:styleId="IntenseQuote">
    <w:name w:val="Intense Quote"/>
    <w:basedOn w:val="Normal"/>
    <w:next w:val="Normal"/>
    <w:link w:val="IntenseQuoteChar"/>
    <w:uiPriority w:val="30"/>
    <w:qFormat/>
    <w:rsid w:val="000F6BC3"/>
    <w:pPr>
      <w:pBdr>
        <w:top w:val="single" w:sz="4" w:space="10" w:color="00294B" w:themeColor="accent1" w:themeShade="BF"/>
        <w:bottom w:val="single" w:sz="4" w:space="10" w:color="00294B" w:themeColor="accent1" w:themeShade="BF"/>
      </w:pBdr>
      <w:spacing w:before="360" w:after="360"/>
      <w:ind w:left="864" w:right="864"/>
      <w:jc w:val="center"/>
    </w:pPr>
    <w:rPr>
      <w:i/>
      <w:iCs/>
      <w:color w:val="00294B" w:themeColor="accent1" w:themeShade="BF"/>
    </w:rPr>
  </w:style>
  <w:style w:type="character" w:customStyle="1" w:styleId="IntenseQuoteChar">
    <w:name w:val="Intense Quote Char"/>
    <w:basedOn w:val="DefaultParagraphFont"/>
    <w:link w:val="IntenseQuote"/>
    <w:uiPriority w:val="30"/>
    <w:rsid w:val="000F6BC3"/>
    <w:rPr>
      <w:i/>
      <w:iCs/>
      <w:color w:val="00294B" w:themeColor="accent1" w:themeShade="BF"/>
    </w:rPr>
  </w:style>
  <w:style w:type="character" w:styleId="IntenseReference">
    <w:name w:val="Intense Reference"/>
    <w:basedOn w:val="DefaultParagraphFont"/>
    <w:uiPriority w:val="32"/>
    <w:qFormat/>
    <w:rsid w:val="000F6BC3"/>
    <w:rPr>
      <w:b/>
      <w:bCs/>
      <w:smallCaps/>
      <w:color w:val="00294B" w:themeColor="accent1" w:themeShade="BF"/>
      <w:spacing w:val="5"/>
    </w:rPr>
  </w:style>
  <w:style w:type="character" w:styleId="SubtleEmphasis">
    <w:name w:val="Subtle Emphasis"/>
    <w:basedOn w:val="DefaultParagraphFont"/>
    <w:uiPriority w:val="19"/>
    <w:qFormat/>
    <w:rsid w:val="00843C8E"/>
    <w:rPr>
      <w:i/>
      <w:iCs/>
      <w:color w:val="9BDF47" w:themeColor="text1" w:themeTint="BF"/>
    </w:rPr>
  </w:style>
  <w:style w:type="paragraph" w:styleId="Header">
    <w:name w:val="header"/>
    <w:basedOn w:val="Normal"/>
    <w:link w:val="HeaderChar"/>
    <w:uiPriority w:val="99"/>
    <w:unhideWhenUsed/>
    <w:rsid w:val="00757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D79"/>
    <w:rPr>
      <w:rFonts w:ascii="Calibri" w:hAnsi="Calibri"/>
      <w:sz w:val="24"/>
    </w:rPr>
  </w:style>
  <w:style w:type="paragraph" w:styleId="Footer">
    <w:name w:val="footer"/>
    <w:basedOn w:val="Normal"/>
    <w:link w:val="FooterChar"/>
    <w:uiPriority w:val="99"/>
    <w:unhideWhenUsed/>
    <w:rsid w:val="00757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D79"/>
    <w:rPr>
      <w:rFonts w:ascii="Calibri" w:hAnsi="Calibri"/>
      <w:sz w:val="24"/>
    </w:rPr>
  </w:style>
  <w:style w:type="paragraph" w:styleId="TOCHeading">
    <w:name w:val="TOC Heading"/>
    <w:basedOn w:val="Heading1"/>
    <w:next w:val="Normal"/>
    <w:uiPriority w:val="39"/>
    <w:unhideWhenUsed/>
    <w:qFormat/>
    <w:rsid w:val="00915261"/>
    <w:pPr>
      <w:spacing w:before="240" w:after="0"/>
      <w:outlineLvl w:val="9"/>
    </w:pPr>
    <w:rPr>
      <w:rFonts w:asciiTheme="majorHAnsi" w:hAnsiTheme="majorHAnsi"/>
      <w:b w:val="0"/>
      <w:color w:val="00294B" w:themeColor="accent1" w:themeShade="BF"/>
      <w:kern w:val="0"/>
      <w:sz w:val="32"/>
      <w:szCs w:val="32"/>
      <w14:ligatures w14:val="none"/>
    </w:rPr>
  </w:style>
  <w:style w:type="paragraph" w:styleId="TOC1">
    <w:name w:val="toc 1"/>
    <w:basedOn w:val="Normal"/>
    <w:next w:val="Normal"/>
    <w:autoRedefine/>
    <w:uiPriority w:val="39"/>
    <w:unhideWhenUsed/>
    <w:rsid w:val="002E3F11"/>
    <w:pPr>
      <w:spacing w:after="100"/>
    </w:pPr>
    <w:rPr>
      <w:b/>
      <w:color w:val="003865" w:themeColor="background1"/>
      <w:sz w:val="28"/>
    </w:rPr>
  </w:style>
  <w:style w:type="character" w:styleId="Hyperlink">
    <w:name w:val="Hyperlink"/>
    <w:basedOn w:val="DefaultParagraphFont"/>
    <w:uiPriority w:val="99"/>
    <w:unhideWhenUsed/>
    <w:rsid w:val="00915261"/>
    <w:rPr>
      <w:color w:val="FFFFFF" w:themeColor="hyperlink"/>
      <w:u w:val="single"/>
    </w:rPr>
  </w:style>
  <w:style w:type="paragraph" w:styleId="TOC2">
    <w:name w:val="toc 2"/>
    <w:basedOn w:val="Normal"/>
    <w:next w:val="Normal"/>
    <w:autoRedefine/>
    <w:uiPriority w:val="39"/>
    <w:unhideWhenUsed/>
    <w:rsid w:val="002E3F11"/>
    <w:pPr>
      <w:spacing w:after="100"/>
      <w:ind w:left="240"/>
    </w:pPr>
    <w:rPr>
      <w:b/>
      <w:color w:val="003865" w:themeColor="background1"/>
    </w:rPr>
  </w:style>
  <w:style w:type="paragraph" w:styleId="TOC3">
    <w:name w:val="toc 3"/>
    <w:basedOn w:val="Normal"/>
    <w:next w:val="Normal"/>
    <w:autoRedefine/>
    <w:uiPriority w:val="39"/>
    <w:unhideWhenUsed/>
    <w:rsid w:val="002E3F11"/>
    <w:pPr>
      <w:spacing w:after="100"/>
      <w:ind w:left="480"/>
    </w:pPr>
    <w:rPr>
      <w:b/>
      <w:color w:val="003865" w:themeColor="background1"/>
      <w:sz w:val="22"/>
    </w:rPr>
  </w:style>
  <w:style w:type="character" w:styleId="CommentReference">
    <w:name w:val="annotation reference"/>
    <w:basedOn w:val="DefaultParagraphFont"/>
    <w:uiPriority w:val="99"/>
    <w:semiHidden/>
    <w:unhideWhenUsed/>
    <w:rsid w:val="006E26B4"/>
    <w:rPr>
      <w:sz w:val="16"/>
      <w:szCs w:val="16"/>
    </w:rPr>
  </w:style>
  <w:style w:type="paragraph" w:styleId="CommentText">
    <w:name w:val="annotation text"/>
    <w:basedOn w:val="Normal"/>
    <w:link w:val="CommentTextChar"/>
    <w:uiPriority w:val="99"/>
    <w:unhideWhenUsed/>
    <w:rsid w:val="006E26B4"/>
    <w:pPr>
      <w:spacing w:line="240" w:lineRule="auto"/>
    </w:pPr>
    <w:rPr>
      <w:sz w:val="20"/>
      <w:szCs w:val="20"/>
    </w:rPr>
  </w:style>
  <w:style w:type="character" w:customStyle="1" w:styleId="CommentTextChar">
    <w:name w:val="Comment Text Char"/>
    <w:basedOn w:val="DefaultParagraphFont"/>
    <w:link w:val="CommentText"/>
    <w:uiPriority w:val="99"/>
    <w:rsid w:val="006E26B4"/>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E26B4"/>
    <w:rPr>
      <w:b/>
      <w:bCs/>
    </w:rPr>
  </w:style>
  <w:style w:type="character" w:customStyle="1" w:styleId="CommentSubjectChar">
    <w:name w:val="Comment Subject Char"/>
    <w:basedOn w:val="CommentTextChar"/>
    <w:link w:val="CommentSubject"/>
    <w:uiPriority w:val="99"/>
    <w:semiHidden/>
    <w:rsid w:val="006E26B4"/>
    <w:rPr>
      <w:rFonts w:ascii="Calibri" w:hAnsi="Calibri"/>
      <w:b/>
      <w:bCs/>
      <w:sz w:val="20"/>
      <w:szCs w:val="20"/>
    </w:rPr>
  </w:style>
  <w:style w:type="paragraph" w:styleId="Revision">
    <w:name w:val="Revision"/>
    <w:hidden/>
    <w:uiPriority w:val="99"/>
    <w:semiHidden/>
    <w:rsid w:val="00B24709"/>
    <w:pPr>
      <w:spacing w:after="0" w:line="240" w:lineRule="auto"/>
    </w:pPr>
    <w:rPr>
      <w:rFonts w:ascii="Calibri" w:hAnsi="Calibri"/>
      <w:sz w:val="24"/>
    </w:rPr>
  </w:style>
  <w:style w:type="table" w:styleId="TableGrid">
    <w:name w:val="Table Grid"/>
    <w:basedOn w:val="TableNormal"/>
    <w:uiPriority w:val="39"/>
    <w:rsid w:val="003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 Bullet Char"/>
    <w:basedOn w:val="DefaultParagraphFont"/>
    <w:link w:val="ListParagraph"/>
    <w:uiPriority w:val="34"/>
    <w:locked/>
    <w:rsid w:val="00CB1743"/>
    <w:rPr>
      <w:rFonts w:ascii="Calibri" w:hAnsi="Calibri"/>
      <w:sz w:val="24"/>
    </w:rPr>
  </w:style>
  <w:style w:type="paragraph" w:styleId="NormalWeb">
    <w:name w:val="Normal (Web)"/>
    <w:basedOn w:val="Normal"/>
    <w:uiPriority w:val="99"/>
    <w:unhideWhenUsed/>
    <w:rsid w:val="00CB1743"/>
    <w:pPr>
      <w:spacing w:before="120" w:beforeAutospacing="1" w:after="100" w:afterAutospacing="1" w:line="240" w:lineRule="auto"/>
    </w:pPr>
    <w:rPr>
      <w:rFonts w:asciiTheme="minorHAnsi" w:eastAsia="Times New Roman" w:hAnsiTheme="minorHAnsi" w:cs="Times New Roman"/>
      <w:kern w:val="0"/>
      <w:sz w:val="22"/>
      <w:szCs w:val="24"/>
      <w14:ligatures w14:val="none"/>
    </w:rPr>
  </w:style>
  <w:style w:type="paragraph" w:styleId="BodyText">
    <w:name w:val="Body Text"/>
    <w:basedOn w:val="Normal"/>
    <w:link w:val="BodyTextChar"/>
    <w:uiPriority w:val="99"/>
    <w:unhideWhenUsed/>
    <w:qFormat/>
    <w:rsid w:val="00CB1743"/>
    <w:pPr>
      <w:spacing w:before="120" w:after="120" w:line="240" w:lineRule="auto"/>
    </w:pPr>
    <w:rPr>
      <w:rFonts w:asciiTheme="minorHAnsi" w:eastAsiaTheme="minorEastAsia" w:hAnsiTheme="minorHAnsi"/>
      <w:kern w:val="0"/>
      <w:sz w:val="22"/>
      <w:szCs w:val="20"/>
      <w14:ligatures w14:val="none"/>
    </w:rPr>
  </w:style>
  <w:style w:type="character" w:customStyle="1" w:styleId="BodyTextChar">
    <w:name w:val="Body Text Char"/>
    <w:basedOn w:val="DefaultParagraphFont"/>
    <w:link w:val="BodyText"/>
    <w:uiPriority w:val="99"/>
    <w:rsid w:val="00CB1743"/>
    <w:rPr>
      <w:rFonts w:eastAsiaTheme="minorEastAsia"/>
      <w:kern w:val="0"/>
      <w:szCs w:val="20"/>
      <w14:ligatures w14:val="none"/>
    </w:rPr>
  </w:style>
  <w:style w:type="table" w:customStyle="1" w:styleId="TableGrid2">
    <w:name w:val="Table Grid2"/>
    <w:basedOn w:val="TableNormal"/>
    <w:next w:val="TableGrid"/>
    <w:uiPriority w:val="39"/>
    <w:rsid w:val="00CB1743"/>
    <w:pPr>
      <w:spacing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rsid w:val="00CB1743"/>
    <w:pPr>
      <w:spacing w:after="0" w:line="240" w:lineRule="auto"/>
    </w:pPr>
    <w:rPr>
      <w:rFonts w:eastAsiaTheme="minorEastAsia"/>
      <w:kern w:val="0"/>
      <w:szCs w:val="20"/>
      <w14:ligatures w14:val="none"/>
    </w:rPr>
  </w:style>
  <w:style w:type="character" w:customStyle="1" w:styleId="NoSpacingChar">
    <w:name w:val="No Spacing Char"/>
    <w:basedOn w:val="DefaultParagraphFont"/>
    <w:link w:val="NoSpacing"/>
    <w:uiPriority w:val="1"/>
    <w:rsid w:val="00CB1743"/>
    <w:rPr>
      <w:rFonts w:eastAsiaTheme="minorEastAsia"/>
      <w:kern w:val="0"/>
      <w:szCs w:val="20"/>
      <w14:ligatures w14:val="none"/>
    </w:rPr>
  </w:style>
  <w:style w:type="paragraph" w:styleId="ListNumber">
    <w:name w:val="List Number"/>
    <w:basedOn w:val="BodyText"/>
    <w:uiPriority w:val="99"/>
    <w:unhideWhenUsed/>
    <w:rsid w:val="00CB1743"/>
    <w:pPr>
      <w:numPr>
        <w:numId w:val="2"/>
      </w:numPr>
      <w:spacing w:before="0" w:after="60"/>
    </w:pPr>
    <w:rPr>
      <w:rFonts w:eastAsiaTheme="minorHAnsi"/>
      <w:szCs w:val="22"/>
    </w:rPr>
  </w:style>
  <w:style w:type="paragraph" w:styleId="ListBullet">
    <w:name w:val="List Bullet"/>
    <w:basedOn w:val="Normal"/>
    <w:uiPriority w:val="99"/>
    <w:unhideWhenUsed/>
    <w:rsid w:val="00CB1743"/>
    <w:pPr>
      <w:numPr>
        <w:numId w:val="3"/>
      </w:numPr>
      <w:spacing w:after="60" w:line="240" w:lineRule="auto"/>
    </w:pPr>
    <w:rPr>
      <w:rFonts w:asciiTheme="minorHAnsi" w:hAnsiTheme="minorHAnsi"/>
      <w:kern w:val="0"/>
      <w:sz w:val="22"/>
      <w14:ligatures w14:val="none"/>
    </w:rPr>
  </w:style>
  <w:style w:type="paragraph" w:customStyle="1" w:styleId="TableParagraph">
    <w:name w:val="Table Paragraph"/>
    <w:basedOn w:val="Normal"/>
    <w:uiPriority w:val="1"/>
    <w:rsid w:val="00CB1743"/>
    <w:pPr>
      <w:widowControl w:val="0"/>
      <w:autoSpaceDE w:val="0"/>
      <w:autoSpaceDN w:val="0"/>
      <w:spacing w:after="0" w:line="253" w:lineRule="exact"/>
      <w:ind w:left="105"/>
    </w:pPr>
    <w:rPr>
      <w:rFonts w:asciiTheme="minorHAnsi" w:eastAsia="Times New Roman" w:hAnsiTheme="minorHAnsi" w:cs="Times New Roman"/>
      <w:kern w:val="0"/>
      <w:sz w:val="22"/>
      <w14:ligatures w14:val="none"/>
    </w:rPr>
  </w:style>
  <w:style w:type="table" w:styleId="PlainTable3">
    <w:name w:val="Plain Table 3"/>
    <w:basedOn w:val="TableNormal"/>
    <w:uiPriority w:val="43"/>
    <w:rsid w:val="00CB1743"/>
    <w:pPr>
      <w:spacing w:after="0" w:line="240" w:lineRule="auto"/>
    </w:pPr>
    <w:rPr>
      <w:rFonts w:ascii="Times New Roman" w:eastAsia="Times New Roman" w:hAnsi="Times New Roman" w:cs="Times New Roman"/>
      <w:kern w:val="0"/>
      <w14:ligatures w14:val="none"/>
    </w:rPr>
    <w:tblPr>
      <w:tblStyleRowBandSize w:val="1"/>
      <w:tblStyleColBandSize w:val="1"/>
    </w:tblPr>
    <w:tblStylePr w:type="firstRow">
      <w:rPr>
        <w:b/>
        <w:bCs/>
        <w:caps/>
      </w:rPr>
      <w:tblPr/>
      <w:tcPr>
        <w:tcBorders>
          <w:bottom w:val="single" w:sz="4" w:space="0" w:color="BCE984"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BCE984" w:themeColor="text1" w:themeTint="80"/>
        </w:tcBorders>
      </w:tcPr>
    </w:tblStylePr>
    <w:tblStylePr w:type="lastCol">
      <w:rPr>
        <w:b/>
        <w:bCs/>
        <w:caps/>
      </w:rPr>
      <w:tblPr/>
      <w:tcPr>
        <w:tcBorders>
          <w:left w:val="nil"/>
        </w:tcBorders>
      </w:tcPr>
    </w:tblStylePr>
    <w:tblStylePr w:type="band1Vert">
      <w:tblPr/>
      <w:tcPr>
        <w:shd w:val="clear" w:color="auto" w:fill="00345F" w:themeFill="background1" w:themeFillShade="F2"/>
      </w:tcPr>
    </w:tblStylePr>
    <w:tblStylePr w:type="band1Horz">
      <w:tblPr/>
      <w:tcPr>
        <w:shd w:val="clear" w:color="auto" w:fill="00345F"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nresolvedMention">
    <w:name w:val="Unresolved Mention"/>
    <w:basedOn w:val="DefaultParagraphFont"/>
    <w:uiPriority w:val="99"/>
    <w:semiHidden/>
    <w:unhideWhenUsed/>
    <w:rsid w:val="00E671E9"/>
    <w:rPr>
      <w:color w:val="605E5C"/>
      <w:shd w:val="clear" w:color="auto" w:fill="E1DFDD"/>
    </w:rPr>
  </w:style>
  <w:style w:type="character" w:styleId="Strong">
    <w:name w:val="Strong"/>
    <w:basedOn w:val="DefaultParagraphFont"/>
    <w:uiPriority w:val="22"/>
    <w:qFormat/>
    <w:rsid w:val="00FB7918"/>
    <w:rPr>
      <w:b/>
      <w:bCs/>
    </w:rPr>
  </w:style>
  <w:style w:type="paragraph" w:styleId="z-TopofForm">
    <w:name w:val="HTML Top of Form"/>
    <w:basedOn w:val="Normal"/>
    <w:next w:val="Normal"/>
    <w:link w:val="z-TopofFormChar"/>
    <w:hidden/>
    <w:uiPriority w:val="99"/>
    <w:semiHidden/>
    <w:unhideWhenUsed/>
    <w:rsid w:val="001A715B"/>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1A715B"/>
    <w:rPr>
      <w:rFonts w:ascii="Arial" w:eastAsia="Times New Roman" w:hAnsi="Arial" w:cs="Arial"/>
      <w:vanish/>
      <w:kern w:val="0"/>
      <w:sz w:val="16"/>
      <w:szCs w:val="16"/>
      <w14:ligatures w14:val="none"/>
    </w:rPr>
  </w:style>
  <w:style w:type="paragraph" w:styleId="BodyText2">
    <w:name w:val="Body Text 2"/>
    <w:basedOn w:val="Normal"/>
    <w:link w:val="BodyText2Char"/>
    <w:uiPriority w:val="99"/>
    <w:semiHidden/>
    <w:unhideWhenUsed/>
    <w:rsid w:val="00EA1C63"/>
    <w:pPr>
      <w:spacing w:after="120" w:line="480" w:lineRule="auto"/>
    </w:pPr>
  </w:style>
  <w:style w:type="character" w:customStyle="1" w:styleId="BodyText2Char">
    <w:name w:val="Body Text 2 Char"/>
    <w:basedOn w:val="DefaultParagraphFont"/>
    <w:link w:val="BodyText2"/>
    <w:uiPriority w:val="99"/>
    <w:semiHidden/>
    <w:rsid w:val="00EA1C63"/>
    <w:rPr>
      <w:rFonts w:ascii="Calibri" w:hAnsi="Calibri"/>
      <w:sz w:val="24"/>
    </w:rPr>
  </w:style>
  <w:style w:type="paragraph" w:customStyle="1" w:styleId="TableText">
    <w:name w:val="Table Text"/>
    <w:basedOn w:val="TableofFigures"/>
    <w:rsid w:val="00EA1C63"/>
    <w:pPr>
      <w:spacing w:before="60" w:after="60" w:line="240" w:lineRule="auto"/>
    </w:pPr>
    <w:rPr>
      <w:rFonts w:ascii="Arial" w:hAnsi="Arial"/>
      <w:kern w:val="0"/>
      <w:sz w:val="22"/>
      <w14:ligatures w14:val="none"/>
    </w:rPr>
  </w:style>
  <w:style w:type="paragraph" w:customStyle="1" w:styleId="TableHeading">
    <w:name w:val="Table Heading"/>
    <w:basedOn w:val="TableofFigures"/>
    <w:rsid w:val="00EA1C63"/>
    <w:pPr>
      <w:spacing w:before="120" w:after="120" w:line="240" w:lineRule="auto"/>
      <w:jc w:val="center"/>
    </w:pPr>
    <w:rPr>
      <w:rFonts w:ascii="Arial" w:hAnsi="Arial"/>
      <w:b/>
      <w:kern w:val="0"/>
      <w:sz w:val="22"/>
      <w14:ligatures w14:val="none"/>
    </w:rPr>
  </w:style>
  <w:style w:type="table" w:customStyle="1" w:styleId="TableGrid1">
    <w:name w:val="Table Grid1"/>
    <w:basedOn w:val="TableNormal"/>
    <w:uiPriority w:val="39"/>
    <w:rsid w:val="00EA1C63"/>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EA1C63"/>
    <w:pPr>
      <w:spacing w:after="0"/>
    </w:pPr>
  </w:style>
  <w:style w:type="character" w:styleId="Emphasis">
    <w:name w:val="Emphasis"/>
    <w:basedOn w:val="DefaultParagraphFont"/>
    <w:uiPriority w:val="20"/>
    <w:qFormat/>
    <w:rsid w:val="00862C42"/>
    <w:rPr>
      <w:rFonts w:ascii="Calibri" w:hAnsi="Calibri"/>
      <w:b/>
      <w:i/>
      <w:iCs/>
      <w:color w:val="003865" w:themeColor="background1"/>
      <w:sz w:val="28"/>
    </w:rPr>
  </w:style>
  <w:style w:type="paragraph" w:styleId="TOC4">
    <w:name w:val="toc 4"/>
    <w:basedOn w:val="Normal"/>
    <w:next w:val="Normal"/>
    <w:autoRedefine/>
    <w:uiPriority w:val="39"/>
    <w:unhideWhenUsed/>
    <w:rsid w:val="002E3F11"/>
    <w:pPr>
      <w:spacing w:after="100"/>
      <w:ind w:left="720"/>
    </w:pPr>
    <w:rPr>
      <w:b/>
      <w:color w:val="003865" w:themeColor="background1"/>
      <w:sz w:val="20"/>
    </w:rPr>
  </w:style>
  <w:style w:type="paragraph" w:styleId="TOC5">
    <w:name w:val="toc 5"/>
    <w:basedOn w:val="Normal"/>
    <w:next w:val="Normal"/>
    <w:autoRedefine/>
    <w:uiPriority w:val="39"/>
    <w:unhideWhenUsed/>
    <w:rsid w:val="004301C8"/>
    <w:pPr>
      <w:spacing w:after="100"/>
      <w:ind w:left="960"/>
    </w:pPr>
    <w:rPr>
      <w:b/>
      <w:color w:val="003865" w:themeColor="background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1944">
      <w:bodyDiv w:val="1"/>
      <w:marLeft w:val="0"/>
      <w:marRight w:val="0"/>
      <w:marTop w:val="0"/>
      <w:marBottom w:val="0"/>
      <w:divBdr>
        <w:top w:val="none" w:sz="0" w:space="0" w:color="auto"/>
        <w:left w:val="none" w:sz="0" w:space="0" w:color="auto"/>
        <w:bottom w:val="none" w:sz="0" w:space="0" w:color="auto"/>
        <w:right w:val="none" w:sz="0" w:space="0" w:color="auto"/>
      </w:divBdr>
    </w:div>
    <w:div w:id="147937404">
      <w:bodyDiv w:val="1"/>
      <w:marLeft w:val="0"/>
      <w:marRight w:val="0"/>
      <w:marTop w:val="0"/>
      <w:marBottom w:val="0"/>
      <w:divBdr>
        <w:top w:val="none" w:sz="0" w:space="0" w:color="auto"/>
        <w:left w:val="none" w:sz="0" w:space="0" w:color="auto"/>
        <w:bottom w:val="none" w:sz="0" w:space="0" w:color="auto"/>
        <w:right w:val="none" w:sz="0" w:space="0" w:color="auto"/>
      </w:divBdr>
    </w:div>
    <w:div w:id="159321552">
      <w:bodyDiv w:val="1"/>
      <w:marLeft w:val="0"/>
      <w:marRight w:val="0"/>
      <w:marTop w:val="0"/>
      <w:marBottom w:val="0"/>
      <w:divBdr>
        <w:top w:val="none" w:sz="0" w:space="0" w:color="auto"/>
        <w:left w:val="none" w:sz="0" w:space="0" w:color="auto"/>
        <w:bottom w:val="none" w:sz="0" w:space="0" w:color="auto"/>
        <w:right w:val="none" w:sz="0" w:space="0" w:color="auto"/>
      </w:divBdr>
    </w:div>
    <w:div w:id="216012856">
      <w:bodyDiv w:val="1"/>
      <w:marLeft w:val="0"/>
      <w:marRight w:val="0"/>
      <w:marTop w:val="0"/>
      <w:marBottom w:val="0"/>
      <w:divBdr>
        <w:top w:val="none" w:sz="0" w:space="0" w:color="auto"/>
        <w:left w:val="none" w:sz="0" w:space="0" w:color="auto"/>
        <w:bottom w:val="none" w:sz="0" w:space="0" w:color="auto"/>
        <w:right w:val="none" w:sz="0" w:space="0" w:color="auto"/>
      </w:divBdr>
      <w:divsChild>
        <w:div w:id="817234835">
          <w:marLeft w:val="0"/>
          <w:marRight w:val="0"/>
          <w:marTop w:val="0"/>
          <w:marBottom w:val="0"/>
          <w:divBdr>
            <w:top w:val="single" w:sz="2" w:space="0" w:color="E3E3E3"/>
            <w:left w:val="single" w:sz="2" w:space="0" w:color="E3E3E3"/>
            <w:bottom w:val="single" w:sz="2" w:space="0" w:color="E3E3E3"/>
            <w:right w:val="single" w:sz="2" w:space="0" w:color="E3E3E3"/>
          </w:divBdr>
          <w:divsChild>
            <w:div w:id="2124768775">
              <w:marLeft w:val="0"/>
              <w:marRight w:val="0"/>
              <w:marTop w:val="0"/>
              <w:marBottom w:val="0"/>
              <w:divBdr>
                <w:top w:val="single" w:sz="2" w:space="0" w:color="E3E3E3"/>
                <w:left w:val="single" w:sz="2" w:space="0" w:color="E3E3E3"/>
                <w:bottom w:val="single" w:sz="2" w:space="0" w:color="E3E3E3"/>
                <w:right w:val="single" w:sz="2" w:space="0" w:color="E3E3E3"/>
              </w:divBdr>
              <w:divsChild>
                <w:div w:id="1676028073">
                  <w:marLeft w:val="0"/>
                  <w:marRight w:val="0"/>
                  <w:marTop w:val="0"/>
                  <w:marBottom w:val="0"/>
                  <w:divBdr>
                    <w:top w:val="single" w:sz="2" w:space="0" w:color="E3E3E3"/>
                    <w:left w:val="single" w:sz="2" w:space="0" w:color="E3E3E3"/>
                    <w:bottom w:val="single" w:sz="2" w:space="0" w:color="E3E3E3"/>
                    <w:right w:val="single" w:sz="2" w:space="0" w:color="E3E3E3"/>
                  </w:divBdr>
                  <w:divsChild>
                    <w:div w:id="2068721296">
                      <w:marLeft w:val="0"/>
                      <w:marRight w:val="0"/>
                      <w:marTop w:val="0"/>
                      <w:marBottom w:val="0"/>
                      <w:divBdr>
                        <w:top w:val="single" w:sz="2" w:space="0" w:color="E3E3E3"/>
                        <w:left w:val="single" w:sz="2" w:space="0" w:color="E3E3E3"/>
                        <w:bottom w:val="single" w:sz="2" w:space="0" w:color="E3E3E3"/>
                        <w:right w:val="single" w:sz="2" w:space="0" w:color="E3E3E3"/>
                      </w:divBdr>
                      <w:divsChild>
                        <w:div w:id="1659528739">
                          <w:marLeft w:val="0"/>
                          <w:marRight w:val="0"/>
                          <w:marTop w:val="0"/>
                          <w:marBottom w:val="0"/>
                          <w:divBdr>
                            <w:top w:val="single" w:sz="2" w:space="0" w:color="E3E3E3"/>
                            <w:left w:val="single" w:sz="2" w:space="0" w:color="E3E3E3"/>
                            <w:bottom w:val="single" w:sz="2" w:space="0" w:color="E3E3E3"/>
                            <w:right w:val="single" w:sz="2" w:space="0" w:color="E3E3E3"/>
                          </w:divBdr>
                          <w:divsChild>
                            <w:div w:id="255750771">
                              <w:marLeft w:val="0"/>
                              <w:marRight w:val="0"/>
                              <w:marTop w:val="0"/>
                              <w:marBottom w:val="0"/>
                              <w:divBdr>
                                <w:top w:val="single" w:sz="2" w:space="0" w:color="E3E3E3"/>
                                <w:left w:val="single" w:sz="2" w:space="0" w:color="E3E3E3"/>
                                <w:bottom w:val="single" w:sz="2" w:space="0" w:color="E3E3E3"/>
                                <w:right w:val="single" w:sz="2" w:space="0" w:color="E3E3E3"/>
                              </w:divBdr>
                              <w:divsChild>
                                <w:div w:id="1159275833">
                                  <w:marLeft w:val="0"/>
                                  <w:marRight w:val="0"/>
                                  <w:marTop w:val="100"/>
                                  <w:marBottom w:val="100"/>
                                  <w:divBdr>
                                    <w:top w:val="single" w:sz="2" w:space="0" w:color="E3E3E3"/>
                                    <w:left w:val="single" w:sz="2" w:space="0" w:color="E3E3E3"/>
                                    <w:bottom w:val="single" w:sz="2" w:space="0" w:color="E3E3E3"/>
                                    <w:right w:val="single" w:sz="2" w:space="0" w:color="E3E3E3"/>
                                  </w:divBdr>
                                  <w:divsChild>
                                    <w:div w:id="1004237337">
                                      <w:marLeft w:val="0"/>
                                      <w:marRight w:val="0"/>
                                      <w:marTop w:val="0"/>
                                      <w:marBottom w:val="0"/>
                                      <w:divBdr>
                                        <w:top w:val="single" w:sz="2" w:space="0" w:color="E3E3E3"/>
                                        <w:left w:val="single" w:sz="2" w:space="0" w:color="E3E3E3"/>
                                        <w:bottom w:val="single" w:sz="2" w:space="0" w:color="E3E3E3"/>
                                        <w:right w:val="single" w:sz="2" w:space="0" w:color="E3E3E3"/>
                                      </w:divBdr>
                                      <w:divsChild>
                                        <w:div w:id="573013302">
                                          <w:marLeft w:val="0"/>
                                          <w:marRight w:val="0"/>
                                          <w:marTop w:val="0"/>
                                          <w:marBottom w:val="0"/>
                                          <w:divBdr>
                                            <w:top w:val="single" w:sz="2" w:space="0" w:color="E3E3E3"/>
                                            <w:left w:val="single" w:sz="2" w:space="0" w:color="E3E3E3"/>
                                            <w:bottom w:val="single" w:sz="2" w:space="0" w:color="E3E3E3"/>
                                            <w:right w:val="single" w:sz="2" w:space="0" w:color="E3E3E3"/>
                                          </w:divBdr>
                                          <w:divsChild>
                                            <w:div w:id="1297640703">
                                              <w:marLeft w:val="0"/>
                                              <w:marRight w:val="0"/>
                                              <w:marTop w:val="0"/>
                                              <w:marBottom w:val="0"/>
                                              <w:divBdr>
                                                <w:top w:val="single" w:sz="2" w:space="0" w:color="E3E3E3"/>
                                                <w:left w:val="single" w:sz="2" w:space="0" w:color="E3E3E3"/>
                                                <w:bottom w:val="single" w:sz="2" w:space="0" w:color="E3E3E3"/>
                                                <w:right w:val="single" w:sz="2" w:space="0" w:color="E3E3E3"/>
                                              </w:divBdr>
                                              <w:divsChild>
                                                <w:div w:id="591668976">
                                                  <w:marLeft w:val="0"/>
                                                  <w:marRight w:val="0"/>
                                                  <w:marTop w:val="0"/>
                                                  <w:marBottom w:val="0"/>
                                                  <w:divBdr>
                                                    <w:top w:val="single" w:sz="2" w:space="0" w:color="E3E3E3"/>
                                                    <w:left w:val="single" w:sz="2" w:space="0" w:color="E3E3E3"/>
                                                    <w:bottom w:val="single" w:sz="2" w:space="0" w:color="E3E3E3"/>
                                                    <w:right w:val="single" w:sz="2" w:space="0" w:color="E3E3E3"/>
                                                  </w:divBdr>
                                                  <w:divsChild>
                                                    <w:div w:id="1018654021">
                                                      <w:marLeft w:val="0"/>
                                                      <w:marRight w:val="0"/>
                                                      <w:marTop w:val="0"/>
                                                      <w:marBottom w:val="0"/>
                                                      <w:divBdr>
                                                        <w:top w:val="single" w:sz="2" w:space="0" w:color="E3E3E3"/>
                                                        <w:left w:val="single" w:sz="2" w:space="0" w:color="E3E3E3"/>
                                                        <w:bottom w:val="single" w:sz="2" w:space="0" w:color="E3E3E3"/>
                                                        <w:right w:val="single" w:sz="2" w:space="0" w:color="E3E3E3"/>
                                                      </w:divBdr>
                                                      <w:divsChild>
                                                        <w:div w:id="5503100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04298781">
          <w:marLeft w:val="0"/>
          <w:marRight w:val="0"/>
          <w:marTop w:val="0"/>
          <w:marBottom w:val="0"/>
          <w:divBdr>
            <w:top w:val="none" w:sz="0" w:space="0" w:color="auto"/>
            <w:left w:val="none" w:sz="0" w:space="0" w:color="auto"/>
            <w:bottom w:val="none" w:sz="0" w:space="0" w:color="auto"/>
            <w:right w:val="none" w:sz="0" w:space="0" w:color="auto"/>
          </w:divBdr>
        </w:div>
      </w:divsChild>
    </w:div>
    <w:div w:id="249391294">
      <w:bodyDiv w:val="1"/>
      <w:marLeft w:val="0"/>
      <w:marRight w:val="0"/>
      <w:marTop w:val="0"/>
      <w:marBottom w:val="0"/>
      <w:divBdr>
        <w:top w:val="none" w:sz="0" w:space="0" w:color="auto"/>
        <w:left w:val="none" w:sz="0" w:space="0" w:color="auto"/>
        <w:bottom w:val="none" w:sz="0" w:space="0" w:color="auto"/>
        <w:right w:val="none" w:sz="0" w:space="0" w:color="auto"/>
      </w:divBdr>
    </w:div>
    <w:div w:id="432628661">
      <w:bodyDiv w:val="1"/>
      <w:marLeft w:val="0"/>
      <w:marRight w:val="0"/>
      <w:marTop w:val="0"/>
      <w:marBottom w:val="0"/>
      <w:divBdr>
        <w:top w:val="none" w:sz="0" w:space="0" w:color="auto"/>
        <w:left w:val="none" w:sz="0" w:space="0" w:color="auto"/>
        <w:bottom w:val="none" w:sz="0" w:space="0" w:color="auto"/>
        <w:right w:val="none" w:sz="0" w:space="0" w:color="auto"/>
      </w:divBdr>
      <w:divsChild>
        <w:div w:id="1532105138">
          <w:marLeft w:val="0"/>
          <w:marRight w:val="0"/>
          <w:marTop w:val="0"/>
          <w:marBottom w:val="0"/>
          <w:divBdr>
            <w:top w:val="single" w:sz="2" w:space="0" w:color="E3E3E3"/>
            <w:left w:val="single" w:sz="2" w:space="0" w:color="E3E3E3"/>
            <w:bottom w:val="single" w:sz="2" w:space="0" w:color="E3E3E3"/>
            <w:right w:val="single" w:sz="2" w:space="0" w:color="E3E3E3"/>
          </w:divBdr>
          <w:divsChild>
            <w:div w:id="1806779532">
              <w:marLeft w:val="0"/>
              <w:marRight w:val="0"/>
              <w:marTop w:val="0"/>
              <w:marBottom w:val="0"/>
              <w:divBdr>
                <w:top w:val="single" w:sz="2" w:space="0" w:color="E3E3E3"/>
                <w:left w:val="single" w:sz="2" w:space="0" w:color="E3E3E3"/>
                <w:bottom w:val="single" w:sz="2" w:space="0" w:color="E3E3E3"/>
                <w:right w:val="single" w:sz="2" w:space="0" w:color="E3E3E3"/>
              </w:divBdr>
              <w:divsChild>
                <w:div w:id="620037430">
                  <w:marLeft w:val="0"/>
                  <w:marRight w:val="0"/>
                  <w:marTop w:val="0"/>
                  <w:marBottom w:val="0"/>
                  <w:divBdr>
                    <w:top w:val="single" w:sz="2" w:space="0" w:color="E3E3E3"/>
                    <w:left w:val="single" w:sz="2" w:space="0" w:color="E3E3E3"/>
                    <w:bottom w:val="single" w:sz="2" w:space="0" w:color="E3E3E3"/>
                    <w:right w:val="single" w:sz="2" w:space="0" w:color="E3E3E3"/>
                  </w:divBdr>
                  <w:divsChild>
                    <w:div w:id="1973293812">
                      <w:marLeft w:val="0"/>
                      <w:marRight w:val="0"/>
                      <w:marTop w:val="0"/>
                      <w:marBottom w:val="0"/>
                      <w:divBdr>
                        <w:top w:val="single" w:sz="2" w:space="0" w:color="E3E3E3"/>
                        <w:left w:val="single" w:sz="2" w:space="0" w:color="E3E3E3"/>
                        <w:bottom w:val="single" w:sz="2" w:space="0" w:color="E3E3E3"/>
                        <w:right w:val="single" w:sz="2" w:space="0" w:color="E3E3E3"/>
                      </w:divBdr>
                      <w:divsChild>
                        <w:div w:id="249392589">
                          <w:marLeft w:val="0"/>
                          <w:marRight w:val="0"/>
                          <w:marTop w:val="0"/>
                          <w:marBottom w:val="0"/>
                          <w:divBdr>
                            <w:top w:val="single" w:sz="2" w:space="0" w:color="E3E3E3"/>
                            <w:left w:val="single" w:sz="2" w:space="0" w:color="E3E3E3"/>
                            <w:bottom w:val="single" w:sz="2" w:space="0" w:color="E3E3E3"/>
                            <w:right w:val="single" w:sz="2" w:space="0" w:color="E3E3E3"/>
                          </w:divBdr>
                          <w:divsChild>
                            <w:div w:id="1204826539">
                              <w:marLeft w:val="0"/>
                              <w:marRight w:val="0"/>
                              <w:marTop w:val="0"/>
                              <w:marBottom w:val="0"/>
                              <w:divBdr>
                                <w:top w:val="single" w:sz="2" w:space="0" w:color="E3E3E3"/>
                                <w:left w:val="single" w:sz="2" w:space="0" w:color="E3E3E3"/>
                                <w:bottom w:val="single" w:sz="2" w:space="0" w:color="E3E3E3"/>
                                <w:right w:val="single" w:sz="2" w:space="0" w:color="E3E3E3"/>
                              </w:divBdr>
                              <w:divsChild>
                                <w:div w:id="1192694420">
                                  <w:marLeft w:val="0"/>
                                  <w:marRight w:val="0"/>
                                  <w:marTop w:val="100"/>
                                  <w:marBottom w:val="100"/>
                                  <w:divBdr>
                                    <w:top w:val="single" w:sz="2" w:space="0" w:color="E3E3E3"/>
                                    <w:left w:val="single" w:sz="2" w:space="0" w:color="E3E3E3"/>
                                    <w:bottom w:val="single" w:sz="2" w:space="0" w:color="E3E3E3"/>
                                    <w:right w:val="single" w:sz="2" w:space="0" w:color="E3E3E3"/>
                                  </w:divBdr>
                                  <w:divsChild>
                                    <w:div w:id="1514997859">
                                      <w:marLeft w:val="0"/>
                                      <w:marRight w:val="0"/>
                                      <w:marTop w:val="0"/>
                                      <w:marBottom w:val="0"/>
                                      <w:divBdr>
                                        <w:top w:val="single" w:sz="2" w:space="0" w:color="E3E3E3"/>
                                        <w:left w:val="single" w:sz="2" w:space="0" w:color="E3E3E3"/>
                                        <w:bottom w:val="single" w:sz="2" w:space="0" w:color="E3E3E3"/>
                                        <w:right w:val="single" w:sz="2" w:space="0" w:color="E3E3E3"/>
                                      </w:divBdr>
                                      <w:divsChild>
                                        <w:div w:id="924611157">
                                          <w:marLeft w:val="0"/>
                                          <w:marRight w:val="0"/>
                                          <w:marTop w:val="0"/>
                                          <w:marBottom w:val="0"/>
                                          <w:divBdr>
                                            <w:top w:val="single" w:sz="2" w:space="0" w:color="E3E3E3"/>
                                            <w:left w:val="single" w:sz="2" w:space="0" w:color="E3E3E3"/>
                                            <w:bottom w:val="single" w:sz="2" w:space="0" w:color="E3E3E3"/>
                                            <w:right w:val="single" w:sz="2" w:space="0" w:color="E3E3E3"/>
                                          </w:divBdr>
                                          <w:divsChild>
                                            <w:div w:id="1632326186">
                                              <w:marLeft w:val="0"/>
                                              <w:marRight w:val="0"/>
                                              <w:marTop w:val="0"/>
                                              <w:marBottom w:val="0"/>
                                              <w:divBdr>
                                                <w:top w:val="single" w:sz="2" w:space="0" w:color="E3E3E3"/>
                                                <w:left w:val="single" w:sz="2" w:space="0" w:color="E3E3E3"/>
                                                <w:bottom w:val="single" w:sz="2" w:space="0" w:color="E3E3E3"/>
                                                <w:right w:val="single" w:sz="2" w:space="0" w:color="E3E3E3"/>
                                              </w:divBdr>
                                              <w:divsChild>
                                                <w:div w:id="770979793">
                                                  <w:marLeft w:val="0"/>
                                                  <w:marRight w:val="0"/>
                                                  <w:marTop w:val="0"/>
                                                  <w:marBottom w:val="0"/>
                                                  <w:divBdr>
                                                    <w:top w:val="single" w:sz="2" w:space="0" w:color="E3E3E3"/>
                                                    <w:left w:val="single" w:sz="2" w:space="0" w:color="E3E3E3"/>
                                                    <w:bottom w:val="single" w:sz="2" w:space="0" w:color="E3E3E3"/>
                                                    <w:right w:val="single" w:sz="2" w:space="0" w:color="E3E3E3"/>
                                                  </w:divBdr>
                                                  <w:divsChild>
                                                    <w:div w:id="1782869935">
                                                      <w:marLeft w:val="0"/>
                                                      <w:marRight w:val="0"/>
                                                      <w:marTop w:val="0"/>
                                                      <w:marBottom w:val="0"/>
                                                      <w:divBdr>
                                                        <w:top w:val="single" w:sz="2" w:space="0" w:color="E3E3E3"/>
                                                        <w:left w:val="single" w:sz="2" w:space="0" w:color="E3E3E3"/>
                                                        <w:bottom w:val="single" w:sz="2" w:space="0" w:color="E3E3E3"/>
                                                        <w:right w:val="single" w:sz="2" w:space="0" w:color="E3E3E3"/>
                                                      </w:divBdr>
                                                      <w:divsChild>
                                                        <w:div w:id="6338771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930104">
          <w:marLeft w:val="0"/>
          <w:marRight w:val="0"/>
          <w:marTop w:val="0"/>
          <w:marBottom w:val="0"/>
          <w:divBdr>
            <w:top w:val="none" w:sz="0" w:space="0" w:color="auto"/>
            <w:left w:val="none" w:sz="0" w:space="0" w:color="auto"/>
            <w:bottom w:val="none" w:sz="0" w:space="0" w:color="auto"/>
            <w:right w:val="none" w:sz="0" w:space="0" w:color="auto"/>
          </w:divBdr>
        </w:div>
      </w:divsChild>
    </w:div>
    <w:div w:id="455635974">
      <w:bodyDiv w:val="1"/>
      <w:marLeft w:val="0"/>
      <w:marRight w:val="0"/>
      <w:marTop w:val="0"/>
      <w:marBottom w:val="0"/>
      <w:divBdr>
        <w:top w:val="none" w:sz="0" w:space="0" w:color="auto"/>
        <w:left w:val="none" w:sz="0" w:space="0" w:color="auto"/>
        <w:bottom w:val="none" w:sz="0" w:space="0" w:color="auto"/>
        <w:right w:val="none" w:sz="0" w:space="0" w:color="auto"/>
      </w:divBdr>
    </w:div>
    <w:div w:id="477495977">
      <w:bodyDiv w:val="1"/>
      <w:marLeft w:val="0"/>
      <w:marRight w:val="0"/>
      <w:marTop w:val="0"/>
      <w:marBottom w:val="0"/>
      <w:divBdr>
        <w:top w:val="none" w:sz="0" w:space="0" w:color="auto"/>
        <w:left w:val="none" w:sz="0" w:space="0" w:color="auto"/>
        <w:bottom w:val="none" w:sz="0" w:space="0" w:color="auto"/>
        <w:right w:val="none" w:sz="0" w:space="0" w:color="auto"/>
      </w:divBdr>
    </w:div>
    <w:div w:id="642587639">
      <w:bodyDiv w:val="1"/>
      <w:marLeft w:val="0"/>
      <w:marRight w:val="0"/>
      <w:marTop w:val="0"/>
      <w:marBottom w:val="0"/>
      <w:divBdr>
        <w:top w:val="none" w:sz="0" w:space="0" w:color="auto"/>
        <w:left w:val="none" w:sz="0" w:space="0" w:color="auto"/>
        <w:bottom w:val="none" w:sz="0" w:space="0" w:color="auto"/>
        <w:right w:val="none" w:sz="0" w:space="0" w:color="auto"/>
      </w:divBdr>
    </w:div>
    <w:div w:id="741365746">
      <w:bodyDiv w:val="1"/>
      <w:marLeft w:val="0"/>
      <w:marRight w:val="0"/>
      <w:marTop w:val="0"/>
      <w:marBottom w:val="0"/>
      <w:divBdr>
        <w:top w:val="none" w:sz="0" w:space="0" w:color="auto"/>
        <w:left w:val="none" w:sz="0" w:space="0" w:color="auto"/>
        <w:bottom w:val="none" w:sz="0" w:space="0" w:color="auto"/>
        <w:right w:val="none" w:sz="0" w:space="0" w:color="auto"/>
      </w:divBdr>
      <w:divsChild>
        <w:div w:id="1421176250">
          <w:marLeft w:val="0"/>
          <w:marRight w:val="0"/>
          <w:marTop w:val="0"/>
          <w:marBottom w:val="0"/>
          <w:divBdr>
            <w:top w:val="single" w:sz="2" w:space="0" w:color="E3E3E3"/>
            <w:left w:val="single" w:sz="2" w:space="0" w:color="E3E3E3"/>
            <w:bottom w:val="single" w:sz="2" w:space="0" w:color="E3E3E3"/>
            <w:right w:val="single" w:sz="2" w:space="0" w:color="E3E3E3"/>
          </w:divBdr>
          <w:divsChild>
            <w:div w:id="1754089960">
              <w:marLeft w:val="0"/>
              <w:marRight w:val="0"/>
              <w:marTop w:val="0"/>
              <w:marBottom w:val="0"/>
              <w:divBdr>
                <w:top w:val="single" w:sz="2" w:space="0" w:color="E3E3E3"/>
                <w:left w:val="single" w:sz="2" w:space="0" w:color="E3E3E3"/>
                <w:bottom w:val="single" w:sz="2" w:space="0" w:color="E3E3E3"/>
                <w:right w:val="single" w:sz="2" w:space="0" w:color="E3E3E3"/>
              </w:divBdr>
              <w:divsChild>
                <w:div w:id="1405562616">
                  <w:marLeft w:val="0"/>
                  <w:marRight w:val="0"/>
                  <w:marTop w:val="0"/>
                  <w:marBottom w:val="0"/>
                  <w:divBdr>
                    <w:top w:val="single" w:sz="2" w:space="0" w:color="E3E3E3"/>
                    <w:left w:val="single" w:sz="2" w:space="0" w:color="E3E3E3"/>
                    <w:bottom w:val="single" w:sz="2" w:space="0" w:color="E3E3E3"/>
                    <w:right w:val="single" w:sz="2" w:space="0" w:color="E3E3E3"/>
                  </w:divBdr>
                  <w:divsChild>
                    <w:div w:id="1343434971">
                      <w:marLeft w:val="0"/>
                      <w:marRight w:val="0"/>
                      <w:marTop w:val="0"/>
                      <w:marBottom w:val="0"/>
                      <w:divBdr>
                        <w:top w:val="single" w:sz="2" w:space="0" w:color="E3E3E3"/>
                        <w:left w:val="single" w:sz="2" w:space="0" w:color="E3E3E3"/>
                        <w:bottom w:val="single" w:sz="2" w:space="0" w:color="E3E3E3"/>
                        <w:right w:val="single" w:sz="2" w:space="0" w:color="E3E3E3"/>
                      </w:divBdr>
                      <w:divsChild>
                        <w:div w:id="1677885317">
                          <w:marLeft w:val="0"/>
                          <w:marRight w:val="0"/>
                          <w:marTop w:val="0"/>
                          <w:marBottom w:val="0"/>
                          <w:divBdr>
                            <w:top w:val="single" w:sz="2" w:space="0" w:color="E3E3E3"/>
                            <w:left w:val="single" w:sz="2" w:space="0" w:color="E3E3E3"/>
                            <w:bottom w:val="single" w:sz="2" w:space="0" w:color="E3E3E3"/>
                            <w:right w:val="single" w:sz="2" w:space="0" w:color="E3E3E3"/>
                          </w:divBdr>
                          <w:divsChild>
                            <w:div w:id="1592666024">
                              <w:marLeft w:val="0"/>
                              <w:marRight w:val="0"/>
                              <w:marTop w:val="0"/>
                              <w:marBottom w:val="0"/>
                              <w:divBdr>
                                <w:top w:val="single" w:sz="2" w:space="0" w:color="E3E3E3"/>
                                <w:left w:val="single" w:sz="2" w:space="0" w:color="E3E3E3"/>
                                <w:bottom w:val="single" w:sz="2" w:space="0" w:color="E3E3E3"/>
                                <w:right w:val="single" w:sz="2" w:space="0" w:color="E3E3E3"/>
                              </w:divBdr>
                              <w:divsChild>
                                <w:div w:id="18858725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46563037">
                                      <w:marLeft w:val="0"/>
                                      <w:marRight w:val="0"/>
                                      <w:marTop w:val="0"/>
                                      <w:marBottom w:val="0"/>
                                      <w:divBdr>
                                        <w:top w:val="single" w:sz="2" w:space="0" w:color="E3E3E3"/>
                                        <w:left w:val="single" w:sz="2" w:space="0" w:color="E3E3E3"/>
                                        <w:bottom w:val="single" w:sz="2" w:space="0" w:color="E3E3E3"/>
                                        <w:right w:val="single" w:sz="2" w:space="0" w:color="E3E3E3"/>
                                      </w:divBdr>
                                      <w:divsChild>
                                        <w:div w:id="101195316">
                                          <w:marLeft w:val="0"/>
                                          <w:marRight w:val="0"/>
                                          <w:marTop w:val="0"/>
                                          <w:marBottom w:val="0"/>
                                          <w:divBdr>
                                            <w:top w:val="single" w:sz="2" w:space="0" w:color="E3E3E3"/>
                                            <w:left w:val="single" w:sz="2" w:space="0" w:color="E3E3E3"/>
                                            <w:bottom w:val="single" w:sz="2" w:space="0" w:color="E3E3E3"/>
                                            <w:right w:val="single" w:sz="2" w:space="0" w:color="E3E3E3"/>
                                          </w:divBdr>
                                          <w:divsChild>
                                            <w:div w:id="1613588914">
                                              <w:marLeft w:val="0"/>
                                              <w:marRight w:val="0"/>
                                              <w:marTop w:val="0"/>
                                              <w:marBottom w:val="0"/>
                                              <w:divBdr>
                                                <w:top w:val="single" w:sz="2" w:space="0" w:color="E3E3E3"/>
                                                <w:left w:val="single" w:sz="2" w:space="0" w:color="E3E3E3"/>
                                                <w:bottom w:val="single" w:sz="2" w:space="0" w:color="E3E3E3"/>
                                                <w:right w:val="single" w:sz="2" w:space="0" w:color="E3E3E3"/>
                                              </w:divBdr>
                                              <w:divsChild>
                                                <w:div w:id="1860194315">
                                                  <w:marLeft w:val="0"/>
                                                  <w:marRight w:val="0"/>
                                                  <w:marTop w:val="0"/>
                                                  <w:marBottom w:val="0"/>
                                                  <w:divBdr>
                                                    <w:top w:val="single" w:sz="2" w:space="0" w:color="E3E3E3"/>
                                                    <w:left w:val="single" w:sz="2" w:space="0" w:color="E3E3E3"/>
                                                    <w:bottom w:val="single" w:sz="2" w:space="0" w:color="E3E3E3"/>
                                                    <w:right w:val="single" w:sz="2" w:space="0" w:color="E3E3E3"/>
                                                  </w:divBdr>
                                                  <w:divsChild>
                                                    <w:div w:id="1853257395">
                                                      <w:marLeft w:val="0"/>
                                                      <w:marRight w:val="0"/>
                                                      <w:marTop w:val="0"/>
                                                      <w:marBottom w:val="0"/>
                                                      <w:divBdr>
                                                        <w:top w:val="single" w:sz="2" w:space="0" w:color="E3E3E3"/>
                                                        <w:left w:val="single" w:sz="2" w:space="0" w:color="E3E3E3"/>
                                                        <w:bottom w:val="single" w:sz="2" w:space="0" w:color="E3E3E3"/>
                                                        <w:right w:val="single" w:sz="2" w:space="0" w:color="E3E3E3"/>
                                                      </w:divBdr>
                                                      <w:divsChild>
                                                        <w:div w:id="8334524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3543137">
          <w:marLeft w:val="0"/>
          <w:marRight w:val="0"/>
          <w:marTop w:val="0"/>
          <w:marBottom w:val="0"/>
          <w:divBdr>
            <w:top w:val="none" w:sz="0" w:space="0" w:color="auto"/>
            <w:left w:val="none" w:sz="0" w:space="0" w:color="auto"/>
            <w:bottom w:val="none" w:sz="0" w:space="0" w:color="auto"/>
            <w:right w:val="none" w:sz="0" w:space="0" w:color="auto"/>
          </w:divBdr>
        </w:div>
      </w:divsChild>
    </w:div>
    <w:div w:id="881526904">
      <w:bodyDiv w:val="1"/>
      <w:marLeft w:val="0"/>
      <w:marRight w:val="0"/>
      <w:marTop w:val="0"/>
      <w:marBottom w:val="0"/>
      <w:divBdr>
        <w:top w:val="none" w:sz="0" w:space="0" w:color="auto"/>
        <w:left w:val="none" w:sz="0" w:space="0" w:color="auto"/>
        <w:bottom w:val="none" w:sz="0" w:space="0" w:color="auto"/>
        <w:right w:val="none" w:sz="0" w:space="0" w:color="auto"/>
      </w:divBdr>
    </w:div>
    <w:div w:id="1171675575">
      <w:bodyDiv w:val="1"/>
      <w:marLeft w:val="0"/>
      <w:marRight w:val="0"/>
      <w:marTop w:val="0"/>
      <w:marBottom w:val="0"/>
      <w:divBdr>
        <w:top w:val="none" w:sz="0" w:space="0" w:color="auto"/>
        <w:left w:val="none" w:sz="0" w:space="0" w:color="auto"/>
        <w:bottom w:val="none" w:sz="0" w:space="0" w:color="auto"/>
        <w:right w:val="none" w:sz="0" w:space="0" w:color="auto"/>
      </w:divBdr>
    </w:div>
    <w:div w:id="1176070902">
      <w:bodyDiv w:val="1"/>
      <w:marLeft w:val="0"/>
      <w:marRight w:val="0"/>
      <w:marTop w:val="0"/>
      <w:marBottom w:val="0"/>
      <w:divBdr>
        <w:top w:val="none" w:sz="0" w:space="0" w:color="auto"/>
        <w:left w:val="none" w:sz="0" w:space="0" w:color="auto"/>
        <w:bottom w:val="none" w:sz="0" w:space="0" w:color="auto"/>
        <w:right w:val="none" w:sz="0" w:space="0" w:color="auto"/>
      </w:divBdr>
    </w:div>
    <w:div w:id="1221987598">
      <w:bodyDiv w:val="1"/>
      <w:marLeft w:val="0"/>
      <w:marRight w:val="0"/>
      <w:marTop w:val="0"/>
      <w:marBottom w:val="0"/>
      <w:divBdr>
        <w:top w:val="none" w:sz="0" w:space="0" w:color="auto"/>
        <w:left w:val="none" w:sz="0" w:space="0" w:color="auto"/>
        <w:bottom w:val="none" w:sz="0" w:space="0" w:color="auto"/>
        <w:right w:val="none" w:sz="0" w:space="0" w:color="auto"/>
      </w:divBdr>
    </w:div>
    <w:div w:id="1303464875">
      <w:bodyDiv w:val="1"/>
      <w:marLeft w:val="0"/>
      <w:marRight w:val="0"/>
      <w:marTop w:val="0"/>
      <w:marBottom w:val="0"/>
      <w:divBdr>
        <w:top w:val="none" w:sz="0" w:space="0" w:color="auto"/>
        <w:left w:val="none" w:sz="0" w:space="0" w:color="auto"/>
        <w:bottom w:val="none" w:sz="0" w:space="0" w:color="auto"/>
        <w:right w:val="none" w:sz="0" w:space="0" w:color="auto"/>
      </w:divBdr>
    </w:div>
    <w:div w:id="1583489735">
      <w:bodyDiv w:val="1"/>
      <w:marLeft w:val="0"/>
      <w:marRight w:val="0"/>
      <w:marTop w:val="0"/>
      <w:marBottom w:val="0"/>
      <w:divBdr>
        <w:top w:val="none" w:sz="0" w:space="0" w:color="auto"/>
        <w:left w:val="none" w:sz="0" w:space="0" w:color="auto"/>
        <w:bottom w:val="none" w:sz="0" w:space="0" w:color="auto"/>
        <w:right w:val="none" w:sz="0" w:space="0" w:color="auto"/>
      </w:divBdr>
    </w:div>
    <w:div w:id="1760952808">
      <w:bodyDiv w:val="1"/>
      <w:marLeft w:val="0"/>
      <w:marRight w:val="0"/>
      <w:marTop w:val="0"/>
      <w:marBottom w:val="0"/>
      <w:divBdr>
        <w:top w:val="none" w:sz="0" w:space="0" w:color="auto"/>
        <w:left w:val="none" w:sz="0" w:space="0" w:color="auto"/>
        <w:bottom w:val="none" w:sz="0" w:space="0" w:color="auto"/>
        <w:right w:val="none" w:sz="0" w:space="0" w:color="auto"/>
      </w:divBdr>
    </w:div>
    <w:div w:id="1883710851">
      <w:bodyDiv w:val="1"/>
      <w:marLeft w:val="0"/>
      <w:marRight w:val="0"/>
      <w:marTop w:val="0"/>
      <w:marBottom w:val="0"/>
      <w:divBdr>
        <w:top w:val="none" w:sz="0" w:space="0" w:color="auto"/>
        <w:left w:val="none" w:sz="0" w:space="0" w:color="auto"/>
        <w:bottom w:val="none" w:sz="0" w:space="0" w:color="auto"/>
        <w:right w:val="none" w:sz="0" w:space="0" w:color="auto"/>
      </w:divBdr>
    </w:div>
    <w:div w:id="1989630371">
      <w:bodyDiv w:val="1"/>
      <w:marLeft w:val="0"/>
      <w:marRight w:val="0"/>
      <w:marTop w:val="0"/>
      <w:marBottom w:val="0"/>
      <w:divBdr>
        <w:top w:val="none" w:sz="0" w:space="0" w:color="auto"/>
        <w:left w:val="none" w:sz="0" w:space="0" w:color="auto"/>
        <w:bottom w:val="none" w:sz="0" w:space="0" w:color="auto"/>
        <w:right w:val="none" w:sz="0" w:space="0" w:color="auto"/>
      </w:divBdr>
    </w:div>
    <w:div w:id="214519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DH_RuralCOOP">
      <a:dk1>
        <a:srgbClr val="78BE21"/>
      </a:dk1>
      <a:lt1>
        <a:srgbClr val="003865"/>
      </a:lt1>
      <a:dk2>
        <a:srgbClr val="78BE21"/>
      </a:dk2>
      <a:lt2>
        <a:srgbClr val="003865"/>
      </a:lt2>
      <a:accent1>
        <a:srgbClr val="003865"/>
      </a:accent1>
      <a:accent2>
        <a:srgbClr val="78BE21"/>
      </a:accent2>
      <a:accent3>
        <a:srgbClr val="FFFFFF"/>
      </a:accent3>
      <a:accent4>
        <a:srgbClr val="008EAA"/>
      </a:accent4>
      <a:accent5>
        <a:srgbClr val="0D5257"/>
      </a:accent5>
      <a:accent6>
        <a:srgbClr val="A4BCC2"/>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532619B1C553342BA520FAB42AF49A3" ma:contentTypeVersion="10" ma:contentTypeDescription="Create a new document." ma:contentTypeScope="" ma:versionID="9b6184b1a421a2587c658d53e73f049b">
  <xsd:schema xmlns:xsd="http://www.w3.org/2001/XMLSchema" xmlns:xs="http://www.w3.org/2001/XMLSchema" xmlns:p="http://schemas.microsoft.com/office/2006/metadata/properties" xmlns:ns2="185275d5-c0f3-4ce1-aa05-01923c488d3f" xmlns:ns3="98f01fe9-c3f2-4582-9148-d87bd0c242e7" targetNamespace="http://schemas.microsoft.com/office/2006/metadata/properties" ma:root="true" ma:fieldsID="0f9d3f405f9fb3fec55d1fad82d2b997" ns2:_="" ns3:_="">
    <xsd:import namespace="185275d5-c0f3-4ce1-aa05-01923c488d3f"/>
    <xsd:import namespace="98f01fe9-c3f2-4582-9148-d87bd0c242e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5275d5-c0f3-4ce1-aa05-01923c48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345C1-DF93-4960-89A7-CAB4D68B51E2}">
  <ds:schemaRefs>
    <ds:schemaRef ds:uri="http://schemas.openxmlformats.org/officeDocument/2006/bibliography"/>
  </ds:schemaRefs>
</ds:datastoreItem>
</file>

<file path=customXml/itemProps2.xml><?xml version="1.0" encoding="utf-8"?>
<ds:datastoreItem xmlns:ds="http://schemas.openxmlformats.org/officeDocument/2006/customXml" ds:itemID="{45B4438E-EC96-480F-A835-2FFE8264EA1B}">
  <ds:schemaRefs>
    <ds:schemaRef ds:uri="http://schemas.microsoft.com/sharepoint/v3/contenttype/forms"/>
  </ds:schemaRefs>
</ds:datastoreItem>
</file>

<file path=customXml/itemProps3.xml><?xml version="1.0" encoding="utf-8"?>
<ds:datastoreItem xmlns:ds="http://schemas.openxmlformats.org/officeDocument/2006/customXml" ds:itemID="{D887189A-49FD-47CB-AB3F-5A5833D882D3}">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www.w3.org/XML/1998/namespace"/>
    <ds:schemaRef ds:uri="98f01fe9-c3f2-4582-9148-d87bd0c242e7"/>
    <ds:schemaRef ds:uri="http://purl.org/dc/dcmitype/"/>
    <ds:schemaRef ds:uri="http://schemas.microsoft.com/office/infopath/2007/PartnerControls"/>
    <ds:schemaRef ds:uri="http://purl.org/dc/terms/"/>
    <ds:schemaRef ds:uri="185275d5-c0f3-4ce1-aa05-01923c488d3f"/>
  </ds:schemaRefs>
</ds:datastoreItem>
</file>

<file path=customXml/itemProps4.xml><?xml version="1.0" encoding="utf-8"?>
<ds:datastoreItem xmlns:ds="http://schemas.openxmlformats.org/officeDocument/2006/customXml" ds:itemID="{0404D4C8-3789-43A5-AC0F-6FD7BA52F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5275d5-c0f3-4ce1-aa05-01923c488d3f"/>
    <ds:schemaRef ds:uri="98f01fe9-c3f2-4582-9148-d87bd0c24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7247</Words>
  <Characters>41314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Tabletop Exercise-in-a-Box Facilitator Guide</vt:lpstr>
    </vt:vector>
  </TitlesOfParts>
  <Company>Minnesota Department of Health</Company>
  <LinksUpToDate>false</LinksUpToDate>
  <CharactersWithSpaces>48465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Tabletop Exercise-in-a-Box Facilitator Guide</dc:title>
  <dc:subject>MDH_COOP_Facilitator Guide</dc:subject>
  <dc:creator>Minnesota Department of Health</dc:creator>
  <cp:keywords/>
  <dc:description/>
  <cp:lastModifiedBy>McAdams, Toby (MDH)</cp:lastModifiedBy>
  <cp:revision>2</cp:revision>
  <dcterms:created xsi:type="dcterms:W3CDTF">2024-08-27T14:28:00Z</dcterms:created>
  <dcterms:modified xsi:type="dcterms:W3CDTF">2024-08-27T14:28:00Z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0x0101006532619B1C553342BA520FAB42AF49A3</vt:lpwstr>
  </property>
</Properties>
</file>