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BE74" w14:textId="77777777" w:rsidR="006A3584" w:rsidRDefault="006A3584" w:rsidP="00B61327">
      <w:pPr>
        <w:pStyle w:val="LOGO"/>
      </w:pPr>
      <w:r w:rsidRPr="00B61327">
        <w:drawing>
          <wp:inline distT="0" distB="0" distL="0" distR="0" wp14:anchorId="7ED14A84" wp14:editId="3E24A3F0">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707DDF03" w14:textId="78428FA6" w:rsidR="00BE3658" w:rsidRPr="00DC1E80" w:rsidRDefault="00BE3658" w:rsidP="00E83CAA">
      <w:pPr>
        <w:rPr>
          <w:rFonts w:eastAsiaTheme="majorEastAsia" w:cstheme="majorBidi"/>
          <w:b/>
          <w:color w:val="003865" w:themeColor="text1"/>
          <w:spacing w:val="-20"/>
          <w:sz w:val="44"/>
          <w:szCs w:val="44"/>
        </w:rPr>
      </w:pPr>
      <w:r w:rsidRPr="00DC1E80">
        <w:rPr>
          <w:rFonts w:eastAsiaTheme="majorEastAsia" w:cstheme="majorBidi"/>
          <w:b/>
          <w:color w:val="003865" w:themeColor="text1"/>
          <w:spacing w:val="-20"/>
          <w:sz w:val="44"/>
          <w:szCs w:val="44"/>
        </w:rPr>
        <w:t xml:space="preserve">Health Advisory: </w:t>
      </w:r>
      <w:r w:rsidR="00547D5D" w:rsidRPr="00547D5D">
        <w:rPr>
          <w:rFonts w:eastAsiaTheme="majorEastAsia" w:cstheme="majorBidi"/>
          <w:b/>
          <w:color w:val="003865" w:themeColor="text1"/>
          <w:spacing w:val="-20"/>
          <w:sz w:val="44"/>
          <w:szCs w:val="44"/>
        </w:rPr>
        <w:t>Evaluating and Testing for COVID-19 in Minnesota</w:t>
      </w:r>
    </w:p>
    <w:p w14:paraId="435DA0DD" w14:textId="722E71B6" w:rsidR="00024AA2" w:rsidRDefault="00024AA2" w:rsidP="00024AA2">
      <w:pPr>
        <w:pStyle w:val="NormalWeb"/>
        <w:spacing w:before="0" w:beforeAutospacing="0" w:after="105" w:afterAutospacing="0"/>
        <w:rPr>
          <w:rFonts w:ascii="Arial" w:hAnsi="Arial" w:cs="Arial"/>
          <w:color w:val="333333"/>
          <w:sz w:val="21"/>
          <w:szCs w:val="21"/>
        </w:rPr>
      </w:pPr>
      <w:r>
        <w:rPr>
          <w:rFonts w:ascii="Arial" w:hAnsi="Arial" w:cs="Arial"/>
          <w:color w:val="333333"/>
          <w:sz w:val="21"/>
          <w:szCs w:val="21"/>
        </w:rPr>
        <w:t>Minnesota Dep</w:t>
      </w:r>
      <w:r w:rsidR="000A0A7E">
        <w:rPr>
          <w:rFonts w:ascii="Arial" w:hAnsi="Arial" w:cs="Arial"/>
          <w:color w:val="333333"/>
          <w:sz w:val="21"/>
          <w:szCs w:val="21"/>
        </w:rPr>
        <w:t xml:space="preserve">artment of Health, </w:t>
      </w:r>
      <w:r w:rsidR="005210D1">
        <w:rPr>
          <w:rFonts w:ascii="Arial" w:hAnsi="Arial" w:cs="Arial"/>
          <w:color w:val="333333"/>
          <w:sz w:val="21"/>
          <w:szCs w:val="21"/>
        </w:rPr>
        <w:t>Thurs Mar 05 15</w:t>
      </w:r>
      <w:r>
        <w:rPr>
          <w:rFonts w:ascii="Arial" w:hAnsi="Arial" w:cs="Arial"/>
          <w:color w:val="333333"/>
          <w:sz w:val="21"/>
          <w:szCs w:val="21"/>
        </w:rPr>
        <w:t>:00 CST 2020</w:t>
      </w:r>
    </w:p>
    <w:p w14:paraId="79F12529" w14:textId="77777777" w:rsidR="00024AA2" w:rsidRDefault="00024AA2" w:rsidP="00457F82">
      <w:pPr>
        <w:pStyle w:val="Heading2"/>
        <w:rPr>
          <w:sz w:val="36"/>
          <w:szCs w:val="36"/>
        </w:rPr>
      </w:pPr>
      <w:r>
        <w:t>Action Steps:</w:t>
      </w:r>
    </w:p>
    <w:p w14:paraId="332B7ECC" w14:textId="1A6860AE" w:rsidR="00024AA2" w:rsidRDefault="00024AA2" w:rsidP="00024AA2">
      <w:pPr>
        <w:pStyle w:val="NormalWeb"/>
        <w:spacing w:before="0" w:beforeAutospacing="0" w:after="105" w:afterAutospacing="0"/>
        <w:rPr>
          <w:rFonts w:ascii="Arial" w:hAnsi="Arial" w:cs="Arial"/>
          <w:color w:val="333333"/>
          <w:sz w:val="21"/>
          <w:szCs w:val="21"/>
        </w:rPr>
      </w:pPr>
      <w:r>
        <w:rPr>
          <w:rFonts w:ascii="Arial" w:hAnsi="Arial" w:cs="Arial"/>
          <w:b/>
          <w:bCs/>
          <w:i/>
          <w:iCs/>
          <w:color w:val="333333"/>
          <w:sz w:val="21"/>
          <w:szCs w:val="21"/>
        </w:rPr>
        <w:t>Local and tribal health department</w:t>
      </w:r>
      <w:r>
        <w:rPr>
          <w:rFonts w:ascii="Arial" w:hAnsi="Arial" w:cs="Arial"/>
          <w:color w:val="333333"/>
          <w:sz w:val="21"/>
          <w:szCs w:val="21"/>
        </w:rPr>
        <w:t>: Please forward to hospitals, clinics, urgent care centers, emergency departments, and convenience clinics in your jurisdiction.</w:t>
      </w:r>
      <w:r>
        <w:rPr>
          <w:rFonts w:ascii="Arial" w:hAnsi="Arial" w:cs="Arial"/>
          <w:color w:val="333333"/>
          <w:sz w:val="21"/>
          <w:szCs w:val="21"/>
        </w:rPr>
        <w:br/>
      </w:r>
      <w:r>
        <w:rPr>
          <w:rFonts w:ascii="Arial" w:hAnsi="Arial" w:cs="Arial"/>
          <w:b/>
          <w:bCs/>
          <w:i/>
          <w:iCs/>
          <w:color w:val="333333"/>
          <w:sz w:val="21"/>
          <w:szCs w:val="21"/>
        </w:rPr>
        <w:t>Hospitals, clinics and other facilities</w:t>
      </w:r>
      <w:r>
        <w:rPr>
          <w:rFonts w:ascii="Arial" w:hAnsi="Arial" w:cs="Arial"/>
          <w:color w:val="333333"/>
          <w:sz w:val="21"/>
          <w:szCs w:val="21"/>
        </w:rPr>
        <w:t>: Please forward to infection preventionists, infectious disease physicians, emergency department staff, hospitalists, primary care clinicians, and all other health care providers who might see patients with acute respiratory symptoms.</w:t>
      </w:r>
      <w:r>
        <w:rPr>
          <w:rFonts w:ascii="Arial" w:hAnsi="Arial" w:cs="Arial"/>
          <w:color w:val="333333"/>
          <w:sz w:val="21"/>
          <w:szCs w:val="21"/>
        </w:rPr>
        <w:br/>
      </w:r>
      <w:r>
        <w:rPr>
          <w:rFonts w:ascii="Arial" w:hAnsi="Arial" w:cs="Arial"/>
          <w:b/>
          <w:bCs/>
          <w:i/>
          <w:iCs/>
          <w:color w:val="333333"/>
          <w:sz w:val="21"/>
          <w:szCs w:val="21"/>
        </w:rPr>
        <w:t>Health care providers</w:t>
      </w:r>
      <w:r>
        <w:rPr>
          <w:rFonts w:ascii="Arial" w:hAnsi="Arial" w:cs="Arial"/>
          <w:color w:val="333333"/>
          <w:sz w:val="21"/>
          <w:szCs w:val="21"/>
        </w:rPr>
        <w:t>:</w:t>
      </w:r>
    </w:p>
    <w:p w14:paraId="7962641E" w14:textId="23E8899E" w:rsidR="00547D5D" w:rsidRPr="00457F82" w:rsidRDefault="00457F82" w:rsidP="00457F82">
      <w:pPr>
        <w:numPr>
          <w:ilvl w:val="0"/>
          <w:numId w:val="29"/>
        </w:numPr>
        <w:suppressAutoHyphens w:val="0"/>
        <w:spacing w:before="100" w:beforeAutospacing="1" w:after="100" w:afterAutospacing="1"/>
        <w:rPr>
          <w:rFonts w:eastAsia="Times New Roman"/>
        </w:rPr>
      </w:pPr>
      <w:r>
        <w:rPr>
          <w:rFonts w:eastAsia="Times New Roman"/>
        </w:rPr>
        <w:t xml:space="preserve">Be aware that on March 4, CDC has issued new guidance for evaluating suspect COVID-19 patients </w:t>
      </w:r>
      <w:r w:rsidRPr="00281589">
        <w:rPr>
          <w:rFonts w:eastAsia="Times New Roman"/>
        </w:rPr>
        <w:t>CDC Evaluating and Reporting Persons Under Investigation (PUI)</w:t>
      </w:r>
      <w:r w:rsidR="00281589">
        <w:rPr>
          <w:rFonts w:eastAsia="Times New Roman"/>
        </w:rPr>
        <w:t xml:space="preserve"> (</w:t>
      </w:r>
      <w:r w:rsidR="00281589" w:rsidRPr="00281589">
        <w:rPr>
          <w:rFonts w:eastAsia="Times New Roman"/>
        </w:rPr>
        <w:t>https://www.cdc.gov/coronavirus/2019-nCoV/hcp/clinical-criteria.html</w:t>
      </w:r>
      <w:r w:rsidR="00281589">
        <w:rPr>
          <w:rFonts w:eastAsia="Times New Roman"/>
        </w:rPr>
        <w:t>)</w:t>
      </w:r>
      <w:r>
        <w:rPr>
          <w:rFonts w:eastAsia="Times New Roman"/>
        </w:rPr>
        <w:t>.</w:t>
      </w:r>
    </w:p>
    <w:p w14:paraId="4EA7D739" w14:textId="77777777" w:rsidR="00547D5D" w:rsidRDefault="00547D5D" w:rsidP="00547D5D">
      <w:pPr>
        <w:numPr>
          <w:ilvl w:val="0"/>
          <w:numId w:val="29"/>
        </w:numPr>
        <w:suppressAutoHyphens w:val="0"/>
        <w:spacing w:before="100" w:beforeAutospacing="1" w:after="100" w:afterAutospacing="1"/>
        <w:rPr>
          <w:rFonts w:eastAsia="Times New Roman"/>
        </w:rPr>
      </w:pPr>
      <w:r>
        <w:rPr>
          <w:rFonts w:eastAsia="Times New Roman"/>
        </w:rPr>
        <w:t xml:space="preserve">Consult new MDH guidance for evaluating, testing, and reporting COVID-19 in Minnesota: </w:t>
      </w:r>
      <w:hyperlink r:id="rId9" w:history="1">
        <w:r>
          <w:rPr>
            <w:rStyle w:val="Hyperlink"/>
            <w:rFonts w:eastAsia="Times New Roman"/>
          </w:rPr>
          <w:t>Evaluating and Testing for Coronavirus Disease 2019 (COVID-19)</w:t>
        </w:r>
      </w:hyperlink>
    </w:p>
    <w:p w14:paraId="17F87728" w14:textId="77777777" w:rsidR="00547D5D" w:rsidRDefault="00547D5D" w:rsidP="00547D5D">
      <w:pPr>
        <w:numPr>
          <w:ilvl w:val="0"/>
          <w:numId w:val="29"/>
        </w:numPr>
        <w:suppressAutoHyphens w:val="0"/>
        <w:spacing w:before="100" w:beforeAutospacing="1" w:after="100" w:afterAutospacing="1"/>
        <w:rPr>
          <w:rFonts w:eastAsia="Times New Roman"/>
        </w:rPr>
      </w:pPr>
      <w:r>
        <w:rPr>
          <w:rFonts w:eastAsia="Times New Roman"/>
        </w:rPr>
        <w:t>This is a time of transition when soon commercial laboratories will be offering SARS-CoV-2 lab testing.</w:t>
      </w:r>
    </w:p>
    <w:p w14:paraId="31FFFE04" w14:textId="77777777" w:rsidR="00547D5D" w:rsidRDefault="00547D5D" w:rsidP="00547D5D">
      <w:pPr>
        <w:numPr>
          <w:ilvl w:val="0"/>
          <w:numId w:val="29"/>
        </w:numPr>
        <w:suppressAutoHyphens w:val="0"/>
        <w:spacing w:before="100" w:beforeAutospacing="1" w:after="100" w:afterAutospacing="1"/>
        <w:rPr>
          <w:rFonts w:eastAsia="Times New Roman"/>
        </w:rPr>
      </w:pPr>
      <w:r>
        <w:rPr>
          <w:rFonts w:eastAsia="Times New Roman"/>
        </w:rPr>
        <w:t>Contact MDH at 651-201-5414 (1-877-676-5414) for consultation and questions.</w:t>
      </w:r>
    </w:p>
    <w:p w14:paraId="44C0BA0B" w14:textId="25704AC1" w:rsidR="00547D5D" w:rsidRDefault="00547D5D" w:rsidP="00547D5D">
      <w:pPr>
        <w:numPr>
          <w:ilvl w:val="0"/>
          <w:numId w:val="29"/>
        </w:numPr>
        <w:suppressAutoHyphens w:val="0"/>
        <w:spacing w:before="100" w:beforeAutospacing="1" w:after="100" w:afterAutospacing="1"/>
        <w:rPr>
          <w:rFonts w:eastAsia="Times New Roman"/>
        </w:rPr>
      </w:pPr>
      <w:r>
        <w:rPr>
          <w:rFonts w:eastAsia="Times New Roman"/>
        </w:rPr>
        <w:t xml:space="preserve">Visit the </w:t>
      </w:r>
      <w:hyperlink r:id="rId10" w:history="1">
        <w:r w:rsidRPr="00281589">
          <w:rPr>
            <w:rStyle w:val="Hyperlink"/>
            <w:rFonts w:eastAsia="Times New Roman"/>
          </w:rPr>
          <w:t xml:space="preserve">CDC Coronavirus Disease </w:t>
        </w:r>
        <w:r w:rsidRPr="00281589">
          <w:rPr>
            <w:rStyle w:val="Hyperlink"/>
            <w:rFonts w:eastAsia="Times New Roman"/>
          </w:rPr>
          <w:t>2</w:t>
        </w:r>
        <w:r w:rsidRPr="00281589">
          <w:rPr>
            <w:rStyle w:val="Hyperlink"/>
            <w:rFonts w:eastAsia="Times New Roman"/>
          </w:rPr>
          <w:t>019</w:t>
        </w:r>
        <w:r w:rsidR="00281589" w:rsidRPr="00281589">
          <w:rPr>
            <w:rStyle w:val="Hyperlink"/>
            <w:rFonts w:eastAsia="Times New Roman"/>
          </w:rPr>
          <w:t xml:space="preserve"> (</w:t>
        </w:r>
        <w:r w:rsidR="00281589" w:rsidRPr="00281589">
          <w:rPr>
            <w:rStyle w:val="Hyperlink"/>
            <w:rFonts w:eastAsia="Times New Roman"/>
          </w:rPr>
          <w:t>https://www.cdc.gov/coronavirus/2019-ncov/index.html</w:t>
        </w:r>
        <w:r w:rsidR="00281589" w:rsidRPr="00281589">
          <w:rPr>
            <w:rStyle w:val="Hyperlink"/>
            <w:rFonts w:eastAsia="Times New Roman"/>
          </w:rPr>
          <w:t>)</w:t>
        </w:r>
      </w:hyperlink>
      <w:r>
        <w:rPr>
          <w:rFonts w:eastAsia="Times New Roman"/>
        </w:rPr>
        <w:t xml:space="preserve"> website for additional information on COVID-19.</w:t>
      </w:r>
    </w:p>
    <w:p w14:paraId="4EA0C2AE" w14:textId="77777777" w:rsidR="00547D5D" w:rsidRDefault="00547D5D" w:rsidP="00547D5D">
      <w:pPr>
        <w:pStyle w:val="Heading2"/>
        <w:rPr>
          <w:rFonts w:eastAsia="Times New Roman"/>
          <w:sz w:val="36"/>
        </w:rPr>
      </w:pPr>
      <w:r>
        <w:rPr>
          <w:rFonts w:eastAsia="Times New Roman"/>
        </w:rPr>
        <w:t>Patient Screening</w:t>
      </w:r>
    </w:p>
    <w:p w14:paraId="0859707F" w14:textId="77777777" w:rsidR="00547D5D" w:rsidRDefault="00547D5D" w:rsidP="00547D5D">
      <w:pPr>
        <w:rPr>
          <w:rFonts w:eastAsiaTheme="minorHAnsi"/>
        </w:rPr>
      </w:pPr>
      <w:r>
        <w:t>Clinicians should use their judgment to determine if a patient has signs and symptoms compatible with COVID-19 and whether the patient should be tested. Most patients with COVID-19 have developed fever and/or symptoms of acute respiratory illness (e.g., cough, difficulty breathing). Patients with underlying co-morbidities are at higher risk for severe illness and mortality. Clinicians are strongly encouraged to test for other causes of respiratory illness, including infections such as influenza prior to testing for SARS-</w:t>
      </w:r>
      <w:proofErr w:type="spellStart"/>
      <w:r>
        <w:t>CoV</w:t>
      </w:r>
      <w:proofErr w:type="spellEnd"/>
      <w:r>
        <w:t>. Influenza is still circulating in Minnesota. In particular, the following factors are important considerations:</w:t>
      </w:r>
    </w:p>
    <w:p w14:paraId="666C5F4D" w14:textId="77777777" w:rsidR="005210D1" w:rsidRDefault="005210D1" w:rsidP="005210D1">
      <w:pPr>
        <w:numPr>
          <w:ilvl w:val="0"/>
          <w:numId w:val="31"/>
        </w:numPr>
        <w:suppressAutoHyphens w:val="0"/>
        <w:spacing w:before="100" w:beforeAutospacing="1" w:after="100" w:afterAutospacing="1"/>
        <w:rPr>
          <w:rFonts w:eastAsia="Times New Roman"/>
        </w:rPr>
      </w:pPr>
      <w:r>
        <w:rPr>
          <w:rFonts w:eastAsia="Times New Roman"/>
        </w:rPr>
        <w:t>Patients with a travel history to a geographic area with community transmission ( Level 2 or 3 CDC Travel Notices) within 14 days of onset of fever and cough/difficulty breathing who are influenza test negative;</w:t>
      </w:r>
    </w:p>
    <w:p w14:paraId="6690EBD4" w14:textId="77777777" w:rsidR="005210D1" w:rsidRDefault="005210D1" w:rsidP="005210D1">
      <w:pPr>
        <w:numPr>
          <w:ilvl w:val="0"/>
          <w:numId w:val="31"/>
        </w:numPr>
        <w:suppressAutoHyphens w:val="0"/>
        <w:spacing w:before="100" w:beforeAutospacing="1" w:after="100" w:afterAutospacing="1"/>
        <w:rPr>
          <w:rFonts w:eastAsia="Times New Roman"/>
        </w:rPr>
      </w:pPr>
      <w:r>
        <w:rPr>
          <w:rFonts w:eastAsia="Times New Roman"/>
        </w:rPr>
        <w:t>Patients who are a close contact of a confirmed case patient with fever or cough/difficulty breathing;</w:t>
      </w:r>
    </w:p>
    <w:p w14:paraId="60B42291" w14:textId="77777777" w:rsidR="005210D1" w:rsidRDefault="005210D1" w:rsidP="005210D1">
      <w:pPr>
        <w:numPr>
          <w:ilvl w:val="0"/>
          <w:numId w:val="31"/>
        </w:numPr>
        <w:suppressAutoHyphens w:val="0"/>
        <w:spacing w:before="100" w:beforeAutospacing="1" w:after="100" w:afterAutospacing="1"/>
        <w:rPr>
          <w:rFonts w:eastAsia="Times New Roman"/>
        </w:rPr>
      </w:pPr>
      <w:r>
        <w:rPr>
          <w:rFonts w:eastAsia="Times New Roman"/>
        </w:rPr>
        <w:t>Patients who are part of a case cluster of patients with fever or cough/difficulty breathing and influenza test negative;</w:t>
      </w:r>
    </w:p>
    <w:p w14:paraId="799F0CDC" w14:textId="77777777" w:rsidR="005210D1" w:rsidRDefault="005210D1" w:rsidP="005210D1">
      <w:pPr>
        <w:numPr>
          <w:ilvl w:val="0"/>
          <w:numId w:val="31"/>
        </w:numPr>
        <w:suppressAutoHyphens w:val="0"/>
        <w:spacing w:before="100" w:beforeAutospacing="1" w:after="100" w:afterAutospacing="1"/>
        <w:rPr>
          <w:rFonts w:eastAsia="Times New Roman"/>
        </w:rPr>
      </w:pPr>
      <w:r>
        <w:rPr>
          <w:rFonts w:eastAsia="Times New Roman"/>
        </w:rPr>
        <w:t>Patients with pneumonia/ARDS of unknown etiology (testing negative for respiratory pathogens);</w:t>
      </w:r>
    </w:p>
    <w:p w14:paraId="4D11ABCE" w14:textId="65BD3B3F" w:rsidR="00547D5D" w:rsidRDefault="005210D1" w:rsidP="005210D1">
      <w:pPr>
        <w:numPr>
          <w:ilvl w:val="0"/>
          <w:numId w:val="31"/>
        </w:numPr>
        <w:suppressAutoHyphens w:val="0"/>
        <w:spacing w:before="100" w:beforeAutospacing="1" w:after="100" w:afterAutospacing="1"/>
        <w:rPr>
          <w:rFonts w:eastAsia="Times New Roman"/>
        </w:rPr>
      </w:pPr>
      <w:r>
        <w:rPr>
          <w:rFonts w:eastAsia="Times New Roman"/>
        </w:rPr>
        <w:t xml:space="preserve">Patients who are healthcare workers with direct patient care who present with fever and cough/difficulty breathing, or with pneumonia who are influenza test negative </w:t>
      </w:r>
      <w:r w:rsidR="00547D5D">
        <w:rPr>
          <w:rFonts w:eastAsia="Times New Roman"/>
        </w:rPr>
        <w:t xml:space="preserve"> </w:t>
      </w:r>
    </w:p>
    <w:p w14:paraId="39F8D641" w14:textId="77777777" w:rsidR="00547D5D" w:rsidRDefault="00547D5D" w:rsidP="00547D5D">
      <w:pPr>
        <w:pStyle w:val="Heading2"/>
        <w:rPr>
          <w:rFonts w:eastAsia="Times New Roman"/>
        </w:rPr>
      </w:pPr>
      <w:r>
        <w:rPr>
          <w:rFonts w:eastAsia="Times New Roman"/>
        </w:rPr>
        <w:lastRenderedPageBreak/>
        <w:t>Patient Assessment</w:t>
      </w:r>
    </w:p>
    <w:p w14:paraId="1A403BFB" w14:textId="77777777" w:rsidR="00547D5D" w:rsidRPr="00547D5D" w:rsidRDefault="00547D5D" w:rsidP="00547D5D">
      <w:r w:rsidRPr="00547D5D">
        <w:t>Assess the patient in a private room with the door closed, ideally an AIIR. Use standard, contact, and airborne precautions including use of eye protection. Use the following when assessing the patient: PAPR or fit-tested N95 respirator or surgical mask (if PAPR or N95 are not available), gown, gloves, eye protection (face shield or goggles).</w:t>
      </w:r>
      <w:r w:rsidRPr="00547D5D">
        <w:br/>
        <w:t>Outpatients who are tested must be isolated at home while results are pending (</w:t>
      </w:r>
      <w:hyperlink r:id="rId11" w:anchor="care" w:history="1">
        <w:r w:rsidRPr="00547D5D">
          <w:t>MDH COVID-19 Home Care Instructions</w:t>
        </w:r>
      </w:hyperlink>
      <w:r w:rsidRPr="00547D5D">
        <w:t>), and additional information will be provided if their test is positive. Patients who are not tested should remain home until 24 hours after improvement of symptoms and resolution of fever without fever reducing medications.</w:t>
      </w:r>
      <w:r w:rsidRPr="00547D5D">
        <w:br/>
        <w:t xml:space="preserve">Inpatients: For severely ill patients (e.g., ARDS) without an identified etiology, even without a travel history, consultation with an infectious disease specialist is advised to discuss testing for SARS-CoV-2. </w:t>
      </w:r>
    </w:p>
    <w:p w14:paraId="2D49C0C9" w14:textId="77777777" w:rsidR="00547D5D" w:rsidRDefault="00547D5D" w:rsidP="00547D5D">
      <w:pPr>
        <w:pStyle w:val="Heading2"/>
        <w:rPr>
          <w:rFonts w:eastAsia="Times New Roman"/>
        </w:rPr>
      </w:pPr>
      <w:r>
        <w:rPr>
          <w:rFonts w:eastAsia="Times New Roman"/>
        </w:rPr>
        <w:t>Patient Specimen Collection Guidance/Specimen Type</w:t>
      </w:r>
    </w:p>
    <w:p w14:paraId="0175A621" w14:textId="353E62A7" w:rsidR="00547D5D" w:rsidRDefault="00547D5D" w:rsidP="00547D5D">
      <w:pPr>
        <w:rPr>
          <w:rFonts w:eastAsiaTheme="minorHAnsi"/>
        </w:rPr>
      </w:pPr>
      <w:r>
        <w:t>Specimens for testing include:</w:t>
      </w:r>
      <w:r>
        <w:br/>
        <w:t xml:space="preserve">Nasopharyngeal (NP) and oropharyngeal (OP) specimens and a sputum specimen (if the patient has a productive cough or sputum is required for clinical reasons). </w:t>
      </w:r>
      <w:r>
        <w:br/>
        <w:t xml:space="preserve">Instructions for specimen collection and shipping can be found at </w:t>
      </w:r>
      <w:hyperlink r:id="rId12" w:history="1">
        <w:r>
          <w:rPr>
            <w:rStyle w:val="Hyperlink"/>
          </w:rPr>
          <w:t>CDC Interim Guidelines for Collecting, Handling, and Testing Clinical S</w:t>
        </w:r>
        <w:r>
          <w:rPr>
            <w:rStyle w:val="Hyperlink"/>
          </w:rPr>
          <w:t>p</w:t>
        </w:r>
        <w:r>
          <w:rPr>
            <w:rStyle w:val="Hyperlink"/>
          </w:rPr>
          <w:t>ecimens from Persons Under Investigation (PUIs) for Coronavirus Disease 2019</w:t>
        </w:r>
      </w:hyperlink>
      <w:r>
        <w:t xml:space="preserve"> </w:t>
      </w:r>
      <w:r w:rsidR="00281589">
        <w:t>(</w:t>
      </w:r>
      <w:r w:rsidR="00281589" w:rsidRPr="00281589">
        <w:t>https://www.cdc.gov/coronavirus/2019-nCoV/lab/guidelines-clinical-specimens.html</w:t>
      </w:r>
      <w:r w:rsidR="00281589">
        <w:t>)</w:t>
      </w:r>
      <w:r>
        <w:br/>
        <w:t xml:space="preserve">A </w:t>
      </w:r>
      <w:hyperlink r:id="rId13" w:history="1">
        <w:r>
          <w:rPr>
            <w:rStyle w:val="Hyperlink"/>
          </w:rPr>
          <w:t>Clinical Testing &amp; Submission Form</w:t>
        </w:r>
      </w:hyperlink>
      <w:r>
        <w:t xml:space="preserve"> and a COVID-19 Patient Testing Form (</w:t>
      </w:r>
      <w:hyperlink r:id="rId14" w:anchor="forms" w:history="1">
        <w:r>
          <w:rPr>
            <w:rStyle w:val="Hyperlink"/>
          </w:rPr>
          <w:t>MDH COVID Patient Testing Forms</w:t>
        </w:r>
      </w:hyperlink>
      <w:r>
        <w:t xml:space="preserve">) must be completed for each specimen, note COVID-19 testing in comments. </w:t>
      </w:r>
      <w:r>
        <w:br/>
      </w:r>
      <w:r>
        <w:rPr>
          <w:b/>
          <w:bCs/>
        </w:rPr>
        <w:t>Positive tests from the MDH are considered presumptive positive. Positive results will be communicated but they must also be confirmed at CDC at this time.</w:t>
      </w:r>
    </w:p>
    <w:p w14:paraId="56EFE60A" w14:textId="6F15066F" w:rsidR="007F2505" w:rsidRDefault="007F2505" w:rsidP="00457F82">
      <w:pPr>
        <w:pStyle w:val="Heading2"/>
        <w:rPr>
          <w:sz w:val="36"/>
          <w:szCs w:val="36"/>
        </w:rPr>
      </w:pPr>
      <w:r>
        <w:t xml:space="preserve">For More </w:t>
      </w:r>
      <w:r w:rsidRPr="00457F82">
        <w:t>Information</w:t>
      </w:r>
    </w:p>
    <w:p w14:paraId="663205A1" w14:textId="7B1F3936" w:rsidR="007F2505" w:rsidRDefault="007F2505" w:rsidP="00024AA2">
      <w:pPr>
        <w:pStyle w:val="NormalWeb"/>
        <w:spacing w:before="0" w:beforeAutospacing="0" w:after="105" w:afterAutospacing="0"/>
        <w:rPr>
          <w:rFonts w:ascii="Arial" w:hAnsi="Arial" w:cs="Arial"/>
          <w:color w:val="333333"/>
          <w:sz w:val="21"/>
          <w:szCs w:val="21"/>
        </w:rPr>
      </w:pPr>
      <w:r>
        <w:rPr>
          <w:rFonts w:ascii="Arial" w:hAnsi="Arial" w:cs="Arial"/>
          <w:color w:val="333333"/>
          <w:sz w:val="21"/>
          <w:szCs w:val="21"/>
        </w:rPr>
        <w:t xml:space="preserve">More information is available at the </w:t>
      </w:r>
      <w:hyperlink r:id="rId15" w:history="1">
        <w:r>
          <w:rPr>
            <w:rStyle w:val="Hyperlink"/>
            <w:rFonts w:ascii="Arial" w:hAnsi="Arial" w:cs="Arial"/>
            <w:sz w:val="21"/>
            <w:szCs w:val="21"/>
          </w:rPr>
          <w:t>CDC's Coronavirus Disease 2019 webpage</w:t>
        </w:r>
      </w:hyperlink>
      <w:r>
        <w:rPr>
          <w:rFonts w:ascii="Arial" w:hAnsi="Arial" w:cs="Arial"/>
          <w:color w:val="333333"/>
          <w:sz w:val="21"/>
          <w:szCs w:val="21"/>
        </w:rPr>
        <w:t xml:space="preserve"> or by calling MDH at 651-201-5414.</w:t>
      </w:r>
    </w:p>
    <w:p w14:paraId="157684CC" w14:textId="4BD28480" w:rsidR="00D05977" w:rsidRPr="00024AA2" w:rsidRDefault="00024AA2" w:rsidP="00024AA2">
      <w:pPr>
        <w:pStyle w:val="NormalWeb"/>
        <w:spacing w:before="0" w:beforeAutospacing="0" w:after="105" w:afterAutospacing="0"/>
        <w:rPr>
          <w:rFonts w:ascii="Arial" w:hAnsi="Arial" w:cs="Arial"/>
          <w:color w:val="333333"/>
          <w:sz w:val="21"/>
          <w:szCs w:val="21"/>
        </w:rPr>
      </w:pPr>
      <w:r>
        <w:rPr>
          <w:rFonts w:ascii="Arial" w:hAnsi="Arial" w:cs="Arial"/>
          <w:color w:val="333333"/>
          <w:sz w:val="21"/>
          <w:szCs w:val="21"/>
        </w:rPr>
        <w:t xml:space="preserve">A copy of this HAN is available at: </w:t>
      </w:r>
      <w:hyperlink r:id="rId16" w:history="1">
        <w:r>
          <w:rPr>
            <w:rStyle w:val="Hyperlink"/>
            <w:rFonts w:ascii="Arial" w:hAnsi="Arial" w:cs="Arial"/>
            <w:sz w:val="21"/>
            <w:szCs w:val="21"/>
          </w:rPr>
          <w:t>MDH Health Alert Network</w:t>
        </w:r>
      </w:hyperlink>
      <w:r>
        <w:rPr>
          <w:rFonts w:ascii="Arial" w:hAnsi="Arial" w:cs="Arial"/>
          <w:color w:val="333333"/>
          <w:sz w:val="21"/>
          <w:szCs w:val="21"/>
        </w:rPr>
        <w:t xml:space="preserve"> </w:t>
      </w:r>
      <w:r>
        <w:rPr>
          <w:rFonts w:ascii="Arial" w:hAnsi="Arial" w:cs="Arial"/>
          <w:color w:val="333333"/>
          <w:sz w:val="21"/>
          <w:szCs w:val="21"/>
        </w:rPr>
        <w:br/>
        <w:t>The content of this message is intended for public health and health care personnel and response partners who have a need to know the information to perform their duties.</w:t>
      </w:r>
    </w:p>
    <w:sectPr w:rsidR="00D05977" w:rsidRPr="00024AA2" w:rsidSect="00A90B13">
      <w:headerReference w:type="default" r:id="rId17"/>
      <w:footerReference w:type="default" r:id="rId18"/>
      <w:type w:val="continuous"/>
      <w:pgSz w:w="12240" w:h="15840"/>
      <w:pgMar w:top="720" w:right="1296" w:bottom="576" w:left="129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09595" w14:textId="77777777" w:rsidR="00292A89" w:rsidRDefault="00292A89" w:rsidP="00D36495">
      <w:r>
        <w:separator/>
      </w:r>
    </w:p>
  </w:endnote>
  <w:endnote w:type="continuationSeparator" w:id="0">
    <w:p w14:paraId="25246BB0" w14:textId="77777777" w:rsidR="00292A89" w:rsidRDefault="00292A89"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55F3790D" w14:textId="5B73DE85" w:rsidR="000F7548" w:rsidRDefault="000F7548">
        <w:r w:rsidRPr="000F7548">
          <w:fldChar w:fldCharType="begin"/>
        </w:r>
        <w:r w:rsidRPr="000F7548">
          <w:instrText xml:space="preserve"> PAGE   \* MERGEFORMAT </w:instrText>
        </w:r>
        <w:r w:rsidRPr="000F7548">
          <w:fldChar w:fldCharType="separate"/>
        </w:r>
        <w:r w:rsidR="005210D1">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940D" w14:textId="77777777" w:rsidR="00292A89" w:rsidRDefault="00292A89" w:rsidP="00D36495">
      <w:r>
        <w:separator/>
      </w:r>
    </w:p>
  </w:footnote>
  <w:footnote w:type="continuationSeparator" w:id="0">
    <w:p w14:paraId="5E4698D8" w14:textId="77777777" w:rsidR="00292A89" w:rsidRDefault="00292A89"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D53F" w14:textId="0A79D3E7" w:rsidR="00782710" w:rsidRPr="00024AA2" w:rsidRDefault="00024AA2" w:rsidP="00024AA2">
    <w:pPr>
      <w:pStyle w:val="Header"/>
    </w:pPr>
    <w:r w:rsidRPr="00024AA2">
      <w:t xml:space="preserve">Health Advisory: </w:t>
    </w:r>
    <w:r w:rsidR="00547D5D" w:rsidRPr="00547D5D">
      <w:t>Evaluating and Testing for COVID-19 in Minnesota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E2A6BFD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1C76C28"/>
    <w:multiLevelType w:val="multilevel"/>
    <w:tmpl w:val="15A6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9A2F61"/>
    <w:multiLevelType w:val="hybridMultilevel"/>
    <w:tmpl w:val="AD88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55767"/>
    <w:multiLevelType w:val="hybridMultilevel"/>
    <w:tmpl w:val="A770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549EA"/>
    <w:multiLevelType w:val="hybridMultilevel"/>
    <w:tmpl w:val="9CAE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9" w15:restartNumberingAfterBreak="0">
    <w:nsid w:val="09D561C7"/>
    <w:multiLevelType w:val="hybridMultilevel"/>
    <w:tmpl w:val="C43E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8534CF"/>
    <w:multiLevelType w:val="multilevel"/>
    <w:tmpl w:val="4228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DF16A5"/>
    <w:multiLevelType w:val="hybridMultilevel"/>
    <w:tmpl w:val="827C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0CEE"/>
    <w:multiLevelType w:val="hybridMultilevel"/>
    <w:tmpl w:val="7644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95562"/>
    <w:multiLevelType w:val="multilevel"/>
    <w:tmpl w:val="C316D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41F64"/>
    <w:multiLevelType w:val="hybridMultilevel"/>
    <w:tmpl w:val="4176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907680"/>
    <w:multiLevelType w:val="hybridMultilevel"/>
    <w:tmpl w:val="974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974C0"/>
    <w:multiLevelType w:val="multilevel"/>
    <w:tmpl w:val="864A5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9A7864"/>
    <w:multiLevelType w:val="hybridMultilevel"/>
    <w:tmpl w:val="A406E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0" w15:restartNumberingAfterBreak="0">
    <w:nsid w:val="3B9049D8"/>
    <w:multiLevelType w:val="multilevel"/>
    <w:tmpl w:val="58925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607545"/>
    <w:multiLevelType w:val="hybridMultilevel"/>
    <w:tmpl w:val="62EE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B24BB"/>
    <w:multiLevelType w:val="hybridMultilevel"/>
    <w:tmpl w:val="B3A0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150CD"/>
    <w:multiLevelType w:val="hybridMultilevel"/>
    <w:tmpl w:val="C906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2561F"/>
    <w:multiLevelType w:val="hybridMultilevel"/>
    <w:tmpl w:val="436E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77633"/>
    <w:multiLevelType w:val="hybridMultilevel"/>
    <w:tmpl w:val="A328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F3322"/>
    <w:multiLevelType w:val="hybridMultilevel"/>
    <w:tmpl w:val="B49A1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12667"/>
    <w:multiLevelType w:val="hybridMultilevel"/>
    <w:tmpl w:val="781A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54D1A"/>
    <w:multiLevelType w:val="hybridMultilevel"/>
    <w:tmpl w:val="6DB6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A176E"/>
    <w:multiLevelType w:val="multilevel"/>
    <w:tmpl w:val="002E4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31" w15:restartNumberingAfterBreak="0">
    <w:nsid w:val="7A19625A"/>
    <w:multiLevelType w:val="hybridMultilevel"/>
    <w:tmpl w:val="CED68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B176F"/>
    <w:multiLevelType w:val="multilevel"/>
    <w:tmpl w:val="568ED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94920861">
    <w:abstractNumId w:val="1"/>
  </w:num>
  <w:num w:numId="2" w16cid:durableId="1994525338">
    <w:abstractNumId w:val="0"/>
  </w:num>
  <w:num w:numId="3" w16cid:durableId="1559512532">
    <w:abstractNumId w:val="19"/>
  </w:num>
  <w:num w:numId="4" w16cid:durableId="541475715">
    <w:abstractNumId w:val="30"/>
  </w:num>
  <w:num w:numId="5" w16cid:durableId="1802844670">
    <w:abstractNumId w:val="8"/>
  </w:num>
  <w:num w:numId="6" w16cid:durableId="43066647">
    <w:abstractNumId w:val="3"/>
  </w:num>
  <w:num w:numId="7" w16cid:durableId="1006861652">
    <w:abstractNumId w:val="15"/>
  </w:num>
  <w:num w:numId="8" w16cid:durableId="1332293000">
    <w:abstractNumId w:val="22"/>
  </w:num>
  <w:num w:numId="9" w16cid:durableId="781219979">
    <w:abstractNumId w:val="9"/>
  </w:num>
  <w:num w:numId="10" w16cid:durableId="4131989">
    <w:abstractNumId w:val="12"/>
  </w:num>
  <w:num w:numId="11" w16cid:durableId="1661272258">
    <w:abstractNumId w:val="14"/>
  </w:num>
  <w:num w:numId="12" w16cid:durableId="828130733">
    <w:abstractNumId w:val="25"/>
  </w:num>
  <w:num w:numId="13" w16cid:durableId="1929196256">
    <w:abstractNumId w:val="6"/>
  </w:num>
  <w:num w:numId="14" w16cid:durableId="1402486887">
    <w:abstractNumId w:val="5"/>
  </w:num>
  <w:num w:numId="15" w16cid:durableId="468938002">
    <w:abstractNumId w:val="21"/>
  </w:num>
  <w:num w:numId="16" w16cid:durableId="1945307053">
    <w:abstractNumId w:val="27"/>
  </w:num>
  <w:num w:numId="17" w16cid:durableId="1845053324">
    <w:abstractNumId w:val="23"/>
  </w:num>
  <w:num w:numId="18" w16cid:durableId="426314697">
    <w:abstractNumId w:val="31"/>
  </w:num>
  <w:num w:numId="19" w16cid:durableId="564295828">
    <w:abstractNumId w:val="26"/>
  </w:num>
  <w:num w:numId="20" w16cid:durableId="1449662443">
    <w:abstractNumId w:val="7"/>
  </w:num>
  <w:num w:numId="21" w16cid:durableId="1659457389">
    <w:abstractNumId w:val="28"/>
  </w:num>
  <w:num w:numId="22" w16cid:durableId="1789203431">
    <w:abstractNumId w:val="24"/>
  </w:num>
  <w:num w:numId="23" w16cid:durableId="1230922027">
    <w:abstractNumId w:val="2"/>
  </w:num>
  <w:num w:numId="24" w16cid:durableId="970090056">
    <w:abstractNumId w:val="18"/>
  </w:num>
  <w:num w:numId="25" w16cid:durableId="2021346182">
    <w:abstractNumId w:val="11"/>
  </w:num>
  <w:num w:numId="26" w16cid:durableId="1666932697">
    <w:abstractNumId w:val="10"/>
  </w:num>
  <w:num w:numId="27" w16cid:durableId="188418904">
    <w:abstractNumId w:val="20"/>
  </w:num>
  <w:num w:numId="28" w16cid:durableId="1582057343">
    <w:abstractNumId w:val="4"/>
  </w:num>
  <w:num w:numId="29" w16cid:durableId="1109935982">
    <w:abstractNumId w:val="16"/>
  </w:num>
  <w:num w:numId="30" w16cid:durableId="610281768">
    <w:abstractNumId w:val="32"/>
  </w:num>
  <w:num w:numId="31" w16cid:durableId="1861895604">
    <w:abstractNumId w:val="29"/>
  </w:num>
  <w:num w:numId="32" w16cid:durableId="365643755">
    <w:abstractNumId w:val="17"/>
  </w:num>
  <w:num w:numId="33" w16cid:durableId="2275372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AD"/>
    <w:rsid w:val="000009FC"/>
    <w:rsid w:val="00001775"/>
    <w:rsid w:val="000021B3"/>
    <w:rsid w:val="00004E54"/>
    <w:rsid w:val="000050B3"/>
    <w:rsid w:val="0000588B"/>
    <w:rsid w:val="00006C0D"/>
    <w:rsid w:val="00006CDB"/>
    <w:rsid w:val="00007022"/>
    <w:rsid w:val="000075C5"/>
    <w:rsid w:val="00007995"/>
    <w:rsid w:val="00010174"/>
    <w:rsid w:val="00010828"/>
    <w:rsid w:val="00011548"/>
    <w:rsid w:val="000117CE"/>
    <w:rsid w:val="00011CF4"/>
    <w:rsid w:val="00013349"/>
    <w:rsid w:val="00013DF1"/>
    <w:rsid w:val="00014674"/>
    <w:rsid w:val="00015C84"/>
    <w:rsid w:val="0001717D"/>
    <w:rsid w:val="00017AF7"/>
    <w:rsid w:val="00017D52"/>
    <w:rsid w:val="0002112F"/>
    <w:rsid w:val="00022309"/>
    <w:rsid w:val="0002249D"/>
    <w:rsid w:val="00022A4C"/>
    <w:rsid w:val="0002353B"/>
    <w:rsid w:val="0002410B"/>
    <w:rsid w:val="00024A86"/>
    <w:rsid w:val="00024AA2"/>
    <w:rsid w:val="00024B50"/>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92B"/>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140B"/>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A4C"/>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4FCD"/>
    <w:rsid w:val="00095135"/>
    <w:rsid w:val="000966CC"/>
    <w:rsid w:val="00096F26"/>
    <w:rsid w:val="00097DA4"/>
    <w:rsid w:val="000A0A7E"/>
    <w:rsid w:val="000A1B6D"/>
    <w:rsid w:val="000A21CE"/>
    <w:rsid w:val="000A2FB5"/>
    <w:rsid w:val="000A386F"/>
    <w:rsid w:val="000A3A77"/>
    <w:rsid w:val="000A438E"/>
    <w:rsid w:val="000A44E4"/>
    <w:rsid w:val="000A534D"/>
    <w:rsid w:val="000A54C3"/>
    <w:rsid w:val="000A5D05"/>
    <w:rsid w:val="000A6760"/>
    <w:rsid w:val="000A6B7C"/>
    <w:rsid w:val="000A6FE2"/>
    <w:rsid w:val="000A7336"/>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55FB"/>
    <w:rsid w:val="000C7331"/>
    <w:rsid w:val="000D130A"/>
    <w:rsid w:val="000D1432"/>
    <w:rsid w:val="000D1E39"/>
    <w:rsid w:val="000D3057"/>
    <w:rsid w:val="000D506D"/>
    <w:rsid w:val="000D5A57"/>
    <w:rsid w:val="000D6400"/>
    <w:rsid w:val="000D6553"/>
    <w:rsid w:val="000D694D"/>
    <w:rsid w:val="000D6F6D"/>
    <w:rsid w:val="000D6F73"/>
    <w:rsid w:val="000D7385"/>
    <w:rsid w:val="000D7DFA"/>
    <w:rsid w:val="000E02EA"/>
    <w:rsid w:val="000E085A"/>
    <w:rsid w:val="000E0A52"/>
    <w:rsid w:val="000E0D2E"/>
    <w:rsid w:val="000E0DF7"/>
    <w:rsid w:val="000E1E8A"/>
    <w:rsid w:val="000E2014"/>
    <w:rsid w:val="000E2164"/>
    <w:rsid w:val="000E2233"/>
    <w:rsid w:val="000E256A"/>
    <w:rsid w:val="000E3716"/>
    <w:rsid w:val="000E3D1F"/>
    <w:rsid w:val="000E468E"/>
    <w:rsid w:val="000E542E"/>
    <w:rsid w:val="000E574F"/>
    <w:rsid w:val="000E7E99"/>
    <w:rsid w:val="000F06EF"/>
    <w:rsid w:val="000F1830"/>
    <w:rsid w:val="000F252A"/>
    <w:rsid w:val="000F30A3"/>
    <w:rsid w:val="000F3386"/>
    <w:rsid w:val="000F6971"/>
    <w:rsid w:val="000F7548"/>
    <w:rsid w:val="000F76F6"/>
    <w:rsid w:val="000F78F6"/>
    <w:rsid w:val="000F7F0E"/>
    <w:rsid w:val="001000AB"/>
    <w:rsid w:val="00101231"/>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4B1"/>
    <w:rsid w:val="001278E8"/>
    <w:rsid w:val="001306BF"/>
    <w:rsid w:val="00130B66"/>
    <w:rsid w:val="001328FE"/>
    <w:rsid w:val="00133CB3"/>
    <w:rsid w:val="001348F8"/>
    <w:rsid w:val="001358CF"/>
    <w:rsid w:val="00135E03"/>
    <w:rsid w:val="00135E3C"/>
    <w:rsid w:val="0013679F"/>
    <w:rsid w:val="00136982"/>
    <w:rsid w:val="00137273"/>
    <w:rsid w:val="00140091"/>
    <w:rsid w:val="00140303"/>
    <w:rsid w:val="0014091D"/>
    <w:rsid w:val="00140A53"/>
    <w:rsid w:val="00140A58"/>
    <w:rsid w:val="00143216"/>
    <w:rsid w:val="001433A6"/>
    <w:rsid w:val="001434B5"/>
    <w:rsid w:val="00143D9F"/>
    <w:rsid w:val="001440CA"/>
    <w:rsid w:val="00145AB2"/>
    <w:rsid w:val="00146F84"/>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823"/>
    <w:rsid w:val="0016292B"/>
    <w:rsid w:val="00163482"/>
    <w:rsid w:val="00163E0D"/>
    <w:rsid w:val="00164630"/>
    <w:rsid w:val="001652EF"/>
    <w:rsid w:val="0016594E"/>
    <w:rsid w:val="00166394"/>
    <w:rsid w:val="00166451"/>
    <w:rsid w:val="001666BE"/>
    <w:rsid w:val="00166B0F"/>
    <w:rsid w:val="0016707C"/>
    <w:rsid w:val="001672EA"/>
    <w:rsid w:val="001700D6"/>
    <w:rsid w:val="001705B3"/>
    <w:rsid w:val="00170AA4"/>
    <w:rsid w:val="0017110F"/>
    <w:rsid w:val="00171153"/>
    <w:rsid w:val="0017225D"/>
    <w:rsid w:val="00172BE7"/>
    <w:rsid w:val="00173001"/>
    <w:rsid w:val="001733FD"/>
    <w:rsid w:val="00173894"/>
    <w:rsid w:val="001753DF"/>
    <w:rsid w:val="001754B2"/>
    <w:rsid w:val="00176439"/>
    <w:rsid w:val="001767F4"/>
    <w:rsid w:val="00176AD9"/>
    <w:rsid w:val="001772FC"/>
    <w:rsid w:val="00180D8C"/>
    <w:rsid w:val="00181112"/>
    <w:rsid w:val="00181A05"/>
    <w:rsid w:val="00181AC7"/>
    <w:rsid w:val="00181E7E"/>
    <w:rsid w:val="0018265E"/>
    <w:rsid w:val="0018336F"/>
    <w:rsid w:val="001843EB"/>
    <w:rsid w:val="00184F61"/>
    <w:rsid w:val="00185912"/>
    <w:rsid w:val="00185DE4"/>
    <w:rsid w:val="0018770D"/>
    <w:rsid w:val="00190EB2"/>
    <w:rsid w:val="00191E21"/>
    <w:rsid w:val="0019225F"/>
    <w:rsid w:val="00192ED2"/>
    <w:rsid w:val="001941DC"/>
    <w:rsid w:val="0019499A"/>
    <w:rsid w:val="00194CEB"/>
    <w:rsid w:val="0019552D"/>
    <w:rsid w:val="00195CC6"/>
    <w:rsid w:val="0019774B"/>
    <w:rsid w:val="00197D68"/>
    <w:rsid w:val="001A0025"/>
    <w:rsid w:val="001A0378"/>
    <w:rsid w:val="001A03A3"/>
    <w:rsid w:val="001A0629"/>
    <w:rsid w:val="001A0E75"/>
    <w:rsid w:val="001A10A6"/>
    <w:rsid w:val="001A1F13"/>
    <w:rsid w:val="001A20E1"/>
    <w:rsid w:val="001A28E8"/>
    <w:rsid w:val="001A3E76"/>
    <w:rsid w:val="001A4DFC"/>
    <w:rsid w:val="001A5AAA"/>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0504"/>
    <w:rsid w:val="001C0DB4"/>
    <w:rsid w:val="001C0E2B"/>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36"/>
    <w:rsid w:val="001E134F"/>
    <w:rsid w:val="001E149D"/>
    <w:rsid w:val="001E14C6"/>
    <w:rsid w:val="001E22F0"/>
    <w:rsid w:val="001E2408"/>
    <w:rsid w:val="001E2E0F"/>
    <w:rsid w:val="001E3173"/>
    <w:rsid w:val="001E3E80"/>
    <w:rsid w:val="001E3F2F"/>
    <w:rsid w:val="001E40FC"/>
    <w:rsid w:val="001E4338"/>
    <w:rsid w:val="001E46EA"/>
    <w:rsid w:val="001E55CC"/>
    <w:rsid w:val="001E63E5"/>
    <w:rsid w:val="001E69DC"/>
    <w:rsid w:val="001E6C02"/>
    <w:rsid w:val="001E7102"/>
    <w:rsid w:val="001E7D5C"/>
    <w:rsid w:val="001E7FDE"/>
    <w:rsid w:val="001F1262"/>
    <w:rsid w:val="001F1783"/>
    <w:rsid w:val="001F318E"/>
    <w:rsid w:val="001F3A49"/>
    <w:rsid w:val="001F3F10"/>
    <w:rsid w:val="001F5341"/>
    <w:rsid w:val="001F70AA"/>
    <w:rsid w:val="001F75AA"/>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5677"/>
    <w:rsid w:val="0021659B"/>
    <w:rsid w:val="0021718B"/>
    <w:rsid w:val="00217C67"/>
    <w:rsid w:val="00217EAF"/>
    <w:rsid w:val="002203D5"/>
    <w:rsid w:val="00222727"/>
    <w:rsid w:val="00222B5A"/>
    <w:rsid w:val="00223071"/>
    <w:rsid w:val="0022313E"/>
    <w:rsid w:val="002234BD"/>
    <w:rsid w:val="0022379B"/>
    <w:rsid w:val="00225B27"/>
    <w:rsid w:val="0022638A"/>
    <w:rsid w:val="00226BD8"/>
    <w:rsid w:val="0022773A"/>
    <w:rsid w:val="00227F03"/>
    <w:rsid w:val="00230716"/>
    <w:rsid w:val="00231357"/>
    <w:rsid w:val="00231AA8"/>
    <w:rsid w:val="00232B3F"/>
    <w:rsid w:val="0023302F"/>
    <w:rsid w:val="002335A9"/>
    <w:rsid w:val="002338C7"/>
    <w:rsid w:val="00233BDB"/>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16"/>
    <w:rsid w:val="00242F4A"/>
    <w:rsid w:val="00243143"/>
    <w:rsid w:val="002431C3"/>
    <w:rsid w:val="0024353D"/>
    <w:rsid w:val="002447C6"/>
    <w:rsid w:val="00245995"/>
    <w:rsid w:val="00246167"/>
    <w:rsid w:val="0024745B"/>
    <w:rsid w:val="00252D24"/>
    <w:rsid w:val="00252FDF"/>
    <w:rsid w:val="002537D9"/>
    <w:rsid w:val="002546E7"/>
    <w:rsid w:val="002551A7"/>
    <w:rsid w:val="00255249"/>
    <w:rsid w:val="00255570"/>
    <w:rsid w:val="0025756C"/>
    <w:rsid w:val="00260412"/>
    <w:rsid w:val="002608BD"/>
    <w:rsid w:val="002624DF"/>
    <w:rsid w:val="00262A64"/>
    <w:rsid w:val="00262E07"/>
    <w:rsid w:val="0026364A"/>
    <w:rsid w:val="0026366F"/>
    <w:rsid w:val="00263B55"/>
    <w:rsid w:val="00264B2D"/>
    <w:rsid w:val="00265256"/>
    <w:rsid w:val="0026529E"/>
    <w:rsid w:val="00265425"/>
    <w:rsid w:val="002654DD"/>
    <w:rsid w:val="00265740"/>
    <w:rsid w:val="00266C04"/>
    <w:rsid w:val="00266F30"/>
    <w:rsid w:val="00267C61"/>
    <w:rsid w:val="00267D91"/>
    <w:rsid w:val="00270031"/>
    <w:rsid w:val="002704F1"/>
    <w:rsid w:val="0027146C"/>
    <w:rsid w:val="00271DDA"/>
    <w:rsid w:val="002726CA"/>
    <w:rsid w:val="00272FEF"/>
    <w:rsid w:val="00273A21"/>
    <w:rsid w:val="002751BC"/>
    <w:rsid w:val="00275292"/>
    <w:rsid w:val="00276043"/>
    <w:rsid w:val="00276073"/>
    <w:rsid w:val="00280E13"/>
    <w:rsid w:val="00281589"/>
    <w:rsid w:val="00281FCC"/>
    <w:rsid w:val="002820AF"/>
    <w:rsid w:val="002821AC"/>
    <w:rsid w:val="00282C1C"/>
    <w:rsid w:val="00282D12"/>
    <w:rsid w:val="00282D24"/>
    <w:rsid w:val="00283081"/>
    <w:rsid w:val="00283754"/>
    <w:rsid w:val="00283810"/>
    <w:rsid w:val="00284354"/>
    <w:rsid w:val="00285A9A"/>
    <w:rsid w:val="0028675F"/>
    <w:rsid w:val="00287771"/>
    <w:rsid w:val="00287E0B"/>
    <w:rsid w:val="00290D43"/>
    <w:rsid w:val="00290D50"/>
    <w:rsid w:val="00292335"/>
    <w:rsid w:val="0029244D"/>
    <w:rsid w:val="002924BA"/>
    <w:rsid w:val="00292A89"/>
    <w:rsid w:val="00292AE0"/>
    <w:rsid w:val="00293EB5"/>
    <w:rsid w:val="00295085"/>
    <w:rsid w:val="00296931"/>
    <w:rsid w:val="002A07BD"/>
    <w:rsid w:val="002A095A"/>
    <w:rsid w:val="002A1E62"/>
    <w:rsid w:val="002A219F"/>
    <w:rsid w:val="002A2777"/>
    <w:rsid w:val="002A31DD"/>
    <w:rsid w:val="002A32C9"/>
    <w:rsid w:val="002A3440"/>
    <w:rsid w:val="002A3680"/>
    <w:rsid w:val="002A3B22"/>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15E"/>
    <w:rsid w:val="002E5A01"/>
    <w:rsid w:val="002E5D7E"/>
    <w:rsid w:val="002E68AB"/>
    <w:rsid w:val="002E6A3D"/>
    <w:rsid w:val="002E6D8D"/>
    <w:rsid w:val="002E789F"/>
    <w:rsid w:val="002E7B59"/>
    <w:rsid w:val="002F1392"/>
    <w:rsid w:val="002F23EC"/>
    <w:rsid w:val="002F28B9"/>
    <w:rsid w:val="002F2909"/>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8A"/>
    <w:rsid w:val="003050F9"/>
    <w:rsid w:val="0030560B"/>
    <w:rsid w:val="003100B0"/>
    <w:rsid w:val="003101F9"/>
    <w:rsid w:val="00311076"/>
    <w:rsid w:val="003117B4"/>
    <w:rsid w:val="00311CBD"/>
    <w:rsid w:val="00312491"/>
    <w:rsid w:val="00312E76"/>
    <w:rsid w:val="0031376E"/>
    <w:rsid w:val="0031382E"/>
    <w:rsid w:val="00314613"/>
    <w:rsid w:val="003148BF"/>
    <w:rsid w:val="00315154"/>
    <w:rsid w:val="003152C6"/>
    <w:rsid w:val="003159D8"/>
    <w:rsid w:val="00315BA0"/>
    <w:rsid w:val="00315E8D"/>
    <w:rsid w:val="003177D6"/>
    <w:rsid w:val="003202D4"/>
    <w:rsid w:val="00320C25"/>
    <w:rsid w:val="00320D1A"/>
    <w:rsid w:val="00320F20"/>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3BE8"/>
    <w:rsid w:val="00334248"/>
    <w:rsid w:val="0033467F"/>
    <w:rsid w:val="00335CF3"/>
    <w:rsid w:val="0033678C"/>
    <w:rsid w:val="00337903"/>
    <w:rsid w:val="00337EC8"/>
    <w:rsid w:val="003400B7"/>
    <w:rsid w:val="0034028B"/>
    <w:rsid w:val="003404EC"/>
    <w:rsid w:val="00340CBD"/>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0ECC"/>
    <w:rsid w:val="0035195B"/>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25BD"/>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1D05"/>
    <w:rsid w:val="003920BB"/>
    <w:rsid w:val="0039216E"/>
    <w:rsid w:val="00392462"/>
    <w:rsid w:val="003924F7"/>
    <w:rsid w:val="00392C79"/>
    <w:rsid w:val="003935EE"/>
    <w:rsid w:val="00393AD9"/>
    <w:rsid w:val="003943E6"/>
    <w:rsid w:val="00394A61"/>
    <w:rsid w:val="00394F59"/>
    <w:rsid w:val="00395E29"/>
    <w:rsid w:val="00395F60"/>
    <w:rsid w:val="003960B9"/>
    <w:rsid w:val="00397F8B"/>
    <w:rsid w:val="003A02DA"/>
    <w:rsid w:val="003A05CC"/>
    <w:rsid w:val="003A0C50"/>
    <w:rsid w:val="003A10FA"/>
    <w:rsid w:val="003A14EB"/>
    <w:rsid w:val="003A1629"/>
    <w:rsid w:val="003A231A"/>
    <w:rsid w:val="003A2ABE"/>
    <w:rsid w:val="003A3852"/>
    <w:rsid w:val="003A4215"/>
    <w:rsid w:val="003A4D1D"/>
    <w:rsid w:val="003A5587"/>
    <w:rsid w:val="003A59EB"/>
    <w:rsid w:val="003A6BE3"/>
    <w:rsid w:val="003A6C29"/>
    <w:rsid w:val="003A6FED"/>
    <w:rsid w:val="003A7DA5"/>
    <w:rsid w:val="003B092A"/>
    <w:rsid w:val="003B09B2"/>
    <w:rsid w:val="003B173B"/>
    <w:rsid w:val="003B18A1"/>
    <w:rsid w:val="003B28DE"/>
    <w:rsid w:val="003B43F4"/>
    <w:rsid w:val="003B4A33"/>
    <w:rsid w:val="003B50D0"/>
    <w:rsid w:val="003B608A"/>
    <w:rsid w:val="003B64CE"/>
    <w:rsid w:val="003B6601"/>
    <w:rsid w:val="003C025C"/>
    <w:rsid w:val="003C088D"/>
    <w:rsid w:val="003C2711"/>
    <w:rsid w:val="003C291F"/>
    <w:rsid w:val="003C5238"/>
    <w:rsid w:val="003C57EA"/>
    <w:rsid w:val="003C6975"/>
    <w:rsid w:val="003C6AEC"/>
    <w:rsid w:val="003C6BB4"/>
    <w:rsid w:val="003C6E88"/>
    <w:rsid w:val="003C7BE2"/>
    <w:rsid w:val="003D04A1"/>
    <w:rsid w:val="003D12B4"/>
    <w:rsid w:val="003D2420"/>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314C"/>
    <w:rsid w:val="003E44B9"/>
    <w:rsid w:val="003E4FC2"/>
    <w:rsid w:val="003E5278"/>
    <w:rsid w:val="003E5394"/>
    <w:rsid w:val="003E55CC"/>
    <w:rsid w:val="003E6204"/>
    <w:rsid w:val="003E6882"/>
    <w:rsid w:val="003E6A73"/>
    <w:rsid w:val="003E7DF6"/>
    <w:rsid w:val="003E7EE7"/>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5CE"/>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219"/>
    <w:rsid w:val="00412567"/>
    <w:rsid w:val="0041287A"/>
    <w:rsid w:val="00412C1E"/>
    <w:rsid w:val="00412E9B"/>
    <w:rsid w:val="00414738"/>
    <w:rsid w:val="00414B25"/>
    <w:rsid w:val="00415647"/>
    <w:rsid w:val="0041571F"/>
    <w:rsid w:val="00415E16"/>
    <w:rsid w:val="00415FC0"/>
    <w:rsid w:val="00417BF2"/>
    <w:rsid w:val="00417E47"/>
    <w:rsid w:val="00420328"/>
    <w:rsid w:val="0042047C"/>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A33"/>
    <w:rsid w:val="00431F0C"/>
    <w:rsid w:val="00431F6B"/>
    <w:rsid w:val="004325BD"/>
    <w:rsid w:val="00432B8E"/>
    <w:rsid w:val="004347D0"/>
    <w:rsid w:val="0043540D"/>
    <w:rsid w:val="004355D8"/>
    <w:rsid w:val="004359ED"/>
    <w:rsid w:val="00435A5B"/>
    <w:rsid w:val="00435F7C"/>
    <w:rsid w:val="00435F9F"/>
    <w:rsid w:val="00436CB9"/>
    <w:rsid w:val="0043782F"/>
    <w:rsid w:val="00437976"/>
    <w:rsid w:val="00437B42"/>
    <w:rsid w:val="004426E7"/>
    <w:rsid w:val="004439D5"/>
    <w:rsid w:val="00443B09"/>
    <w:rsid w:val="0044442D"/>
    <w:rsid w:val="00445896"/>
    <w:rsid w:val="00445B5F"/>
    <w:rsid w:val="0044794C"/>
    <w:rsid w:val="00450878"/>
    <w:rsid w:val="004510AF"/>
    <w:rsid w:val="0045153C"/>
    <w:rsid w:val="00451B82"/>
    <w:rsid w:val="00452915"/>
    <w:rsid w:val="00452D38"/>
    <w:rsid w:val="004533CB"/>
    <w:rsid w:val="0045353A"/>
    <w:rsid w:val="004535FC"/>
    <w:rsid w:val="00453829"/>
    <w:rsid w:val="004540CD"/>
    <w:rsid w:val="004546F8"/>
    <w:rsid w:val="00455051"/>
    <w:rsid w:val="00455A21"/>
    <w:rsid w:val="00455B79"/>
    <w:rsid w:val="004560B0"/>
    <w:rsid w:val="00457F82"/>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B7E"/>
    <w:rsid w:val="00472E5A"/>
    <w:rsid w:val="00473523"/>
    <w:rsid w:val="00475E1F"/>
    <w:rsid w:val="00476B93"/>
    <w:rsid w:val="00476E68"/>
    <w:rsid w:val="00477346"/>
    <w:rsid w:val="004774DF"/>
    <w:rsid w:val="00477E47"/>
    <w:rsid w:val="00480106"/>
    <w:rsid w:val="004801FE"/>
    <w:rsid w:val="004803A6"/>
    <w:rsid w:val="00480FC1"/>
    <w:rsid w:val="00481BCE"/>
    <w:rsid w:val="00481E01"/>
    <w:rsid w:val="00481F5B"/>
    <w:rsid w:val="004830BB"/>
    <w:rsid w:val="0048387B"/>
    <w:rsid w:val="0048403B"/>
    <w:rsid w:val="004844BE"/>
    <w:rsid w:val="00484717"/>
    <w:rsid w:val="00484ED1"/>
    <w:rsid w:val="00485563"/>
    <w:rsid w:val="004855D6"/>
    <w:rsid w:val="00486E3D"/>
    <w:rsid w:val="004870A7"/>
    <w:rsid w:val="0048741A"/>
    <w:rsid w:val="004874D4"/>
    <w:rsid w:val="0048760C"/>
    <w:rsid w:val="004877E2"/>
    <w:rsid w:val="004915CF"/>
    <w:rsid w:val="0049222A"/>
    <w:rsid w:val="00493690"/>
    <w:rsid w:val="00493D60"/>
    <w:rsid w:val="0049430A"/>
    <w:rsid w:val="0049578A"/>
    <w:rsid w:val="00495F3D"/>
    <w:rsid w:val="004961EC"/>
    <w:rsid w:val="0049631C"/>
    <w:rsid w:val="00497AC9"/>
    <w:rsid w:val="004A0154"/>
    <w:rsid w:val="004A29A1"/>
    <w:rsid w:val="004A2B17"/>
    <w:rsid w:val="004A42F1"/>
    <w:rsid w:val="004A446E"/>
    <w:rsid w:val="004A4BD5"/>
    <w:rsid w:val="004A4C15"/>
    <w:rsid w:val="004A5CB4"/>
    <w:rsid w:val="004A60EC"/>
    <w:rsid w:val="004A6C2A"/>
    <w:rsid w:val="004A7143"/>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B7696"/>
    <w:rsid w:val="004C0FA9"/>
    <w:rsid w:val="004C1240"/>
    <w:rsid w:val="004C236D"/>
    <w:rsid w:val="004C268E"/>
    <w:rsid w:val="004C2729"/>
    <w:rsid w:val="004C2752"/>
    <w:rsid w:val="004C2CFE"/>
    <w:rsid w:val="004C3547"/>
    <w:rsid w:val="004C4723"/>
    <w:rsid w:val="004C55C9"/>
    <w:rsid w:val="004C5A39"/>
    <w:rsid w:val="004C5EE7"/>
    <w:rsid w:val="004C610F"/>
    <w:rsid w:val="004C71E8"/>
    <w:rsid w:val="004C7793"/>
    <w:rsid w:val="004C78D2"/>
    <w:rsid w:val="004C7BA5"/>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94C"/>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16B"/>
    <w:rsid w:val="00510504"/>
    <w:rsid w:val="00510810"/>
    <w:rsid w:val="00510862"/>
    <w:rsid w:val="00511037"/>
    <w:rsid w:val="00511187"/>
    <w:rsid w:val="005119A7"/>
    <w:rsid w:val="00511F4A"/>
    <w:rsid w:val="005127EA"/>
    <w:rsid w:val="00513442"/>
    <w:rsid w:val="00513B93"/>
    <w:rsid w:val="00513C5F"/>
    <w:rsid w:val="00514C18"/>
    <w:rsid w:val="0051572B"/>
    <w:rsid w:val="00515B20"/>
    <w:rsid w:val="00515F95"/>
    <w:rsid w:val="00516A92"/>
    <w:rsid w:val="005210D1"/>
    <w:rsid w:val="00521929"/>
    <w:rsid w:val="00521A75"/>
    <w:rsid w:val="00522182"/>
    <w:rsid w:val="005239F8"/>
    <w:rsid w:val="005262AE"/>
    <w:rsid w:val="00526BF2"/>
    <w:rsid w:val="00526DE5"/>
    <w:rsid w:val="00526EB5"/>
    <w:rsid w:val="0053089E"/>
    <w:rsid w:val="00530950"/>
    <w:rsid w:val="00531A6C"/>
    <w:rsid w:val="00531A72"/>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0F4"/>
    <w:rsid w:val="00536859"/>
    <w:rsid w:val="005376A4"/>
    <w:rsid w:val="00537890"/>
    <w:rsid w:val="00537EEF"/>
    <w:rsid w:val="00541D78"/>
    <w:rsid w:val="00543517"/>
    <w:rsid w:val="005438C8"/>
    <w:rsid w:val="005439E6"/>
    <w:rsid w:val="00544A41"/>
    <w:rsid w:val="00544ED7"/>
    <w:rsid w:val="005454AB"/>
    <w:rsid w:val="005463B1"/>
    <w:rsid w:val="00547D5D"/>
    <w:rsid w:val="005504A6"/>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16C0"/>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2A9"/>
    <w:rsid w:val="00592837"/>
    <w:rsid w:val="00592CC4"/>
    <w:rsid w:val="00593604"/>
    <w:rsid w:val="00593C06"/>
    <w:rsid w:val="0059415F"/>
    <w:rsid w:val="00595DDF"/>
    <w:rsid w:val="005972BD"/>
    <w:rsid w:val="00597411"/>
    <w:rsid w:val="00597941"/>
    <w:rsid w:val="005A026E"/>
    <w:rsid w:val="005A04FB"/>
    <w:rsid w:val="005A04FD"/>
    <w:rsid w:val="005A09CF"/>
    <w:rsid w:val="005A136A"/>
    <w:rsid w:val="005A1712"/>
    <w:rsid w:val="005A193D"/>
    <w:rsid w:val="005A2DC3"/>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A37"/>
    <w:rsid w:val="005B5EE0"/>
    <w:rsid w:val="005B6A91"/>
    <w:rsid w:val="005B74FD"/>
    <w:rsid w:val="005B76BB"/>
    <w:rsid w:val="005B7A7C"/>
    <w:rsid w:val="005B7AC7"/>
    <w:rsid w:val="005B7E5F"/>
    <w:rsid w:val="005C0A28"/>
    <w:rsid w:val="005C0B29"/>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3325"/>
    <w:rsid w:val="005D44D0"/>
    <w:rsid w:val="005D496E"/>
    <w:rsid w:val="005D5947"/>
    <w:rsid w:val="005D5F48"/>
    <w:rsid w:val="005D7179"/>
    <w:rsid w:val="005E09B1"/>
    <w:rsid w:val="005E0B35"/>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929"/>
    <w:rsid w:val="005F7AA9"/>
    <w:rsid w:val="00602D69"/>
    <w:rsid w:val="006031C4"/>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883"/>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38D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47E5"/>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197C"/>
    <w:rsid w:val="00662A0C"/>
    <w:rsid w:val="006632B2"/>
    <w:rsid w:val="0066349E"/>
    <w:rsid w:val="006639E3"/>
    <w:rsid w:val="00663C2C"/>
    <w:rsid w:val="00664500"/>
    <w:rsid w:val="006656A2"/>
    <w:rsid w:val="00665B59"/>
    <w:rsid w:val="006665DF"/>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1D07"/>
    <w:rsid w:val="00683883"/>
    <w:rsid w:val="006841D5"/>
    <w:rsid w:val="00685568"/>
    <w:rsid w:val="00685B45"/>
    <w:rsid w:val="006866C5"/>
    <w:rsid w:val="00686D03"/>
    <w:rsid w:val="00687A6C"/>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1D"/>
    <w:rsid w:val="006B60F0"/>
    <w:rsid w:val="006B7077"/>
    <w:rsid w:val="006B776F"/>
    <w:rsid w:val="006B78CC"/>
    <w:rsid w:val="006C0056"/>
    <w:rsid w:val="006C0951"/>
    <w:rsid w:val="006C1158"/>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584"/>
    <w:rsid w:val="00700D81"/>
    <w:rsid w:val="007012CE"/>
    <w:rsid w:val="00702277"/>
    <w:rsid w:val="007040E8"/>
    <w:rsid w:val="00704453"/>
    <w:rsid w:val="00704F94"/>
    <w:rsid w:val="00705D4B"/>
    <w:rsid w:val="007069AC"/>
    <w:rsid w:val="00706EFE"/>
    <w:rsid w:val="0070721A"/>
    <w:rsid w:val="00707965"/>
    <w:rsid w:val="00711316"/>
    <w:rsid w:val="00711474"/>
    <w:rsid w:val="00711E37"/>
    <w:rsid w:val="00712251"/>
    <w:rsid w:val="007144FE"/>
    <w:rsid w:val="00714586"/>
    <w:rsid w:val="00716254"/>
    <w:rsid w:val="00716905"/>
    <w:rsid w:val="00716B01"/>
    <w:rsid w:val="007170A1"/>
    <w:rsid w:val="0072100C"/>
    <w:rsid w:val="00721C73"/>
    <w:rsid w:val="00722687"/>
    <w:rsid w:val="00722C15"/>
    <w:rsid w:val="00722D5F"/>
    <w:rsid w:val="007236D7"/>
    <w:rsid w:val="0072459E"/>
    <w:rsid w:val="0072486B"/>
    <w:rsid w:val="00724C5F"/>
    <w:rsid w:val="007251D0"/>
    <w:rsid w:val="00725FCE"/>
    <w:rsid w:val="00726815"/>
    <w:rsid w:val="00726900"/>
    <w:rsid w:val="00727971"/>
    <w:rsid w:val="00727D5C"/>
    <w:rsid w:val="00727F55"/>
    <w:rsid w:val="00730F0B"/>
    <w:rsid w:val="00732F7A"/>
    <w:rsid w:val="0073322B"/>
    <w:rsid w:val="00733445"/>
    <w:rsid w:val="00733D21"/>
    <w:rsid w:val="0073464C"/>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47D04"/>
    <w:rsid w:val="00750A74"/>
    <w:rsid w:val="00750FBF"/>
    <w:rsid w:val="0075100F"/>
    <w:rsid w:val="0075123D"/>
    <w:rsid w:val="007520DC"/>
    <w:rsid w:val="00752B6E"/>
    <w:rsid w:val="00752C12"/>
    <w:rsid w:val="00752E1E"/>
    <w:rsid w:val="00753E3A"/>
    <w:rsid w:val="007543A1"/>
    <w:rsid w:val="007545E2"/>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0EF"/>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5D1"/>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3B3"/>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2505"/>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028F"/>
    <w:rsid w:val="008219BB"/>
    <w:rsid w:val="00821AE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095"/>
    <w:rsid w:val="00844445"/>
    <w:rsid w:val="008445DD"/>
    <w:rsid w:val="00845086"/>
    <w:rsid w:val="008450E3"/>
    <w:rsid w:val="0084516F"/>
    <w:rsid w:val="0084760B"/>
    <w:rsid w:val="00852946"/>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4CAD"/>
    <w:rsid w:val="00865BA5"/>
    <w:rsid w:val="0086607A"/>
    <w:rsid w:val="008676D6"/>
    <w:rsid w:val="0087023D"/>
    <w:rsid w:val="00870503"/>
    <w:rsid w:val="00871BAB"/>
    <w:rsid w:val="00872FA3"/>
    <w:rsid w:val="0087364C"/>
    <w:rsid w:val="00873C2B"/>
    <w:rsid w:val="00874D9C"/>
    <w:rsid w:val="0087622A"/>
    <w:rsid w:val="00877CFA"/>
    <w:rsid w:val="008803A9"/>
    <w:rsid w:val="00881016"/>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4E6F"/>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3A9"/>
    <w:rsid w:val="008A3827"/>
    <w:rsid w:val="008A3E0A"/>
    <w:rsid w:val="008A4327"/>
    <w:rsid w:val="008A438D"/>
    <w:rsid w:val="008A4700"/>
    <w:rsid w:val="008A4774"/>
    <w:rsid w:val="008A54BA"/>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B5FF7"/>
    <w:rsid w:val="008C0BAE"/>
    <w:rsid w:val="008C0FA8"/>
    <w:rsid w:val="008C1398"/>
    <w:rsid w:val="008C13E4"/>
    <w:rsid w:val="008C147B"/>
    <w:rsid w:val="008C14F5"/>
    <w:rsid w:val="008C27CF"/>
    <w:rsid w:val="008C3940"/>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342"/>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86A"/>
    <w:rsid w:val="008E5AB9"/>
    <w:rsid w:val="008E7F52"/>
    <w:rsid w:val="008F07FB"/>
    <w:rsid w:val="008F204A"/>
    <w:rsid w:val="008F2B1D"/>
    <w:rsid w:val="008F2FF6"/>
    <w:rsid w:val="008F3638"/>
    <w:rsid w:val="008F40A9"/>
    <w:rsid w:val="008F47A9"/>
    <w:rsid w:val="008F4EF0"/>
    <w:rsid w:val="008F501B"/>
    <w:rsid w:val="008F634A"/>
    <w:rsid w:val="008F63CA"/>
    <w:rsid w:val="008F65C7"/>
    <w:rsid w:val="008F6AC0"/>
    <w:rsid w:val="008F7961"/>
    <w:rsid w:val="008F7E92"/>
    <w:rsid w:val="009005E6"/>
    <w:rsid w:val="0090109E"/>
    <w:rsid w:val="00901B72"/>
    <w:rsid w:val="00901F22"/>
    <w:rsid w:val="009025D6"/>
    <w:rsid w:val="00903AE4"/>
    <w:rsid w:val="00903E36"/>
    <w:rsid w:val="009048B5"/>
    <w:rsid w:val="0090537D"/>
    <w:rsid w:val="009055B4"/>
    <w:rsid w:val="009064B9"/>
    <w:rsid w:val="00907744"/>
    <w:rsid w:val="00910588"/>
    <w:rsid w:val="00910FF6"/>
    <w:rsid w:val="00911534"/>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9C9"/>
    <w:rsid w:val="00920AF8"/>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0AC"/>
    <w:rsid w:val="00927C2A"/>
    <w:rsid w:val="00930A64"/>
    <w:rsid w:val="00931364"/>
    <w:rsid w:val="00931774"/>
    <w:rsid w:val="009331EB"/>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8F2"/>
    <w:rsid w:val="00961D6E"/>
    <w:rsid w:val="00962311"/>
    <w:rsid w:val="00963035"/>
    <w:rsid w:val="00963831"/>
    <w:rsid w:val="00965678"/>
    <w:rsid w:val="009663E4"/>
    <w:rsid w:val="00966908"/>
    <w:rsid w:val="00966FE8"/>
    <w:rsid w:val="00967566"/>
    <w:rsid w:val="00967801"/>
    <w:rsid w:val="0096799E"/>
    <w:rsid w:val="00967B27"/>
    <w:rsid w:val="00967F9D"/>
    <w:rsid w:val="0097005F"/>
    <w:rsid w:val="00970BAE"/>
    <w:rsid w:val="0097289B"/>
    <w:rsid w:val="00972964"/>
    <w:rsid w:val="00972D83"/>
    <w:rsid w:val="00972F8B"/>
    <w:rsid w:val="00973192"/>
    <w:rsid w:val="00973C93"/>
    <w:rsid w:val="009749BB"/>
    <w:rsid w:val="00974CE5"/>
    <w:rsid w:val="00975133"/>
    <w:rsid w:val="00975719"/>
    <w:rsid w:val="0097595B"/>
    <w:rsid w:val="0097660D"/>
    <w:rsid w:val="00976A21"/>
    <w:rsid w:val="00976C7F"/>
    <w:rsid w:val="0097708A"/>
    <w:rsid w:val="009770C8"/>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2E55"/>
    <w:rsid w:val="009A3B7E"/>
    <w:rsid w:val="009A3BAE"/>
    <w:rsid w:val="009A3EC9"/>
    <w:rsid w:val="009A3F6C"/>
    <w:rsid w:val="009A58F7"/>
    <w:rsid w:val="009A6DD8"/>
    <w:rsid w:val="009B0771"/>
    <w:rsid w:val="009B1C81"/>
    <w:rsid w:val="009B2FB2"/>
    <w:rsid w:val="009B4397"/>
    <w:rsid w:val="009B4590"/>
    <w:rsid w:val="009B5B34"/>
    <w:rsid w:val="009B62CC"/>
    <w:rsid w:val="009B6843"/>
    <w:rsid w:val="009B6B19"/>
    <w:rsid w:val="009B73E1"/>
    <w:rsid w:val="009C0005"/>
    <w:rsid w:val="009C0316"/>
    <w:rsid w:val="009C07BD"/>
    <w:rsid w:val="009C11B5"/>
    <w:rsid w:val="009C16A7"/>
    <w:rsid w:val="009C194B"/>
    <w:rsid w:val="009C1A81"/>
    <w:rsid w:val="009C2489"/>
    <w:rsid w:val="009C2DD5"/>
    <w:rsid w:val="009C3752"/>
    <w:rsid w:val="009C5055"/>
    <w:rsid w:val="009C61C1"/>
    <w:rsid w:val="009C6794"/>
    <w:rsid w:val="009C67C1"/>
    <w:rsid w:val="009C6884"/>
    <w:rsid w:val="009C7D77"/>
    <w:rsid w:val="009D0590"/>
    <w:rsid w:val="009D0DBF"/>
    <w:rsid w:val="009D0EAE"/>
    <w:rsid w:val="009D1870"/>
    <w:rsid w:val="009D1B5D"/>
    <w:rsid w:val="009D244A"/>
    <w:rsid w:val="009D32AF"/>
    <w:rsid w:val="009D35A8"/>
    <w:rsid w:val="009D3830"/>
    <w:rsid w:val="009D3A9A"/>
    <w:rsid w:val="009D3BDF"/>
    <w:rsid w:val="009D3EBD"/>
    <w:rsid w:val="009D45B7"/>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35"/>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A4"/>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83A"/>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3A9"/>
    <w:rsid w:val="00A475CB"/>
    <w:rsid w:val="00A4762F"/>
    <w:rsid w:val="00A502F2"/>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44B"/>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215"/>
    <w:rsid w:val="00A7262B"/>
    <w:rsid w:val="00A730BD"/>
    <w:rsid w:val="00A7331C"/>
    <w:rsid w:val="00A735D7"/>
    <w:rsid w:val="00A7377B"/>
    <w:rsid w:val="00A73B77"/>
    <w:rsid w:val="00A73DE0"/>
    <w:rsid w:val="00A73E3B"/>
    <w:rsid w:val="00A7411B"/>
    <w:rsid w:val="00A74820"/>
    <w:rsid w:val="00A74A5D"/>
    <w:rsid w:val="00A74F21"/>
    <w:rsid w:val="00A75038"/>
    <w:rsid w:val="00A779F9"/>
    <w:rsid w:val="00A77EC3"/>
    <w:rsid w:val="00A80580"/>
    <w:rsid w:val="00A8066C"/>
    <w:rsid w:val="00A80F09"/>
    <w:rsid w:val="00A81772"/>
    <w:rsid w:val="00A81977"/>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B13"/>
    <w:rsid w:val="00A90E45"/>
    <w:rsid w:val="00A92F67"/>
    <w:rsid w:val="00A9377A"/>
    <w:rsid w:val="00A94620"/>
    <w:rsid w:val="00A94637"/>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6CEF"/>
    <w:rsid w:val="00AA74A0"/>
    <w:rsid w:val="00AB022A"/>
    <w:rsid w:val="00AB05D6"/>
    <w:rsid w:val="00AB0B9A"/>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64F4"/>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1A92"/>
    <w:rsid w:val="00AF24E5"/>
    <w:rsid w:val="00AF276E"/>
    <w:rsid w:val="00AF394D"/>
    <w:rsid w:val="00AF3C40"/>
    <w:rsid w:val="00AF3DFC"/>
    <w:rsid w:val="00AF4071"/>
    <w:rsid w:val="00AF4F7E"/>
    <w:rsid w:val="00AF5456"/>
    <w:rsid w:val="00AF60B2"/>
    <w:rsid w:val="00AF6A30"/>
    <w:rsid w:val="00AF6E93"/>
    <w:rsid w:val="00AF7570"/>
    <w:rsid w:val="00AF7689"/>
    <w:rsid w:val="00AF7973"/>
    <w:rsid w:val="00B00019"/>
    <w:rsid w:val="00B013C4"/>
    <w:rsid w:val="00B01CE7"/>
    <w:rsid w:val="00B02262"/>
    <w:rsid w:val="00B02A6D"/>
    <w:rsid w:val="00B02ACB"/>
    <w:rsid w:val="00B043C8"/>
    <w:rsid w:val="00B04938"/>
    <w:rsid w:val="00B04B07"/>
    <w:rsid w:val="00B04C99"/>
    <w:rsid w:val="00B04D4A"/>
    <w:rsid w:val="00B0676E"/>
    <w:rsid w:val="00B07E90"/>
    <w:rsid w:val="00B1151F"/>
    <w:rsid w:val="00B117EC"/>
    <w:rsid w:val="00B11FD4"/>
    <w:rsid w:val="00B12791"/>
    <w:rsid w:val="00B12E15"/>
    <w:rsid w:val="00B13144"/>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4F3"/>
    <w:rsid w:val="00B3151B"/>
    <w:rsid w:val="00B31CA6"/>
    <w:rsid w:val="00B32F9F"/>
    <w:rsid w:val="00B33380"/>
    <w:rsid w:val="00B35DCF"/>
    <w:rsid w:val="00B36AB7"/>
    <w:rsid w:val="00B405E5"/>
    <w:rsid w:val="00B407B3"/>
    <w:rsid w:val="00B41234"/>
    <w:rsid w:val="00B42292"/>
    <w:rsid w:val="00B43277"/>
    <w:rsid w:val="00B4332B"/>
    <w:rsid w:val="00B44D3C"/>
    <w:rsid w:val="00B4589D"/>
    <w:rsid w:val="00B4672C"/>
    <w:rsid w:val="00B46F9C"/>
    <w:rsid w:val="00B5004D"/>
    <w:rsid w:val="00B5042A"/>
    <w:rsid w:val="00B50662"/>
    <w:rsid w:val="00B5274A"/>
    <w:rsid w:val="00B52972"/>
    <w:rsid w:val="00B54383"/>
    <w:rsid w:val="00B55D1F"/>
    <w:rsid w:val="00B568AE"/>
    <w:rsid w:val="00B57410"/>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22CC"/>
    <w:rsid w:val="00B7360C"/>
    <w:rsid w:val="00B73BB6"/>
    <w:rsid w:val="00B74626"/>
    <w:rsid w:val="00B75301"/>
    <w:rsid w:val="00B76959"/>
    <w:rsid w:val="00B76C50"/>
    <w:rsid w:val="00B7764E"/>
    <w:rsid w:val="00B77C68"/>
    <w:rsid w:val="00B77EF8"/>
    <w:rsid w:val="00B80688"/>
    <w:rsid w:val="00B814E5"/>
    <w:rsid w:val="00B826F2"/>
    <w:rsid w:val="00B83CE6"/>
    <w:rsid w:val="00B8473C"/>
    <w:rsid w:val="00B8531D"/>
    <w:rsid w:val="00B85340"/>
    <w:rsid w:val="00B855B4"/>
    <w:rsid w:val="00B858A3"/>
    <w:rsid w:val="00B85C20"/>
    <w:rsid w:val="00B865DD"/>
    <w:rsid w:val="00B87E76"/>
    <w:rsid w:val="00B87F99"/>
    <w:rsid w:val="00B9029B"/>
    <w:rsid w:val="00B90BA6"/>
    <w:rsid w:val="00B90C68"/>
    <w:rsid w:val="00B90DF5"/>
    <w:rsid w:val="00B913ED"/>
    <w:rsid w:val="00B91C00"/>
    <w:rsid w:val="00B93655"/>
    <w:rsid w:val="00B940F3"/>
    <w:rsid w:val="00B94214"/>
    <w:rsid w:val="00B950E0"/>
    <w:rsid w:val="00B95E13"/>
    <w:rsid w:val="00B95FAA"/>
    <w:rsid w:val="00B960C0"/>
    <w:rsid w:val="00B97833"/>
    <w:rsid w:val="00BA0388"/>
    <w:rsid w:val="00BA1535"/>
    <w:rsid w:val="00BA1865"/>
    <w:rsid w:val="00BA20D7"/>
    <w:rsid w:val="00BA3A8F"/>
    <w:rsid w:val="00BA5089"/>
    <w:rsid w:val="00BA51D4"/>
    <w:rsid w:val="00BA545C"/>
    <w:rsid w:val="00BA5B54"/>
    <w:rsid w:val="00BA5BFC"/>
    <w:rsid w:val="00BA5D58"/>
    <w:rsid w:val="00BA6AF4"/>
    <w:rsid w:val="00BA6EA6"/>
    <w:rsid w:val="00BA7851"/>
    <w:rsid w:val="00BB1377"/>
    <w:rsid w:val="00BB1507"/>
    <w:rsid w:val="00BB24D3"/>
    <w:rsid w:val="00BB32C3"/>
    <w:rsid w:val="00BB32FC"/>
    <w:rsid w:val="00BB3963"/>
    <w:rsid w:val="00BB466A"/>
    <w:rsid w:val="00BB4FB0"/>
    <w:rsid w:val="00BB50F6"/>
    <w:rsid w:val="00BB5420"/>
    <w:rsid w:val="00BB5538"/>
    <w:rsid w:val="00BB5BD2"/>
    <w:rsid w:val="00BB5CD4"/>
    <w:rsid w:val="00BB5F82"/>
    <w:rsid w:val="00BB69FB"/>
    <w:rsid w:val="00BB7AEB"/>
    <w:rsid w:val="00BC1753"/>
    <w:rsid w:val="00BC1B22"/>
    <w:rsid w:val="00BC31C5"/>
    <w:rsid w:val="00BC3817"/>
    <w:rsid w:val="00BC4039"/>
    <w:rsid w:val="00BC41F9"/>
    <w:rsid w:val="00BC47EE"/>
    <w:rsid w:val="00BC529B"/>
    <w:rsid w:val="00BC53F0"/>
    <w:rsid w:val="00BC73FF"/>
    <w:rsid w:val="00BD13D1"/>
    <w:rsid w:val="00BD1B21"/>
    <w:rsid w:val="00BD1DC2"/>
    <w:rsid w:val="00BD20BA"/>
    <w:rsid w:val="00BD3455"/>
    <w:rsid w:val="00BD46B4"/>
    <w:rsid w:val="00BD4942"/>
    <w:rsid w:val="00BD5890"/>
    <w:rsid w:val="00BD5D9B"/>
    <w:rsid w:val="00BD5F5A"/>
    <w:rsid w:val="00BD7CB3"/>
    <w:rsid w:val="00BE09B2"/>
    <w:rsid w:val="00BE0A6A"/>
    <w:rsid w:val="00BE2EE9"/>
    <w:rsid w:val="00BE3103"/>
    <w:rsid w:val="00BE3658"/>
    <w:rsid w:val="00BE382A"/>
    <w:rsid w:val="00BE3896"/>
    <w:rsid w:val="00BE3ABF"/>
    <w:rsid w:val="00BE5001"/>
    <w:rsid w:val="00BE5117"/>
    <w:rsid w:val="00BE5198"/>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431"/>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06F"/>
    <w:rsid w:val="00C028BB"/>
    <w:rsid w:val="00C03239"/>
    <w:rsid w:val="00C03382"/>
    <w:rsid w:val="00C035BD"/>
    <w:rsid w:val="00C046FC"/>
    <w:rsid w:val="00C04A75"/>
    <w:rsid w:val="00C04E48"/>
    <w:rsid w:val="00C06322"/>
    <w:rsid w:val="00C066F7"/>
    <w:rsid w:val="00C06CD7"/>
    <w:rsid w:val="00C07294"/>
    <w:rsid w:val="00C07BCA"/>
    <w:rsid w:val="00C07EC9"/>
    <w:rsid w:val="00C100F9"/>
    <w:rsid w:val="00C10EF7"/>
    <w:rsid w:val="00C112F6"/>
    <w:rsid w:val="00C11B37"/>
    <w:rsid w:val="00C12D12"/>
    <w:rsid w:val="00C12FB2"/>
    <w:rsid w:val="00C1395D"/>
    <w:rsid w:val="00C14595"/>
    <w:rsid w:val="00C1494E"/>
    <w:rsid w:val="00C15405"/>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02A3"/>
    <w:rsid w:val="00C411A2"/>
    <w:rsid w:val="00C4143B"/>
    <w:rsid w:val="00C41855"/>
    <w:rsid w:val="00C42060"/>
    <w:rsid w:val="00C42D1F"/>
    <w:rsid w:val="00C43273"/>
    <w:rsid w:val="00C450A5"/>
    <w:rsid w:val="00C45326"/>
    <w:rsid w:val="00C46729"/>
    <w:rsid w:val="00C46952"/>
    <w:rsid w:val="00C46B6A"/>
    <w:rsid w:val="00C47777"/>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06C"/>
    <w:rsid w:val="00C6625E"/>
    <w:rsid w:val="00C66390"/>
    <w:rsid w:val="00C671B0"/>
    <w:rsid w:val="00C703D8"/>
    <w:rsid w:val="00C709B6"/>
    <w:rsid w:val="00C72B42"/>
    <w:rsid w:val="00C73773"/>
    <w:rsid w:val="00C737F6"/>
    <w:rsid w:val="00C73CA8"/>
    <w:rsid w:val="00C7406E"/>
    <w:rsid w:val="00C7414A"/>
    <w:rsid w:val="00C74615"/>
    <w:rsid w:val="00C74A0E"/>
    <w:rsid w:val="00C74A38"/>
    <w:rsid w:val="00C76478"/>
    <w:rsid w:val="00C766C4"/>
    <w:rsid w:val="00C76909"/>
    <w:rsid w:val="00C8047D"/>
    <w:rsid w:val="00C804E8"/>
    <w:rsid w:val="00C815E1"/>
    <w:rsid w:val="00C82BD2"/>
    <w:rsid w:val="00C8404F"/>
    <w:rsid w:val="00C8410E"/>
    <w:rsid w:val="00C84366"/>
    <w:rsid w:val="00C8519D"/>
    <w:rsid w:val="00C851B6"/>
    <w:rsid w:val="00C852D9"/>
    <w:rsid w:val="00C8549E"/>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1CD8"/>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B783A"/>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0DD"/>
    <w:rsid w:val="00CC713C"/>
    <w:rsid w:val="00CD02EF"/>
    <w:rsid w:val="00CD03B8"/>
    <w:rsid w:val="00CD2498"/>
    <w:rsid w:val="00CD36FD"/>
    <w:rsid w:val="00CD3810"/>
    <w:rsid w:val="00CD46CA"/>
    <w:rsid w:val="00CD5D35"/>
    <w:rsid w:val="00CD7BBE"/>
    <w:rsid w:val="00CE003B"/>
    <w:rsid w:val="00CE03DD"/>
    <w:rsid w:val="00CE1153"/>
    <w:rsid w:val="00CE28BB"/>
    <w:rsid w:val="00CE33DF"/>
    <w:rsid w:val="00CE57DF"/>
    <w:rsid w:val="00CE61A6"/>
    <w:rsid w:val="00CE6485"/>
    <w:rsid w:val="00CE6C68"/>
    <w:rsid w:val="00CE710A"/>
    <w:rsid w:val="00CE77D0"/>
    <w:rsid w:val="00CE7B22"/>
    <w:rsid w:val="00CF001D"/>
    <w:rsid w:val="00CF14C9"/>
    <w:rsid w:val="00CF1651"/>
    <w:rsid w:val="00CF1A44"/>
    <w:rsid w:val="00CF1F11"/>
    <w:rsid w:val="00CF2593"/>
    <w:rsid w:val="00CF2892"/>
    <w:rsid w:val="00CF297C"/>
    <w:rsid w:val="00CF3259"/>
    <w:rsid w:val="00CF4B1C"/>
    <w:rsid w:val="00CF55BC"/>
    <w:rsid w:val="00CF5811"/>
    <w:rsid w:val="00CF6B41"/>
    <w:rsid w:val="00CF6BF8"/>
    <w:rsid w:val="00D01498"/>
    <w:rsid w:val="00D028B9"/>
    <w:rsid w:val="00D03522"/>
    <w:rsid w:val="00D036BF"/>
    <w:rsid w:val="00D03BE2"/>
    <w:rsid w:val="00D03F0F"/>
    <w:rsid w:val="00D04952"/>
    <w:rsid w:val="00D04E66"/>
    <w:rsid w:val="00D04FC1"/>
    <w:rsid w:val="00D05081"/>
    <w:rsid w:val="00D05783"/>
    <w:rsid w:val="00D05977"/>
    <w:rsid w:val="00D065A2"/>
    <w:rsid w:val="00D06EE6"/>
    <w:rsid w:val="00D1062D"/>
    <w:rsid w:val="00D11CCD"/>
    <w:rsid w:val="00D11E24"/>
    <w:rsid w:val="00D126D5"/>
    <w:rsid w:val="00D12FEB"/>
    <w:rsid w:val="00D159C4"/>
    <w:rsid w:val="00D16834"/>
    <w:rsid w:val="00D16982"/>
    <w:rsid w:val="00D16C52"/>
    <w:rsid w:val="00D16EA5"/>
    <w:rsid w:val="00D20192"/>
    <w:rsid w:val="00D20B20"/>
    <w:rsid w:val="00D20D8B"/>
    <w:rsid w:val="00D21E37"/>
    <w:rsid w:val="00D21EC8"/>
    <w:rsid w:val="00D22028"/>
    <w:rsid w:val="00D22405"/>
    <w:rsid w:val="00D22BA6"/>
    <w:rsid w:val="00D22D0C"/>
    <w:rsid w:val="00D23528"/>
    <w:rsid w:val="00D23A32"/>
    <w:rsid w:val="00D23EBA"/>
    <w:rsid w:val="00D23F51"/>
    <w:rsid w:val="00D243FD"/>
    <w:rsid w:val="00D24C2A"/>
    <w:rsid w:val="00D255D9"/>
    <w:rsid w:val="00D2570A"/>
    <w:rsid w:val="00D26097"/>
    <w:rsid w:val="00D2615E"/>
    <w:rsid w:val="00D270F5"/>
    <w:rsid w:val="00D27C90"/>
    <w:rsid w:val="00D3022F"/>
    <w:rsid w:val="00D30CCE"/>
    <w:rsid w:val="00D310DE"/>
    <w:rsid w:val="00D321DC"/>
    <w:rsid w:val="00D332D8"/>
    <w:rsid w:val="00D3373B"/>
    <w:rsid w:val="00D34762"/>
    <w:rsid w:val="00D3573C"/>
    <w:rsid w:val="00D3640A"/>
    <w:rsid w:val="00D36495"/>
    <w:rsid w:val="00D36D71"/>
    <w:rsid w:val="00D37C6F"/>
    <w:rsid w:val="00D37D8B"/>
    <w:rsid w:val="00D416FE"/>
    <w:rsid w:val="00D432E5"/>
    <w:rsid w:val="00D43A2C"/>
    <w:rsid w:val="00D43B51"/>
    <w:rsid w:val="00D43D3B"/>
    <w:rsid w:val="00D448F0"/>
    <w:rsid w:val="00D44FF3"/>
    <w:rsid w:val="00D4542A"/>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879"/>
    <w:rsid w:val="00D63938"/>
    <w:rsid w:val="00D6617A"/>
    <w:rsid w:val="00D70D11"/>
    <w:rsid w:val="00D72D81"/>
    <w:rsid w:val="00D72EE7"/>
    <w:rsid w:val="00D730B1"/>
    <w:rsid w:val="00D7352A"/>
    <w:rsid w:val="00D7431E"/>
    <w:rsid w:val="00D74A28"/>
    <w:rsid w:val="00D74FA6"/>
    <w:rsid w:val="00D7671A"/>
    <w:rsid w:val="00D76E56"/>
    <w:rsid w:val="00D828A9"/>
    <w:rsid w:val="00D82EAB"/>
    <w:rsid w:val="00D82F85"/>
    <w:rsid w:val="00D83D63"/>
    <w:rsid w:val="00D83F4A"/>
    <w:rsid w:val="00D84D00"/>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17B2"/>
    <w:rsid w:val="00DB297D"/>
    <w:rsid w:val="00DB2A28"/>
    <w:rsid w:val="00DB2C55"/>
    <w:rsid w:val="00DB3143"/>
    <w:rsid w:val="00DB4544"/>
    <w:rsid w:val="00DB47A5"/>
    <w:rsid w:val="00DB4928"/>
    <w:rsid w:val="00DB4954"/>
    <w:rsid w:val="00DB4DCC"/>
    <w:rsid w:val="00DB5F40"/>
    <w:rsid w:val="00DB6910"/>
    <w:rsid w:val="00DB6B24"/>
    <w:rsid w:val="00DB7136"/>
    <w:rsid w:val="00DB74B6"/>
    <w:rsid w:val="00DB7F98"/>
    <w:rsid w:val="00DC0611"/>
    <w:rsid w:val="00DC1E80"/>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3F4B"/>
    <w:rsid w:val="00DD441D"/>
    <w:rsid w:val="00DD449B"/>
    <w:rsid w:val="00DD464C"/>
    <w:rsid w:val="00DD5EF2"/>
    <w:rsid w:val="00DD753F"/>
    <w:rsid w:val="00DD7EB0"/>
    <w:rsid w:val="00DE045B"/>
    <w:rsid w:val="00DE0828"/>
    <w:rsid w:val="00DE0D51"/>
    <w:rsid w:val="00DE10C7"/>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23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4938"/>
    <w:rsid w:val="00E1520A"/>
    <w:rsid w:val="00E1535C"/>
    <w:rsid w:val="00E15690"/>
    <w:rsid w:val="00E1599B"/>
    <w:rsid w:val="00E16526"/>
    <w:rsid w:val="00E166B8"/>
    <w:rsid w:val="00E16C10"/>
    <w:rsid w:val="00E16DDD"/>
    <w:rsid w:val="00E1730C"/>
    <w:rsid w:val="00E178FF"/>
    <w:rsid w:val="00E17E9C"/>
    <w:rsid w:val="00E20657"/>
    <w:rsid w:val="00E2273F"/>
    <w:rsid w:val="00E23436"/>
    <w:rsid w:val="00E23983"/>
    <w:rsid w:val="00E26C79"/>
    <w:rsid w:val="00E27093"/>
    <w:rsid w:val="00E30312"/>
    <w:rsid w:val="00E322BE"/>
    <w:rsid w:val="00E332F9"/>
    <w:rsid w:val="00E335BA"/>
    <w:rsid w:val="00E34975"/>
    <w:rsid w:val="00E35C6E"/>
    <w:rsid w:val="00E35DD2"/>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5CD9"/>
    <w:rsid w:val="00E56535"/>
    <w:rsid w:val="00E569EB"/>
    <w:rsid w:val="00E57BE7"/>
    <w:rsid w:val="00E60EDE"/>
    <w:rsid w:val="00E6153D"/>
    <w:rsid w:val="00E61E08"/>
    <w:rsid w:val="00E61FA9"/>
    <w:rsid w:val="00E6221B"/>
    <w:rsid w:val="00E63A0F"/>
    <w:rsid w:val="00E63C72"/>
    <w:rsid w:val="00E649FD"/>
    <w:rsid w:val="00E65161"/>
    <w:rsid w:val="00E65AF2"/>
    <w:rsid w:val="00E6666B"/>
    <w:rsid w:val="00E704CC"/>
    <w:rsid w:val="00E70696"/>
    <w:rsid w:val="00E71A3C"/>
    <w:rsid w:val="00E71CA5"/>
    <w:rsid w:val="00E71FE9"/>
    <w:rsid w:val="00E72F0E"/>
    <w:rsid w:val="00E73490"/>
    <w:rsid w:val="00E7358C"/>
    <w:rsid w:val="00E73967"/>
    <w:rsid w:val="00E73DB5"/>
    <w:rsid w:val="00E74E00"/>
    <w:rsid w:val="00E74F73"/>
    <w:rsid w:val="00E75997"/>
    <w:rsid w:val="00E75DA7"/>
    <w:rsid w:val="00E76C8D"/>
    <w:rsid w:val="00E76DDD"/>
    <w:rsid w:val="00E76E37"/>
    <w:rsid w:val="00E77B5C"/>
    <w:rsid w:val="00E82876"/>
    <w:rsid w:val="00E82D28"/>
    <w:rsid w:val="00E83CAA"/>
    <w:rsid w:val="00E84B4E"/>
    <w:rsid w:val="00E84D2C"/>
    <w:rsid w:val="00E85564"/>
    <w:rsid w:val="00E8670A"/>
    <w:rsid w:val="00E868E1"/>
    <w:rsid w:val="00E87121"/>
    <w:rsid w:val="00E872CA"/>
    <w:rsid w:val="00E87B22"/>
    <w:rsid w:val="00E87FBF"/>
    <w:rsid w:val="00E91497"/>
    <w:rsid w:val="00E91F0C"/>
    <w:rsid w:val="00E92154"/>
    <w:rsid w:val="00E921EC"/>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A10"/>
    <w:rsid w:val="00EA1DAB"/>
    <w:rsid w:val="00EA1DDA"/>
    <w:rsid w:val="00EA20C2"/>
    <w:rsid w:val="00EA276B"/>
    <w:rsid w:val="00EA36DF"/>
    <w:rsid w:val="00EA3870"/>
    <w:rsid w:val="00EA3B92"/>
    <w:rsid w:val="00EA3C34"/>
    <w:rsid w:val="00EA44DE"/>
    <w:rsid w:val="00EA5D5B"/>
    <w:rsid w:val="00EA5E20"/>
    <w:rsid w:val="00EA688C"/>
    <w:rsid w:val="00EA7FB8"/>
    <w:rsid w:val="00EB09F7"/>
    <w:rsid w:val="00EB291F"/>
    <w:rsid w:val="00EB2D82"/>
    <w:rsid w:val="00EB34E8"/>
    <w:rsid w:val="00EB3AC4"/>
    <w:rsid w:val="00EB4432"/>
    <w:rsid w:val="00EB5253"/>
    <w:rsid w:val="00EB5A1D"/>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CCD"/>
    <w:rsid w:val="00EC7E45"/>
    <w:rsid w:val="00ED0648"/>
    <w:rsid w:val="00ED08CE"/>
    <w:rsid w:val="00ED1629"/>
    <w:rsid w:val="00ED2859"/>
    <w:rsid w:val="00ED387E"/>
    <w:rsid w:val="00ED389B"/>
    <w:rsid w:val="00ED3EEC"/>
    <w:rsid w:val="00ED4824"/>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5D9A"/>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1DCE"/>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06DA"/>
    <w:rsid w:val="00F21C4A"/>
    <w:rsid w:val="00F21C79"/>
    <w:rsid w:val="00F22D91"/>
    <w:rsid w:val="00F22E95"/>
    <w:rsid w:val="00F23B13"/>
    <w:rsid w:val="00F24F60"/>
    <w:rsid w:val="00F2508B"/>
    <w:rsid w:val="00F25B77"/>
    <w:rsid w:val="00F26043"/>
    <w:rsid w:val="00F26332"/>
    <w:rsid w:val="00F2788E"/>
    <w:rsid w:val="00F307D6"/>
    <w:rsid w:val="00F309AB"/>
    <w:rsid w:val="00F30C1D"/>
    <w:rsid w:val="00F30D42"/>
    <w:rsid w:val="00F32717"/>
    <w:rsid w:val="00F327D0"/>
    <w:rsid w:val="00F332E6"/>
    <w:rsid w:val="00F37B58"/>
    <w:rsid w:val="00F4381C"/>
    <w:rsid w:val="00F44312"/>
    <w:rsid w:val="00F44569"/>
    <w:rsid w:val="00F44ACC"/>
    <w:rsid w:val="00F4689B"/>
    <w:rsid w:val="00F46BCE"/>
    <w:rsid w:val="00F46D6A"/>
    <w:rsid w:val="00F47066"/>
    <w:rsid w:val="00F470C8"/>
    <w:rsid w:val="00F4741D"/>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538"/>
    <w:rsid w:val="00F62544"/>
    <w:rsid w:val="00F62617"/>
    <w:rsid w:val="00F62752"/>
    <w:rsid w:val="00F63CDA"/>
    <w:rsid w:val="00F643FC"/>
    <w:rsid w:val="00F646FF"/>
    <w:rsid w:val="00F647C9"/>
    <w:rsid w:val="00F6511E"/>
    <w:rsid w:val="00F651BB"/>
    <w:rsid w:val="00F65C46"/>
    <w:rsid w:val="00F66B29"/>
    <w:rsid w:val="00F66F85"/>
    <w:rsid w:val="00F676A0"/>
    <w:rsid w:val="00F70B12"/>
    <w:rsid w:val="00F714A9"/>
    <w:rsid w:val="00F71C71"/>
    <w:rsid w:val="00F71F8F"/>
    <w:rsid w:val="00F736A6"/>
    <w:rsid w:val="00F74A5B"/>
    <w:rsid w:val="00F75310"/>
    <w:rsid w:val="00F8062C"/>
    <w:rsid w:val="00F8190B"/>
    <w:rsid w:val="00F83A87"/>
    <w:rsid w:val="00F83AA6"/>
    <w:rsid w:val="00F85218"/>
    <w:rsid w:val="00F85592"/>
    <w:rsid w:val="00F85BC7"/>
    <w:rsid w:val="00F86750"/>
    <w:rsid w:val="00F86C7C"/>
    <w:rsid w:val="00F87659"/>
    <w:rsid w:val="00F900B5"/>
    <w:rsid w:val="00F91609"/>
    <w:rsid w:val="00F91BC1"/>
    <w:rsid w:val="00F92012"/>
    <w:rsid w:val="00F920A7"/>
    <w:rsid w:val="00F923C3"/>
    <w:rsid w:val="00F92EF7"/>
    <w:rsid w:val="00F9300D"/>
    <w:rsid w:val="00F958C7"/>
    <w:rsid w:val="00F964A9"/>
    <w:rsid w:val="00F969BD"/>
    <w:rsid w:val="00F96FF5"/>
    <w:rsid w:val="00F9713D"/>
    <w:rsid w:val="00F976B7"/>
    <w:rsid w:val="00FA0363"/>
    <w:rsid w:val="00FA1712"/>
    <w:rsid w:val="00FA272B"/>
    <w:rsid w:val="00FA2A28"/>
    <w:rsid w:val="00FA2D61"/>
    <w:rsid w:val="00FA3710"/>
    <w:rsid w:val="00FA45D6"/>
    <w:rsid w:val="00FA4AF8"/>
    <w:rsid w:val="00FA4C90"/>
    <w:rsid w:val="00FA6D1D"/>
    <w:rsid w:val="00FB009E"/>
    <w:rsid w:val="00FB035A"/>
    <w:rsid w:val="00FB0AB5"/>
    <w:rsid w:val="00FB0C17"/>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8A9"/>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AA079E1"/>
  <w15:docId w15:val="{B7AB5ABC-DD2C-487D-805C-53EE73E6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4"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BD4942"/>
    <w:pPr>
      <w:keepNext/>
      <w:suppressAutoHyphens/>
      <w:spacing w:before="240" w:after="120" w:line="192" w:lineRule="auto"/>
      <w:outlineLvl w:val="1"/>
    </w:pPr>
    <w:rPr>
      <w:rFonts w:asciiTheme="minorHAnsi" w:eastAsiaTheme="majorEastAsia" w:hAnsiTheme="minorHAnsi" w:cstheme="majorBidi"/>
      <w:b/>
      <w:color w:val="003865" w:themeColor="text1"/>
      <w:spacing w:val="-10"/>
      <w:sz w:val="32"/>
      <w:szCs w:val="48"/>
    </w:rPr>
  </w:style>
  <w:style w:type="paragraph" w:styleId="Heading3">
    <w:name w:val="heading 3"/>
    <w:aliases w:val="H3 Heading"/>
    <w:next w:val="Normal"/>
    <w:link w:val="Heading3Char"/>
    <w:uiPriority w:val="4"/>
    <w:qFormat/>
    <w:rsid w:val="00D84D00"/>
    <w:pPr>
      <w:keepNext/>
      <w:keepLines/>
      <w:spacing w:before="120" w:after="0" w:line="192" w:lineRule="auto"/>
      <w:outlineLvl w:val="2"/>
    </w:pPr>
    <w:rPr>
      <w:rFonts w:asciiTheme="minorHAnsi" w:eastAsiaTheme="majorEastAsia" w:hAnsiTheme="minorHAnsi" w:cstheme="majorBidi"/>
      <w:b/>
      <w:i/>
      <w:color w:val="003865" w:themeColor="text1"/>
      <w:sz w:val="24"/>
      <w:szCs w:val="24"/>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BD4942"/>
    <w:rPr>
      <w:rFonts w:asciiTheme="minorHAnsi" w:eastAsiaTheme="majorEastAsia" w:hAnsiTheme="minorHAnsi" w:cstheme="majorBidi"/>
      <w:b/>
      <w:color w:val="003865" w:themeColor="text1"/>
      <w:spacing w:val="-10"/>
      <w:sz w:val="32"/>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D84D00"/>
    <w:rPr>
      <w:rFonts w:asciiTheme="minorHAnsi" w:eastAsiaTheme="majorEastAsia" w:hAnsiTheme="minorHAnsi" w:cstheme="majorBidi"/>
      <w:b/>
      <w:i/>
      <w:color w:val="003865" w:themeColor="text1"/>
      <w:sz w:val="24"/>
      <w:szCs w:val="24"/>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character" w:styleId="CommentReference">
    <w:name w:val="annotation reference"/>
    <w:basedOn w:val="DefaultParagraphFont"/>
    <w:semiHidden/>
    <w:unhideWhenUsed/>
    <w:locked/>
    <w:rsid w:val="00511037"/>
    <w:rPr>
      <w:sz w:val="16"/>
      <w:szCs w:val="16"/>
    </w:rPr>
  </w:style>
  <w:style w:type="paragraph" w:styleId="CommentText">
    <w:name w:val="annotation text"/>
    <w:basedOn w:val="Normal"/>
    <w:link w:val="CommentTextChar"/>
    <w:unhideWhenUsed/>
    <w:locked/>
    <w:rsid w:val="00511037"/>
    <w:rPr>
      <w:sz w:val="20"/>
      <w:szCs w:val="20"/>
    </w:rPr>
  </w:style>
  <w:style w:type="character" w:customStyle="1" w:styleId="CommentTextChar">
    <w:name w:val="Comment Text Char"/>
    <w:basedOn w:val="DefaultParagraphFont"/>
    <w:link w:val="CommentText"/>
    <w:rsid w:val="00511037"/>
    <w:rPr>
      <w:sz w:val="20"/>
      <w:szCs w:val="20"/>
    </w:rPr>
  </w:style>
  <w:style w:type="paragraph" w:styleId="CommentSubject">
    <w:name w:val="annotation subject"/>
    <w:basedOn w:val="CommentText"/>
    <w:next w:val="CommentText"/>
    <w:link w:val="CommentSubjectChar"/>
    <w:semiHidden/>
    <w:unhideWhenUsed/>
    <w:locked/>
    <w:rsid w:val="00511037"/>
    <w:rPr>
      <w:b/>
      <w:bCs/>
    </w:rPr>
  </w:style>
  <w:style w:type="character" w:customStyle="1" w:styleId="CommentSubjectChar">
    <w:name w:val="Comment Subject Char"/>
    <w:basedOn w:val="CommentTextChar"/>
    <w:link w:val="CommentSubject"/>
    <w:semiHidden/>
    <w:rsid w:val="00511037"/>
    <w:rPr>
      <w:b/>
      <w:bCs/>
      <w:sz w:val="20"/>
      <w:szCs w:val="20"/>
    </w:rPr>
  </w:style>
  <w:style w:type="paragraph" w:customStyle="1" w:styleId="Default">
    <w:name w:val="Default"/>
    <w:rsid w:val="001F70AA"/>
    <w:pPr>
      <w:autoSpaceDE w:val="0"/>
      <w:autoSpaceDN w:val="0"/>
      <w:adjustRightInd w:val="0"/>
      <w:spacing w:before="0" w:after="0"/>
    </w:pPr>
    <w:rPr>
      <w:rFonts w:cs="Calibri"/>
      <w:color w:val="000000"/>
      <w:sz w:val="24"/>
      <w:szCs w:val="24"/>
    </w:rPr>
  </w:style>
  <w:style w:type="paragraph" w:styleId="NormalWeb">
    <w:name w:val="Normal (Web)"/>
    <w:basedOn w:val="Normal"/>
    <w:uiPriority w:val="99"/>
    <w:unhideWhenUsed/>
    <w:locked/>
    <w:rsid w:val="00024AA2"/>
    <w:pPr>
      <w:suppressAutoHyphens w:val="0"/>
      <w:spacing w:before="100" w:beforeAutospacing="1" w:after="100" w:afterAutospacing="1"/>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281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72956147">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56413528">
      <w:bodyDiv w:val="1"/>
      <w:marLeft w:val="0"/>
      <w:marRight w:val="0"/>
      <w:marTop w:val="0"/>
      <w:marBottom w:val="0"/>
      <w:divBdr>
        <w:top w:val="none" w:sz="0" w:space="0" w:color="auto"/>
        <w:left w:val="none" w:sz="0" w:space="0" w:color="auto"/>
        <w:bottom w:val="none" w:sz="0" w:space="0" w:color="auto"/>
        <w:right w:val="none" w:sz="0" w:space="0" w:color="auto"/>
      </w:divBdr>
    </w:div>
    <w:div w:id="973565546">
      <w:bodyDiv w:val="1"/>
      <w:marLeft w:val="0"/>
      <w:marRight w:val="0"/>
      <w:marTop w:val="0"/>
      <w:marBottom w:val="0"/>
      <w:divBdr>
        <w:top w:val="none" w:sz="0" w:space="0" w:color="auto"/>
        <w:left w:val="none" w:sz="0" w:space="0" w:color="auto"/>
        <w:bottom w:val="none" w:sz="0" w:space="0" w:color="auto"/>
        <w:right w:val="none" w:sz="0" w:space="0" w:color="auto"/>
      </w:divBdr>
    </w:div>
    <w:div w:id="1044259821">
      <w:bodyDiv w:val="1"/>
      <w:marLeft w:val="0"/>
      <w:marRight w:val="0"/>
      <w:marTop w:val="0"/>
      <w:marBottom w:val="0"/>
      <w:divBdr>
        <w:top w:val="none" w:sz="0" w:space="0" w:color="auto"/>
        <w:left w:val="none" w:sz="0" w:space="0" w:color="auto"/>
        <w:bottom w:val="none" w:sz="0" w:space="0" w:color="auto"/>
        <w:right w:val="none" w:sz="0" w:space="0" w:color="auto"/>
      </w:divBdr>
    </w:div>
    <w:div w:id="1073966708">
      <w:bodyDiv w:val="1"/>
      <w:marLeft w:val="0"/>
      <w:marRight w:val="0"/>
      <w:marTop w:val="0"/>
      <w:marBottom w:val="0"/>
      <w:divBdr>
        <w:top w:val="none" w:sz="0" w:space="0" w:color="auto"/>
        <w:left w:val="none" w:sz="0" w:space="0" w:color="auto"/>
        <w:bottom w:val="none" w:sz="0" w:space="0" w:color="auto"/>
        <w:right w:val="none" w:sz="0" w:space="0" w:color="auto"/>
      </w:divBdr>
    </w:div>
    <w:div w:id="1621646627">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74663103">
      <w:bodyDiv w:val="1"/>
      <w:marLeft w:val="0"/>
      <w:marRight w:val="0"/>
      <w:marTop w:val="0"/>
      <w:marBottom w:val="0"/>
      <w:divBdr>
        <w:top w:val="none" w:sz="0" w:space="0" w:color="auto"/>
        <w:left w:val="none" w:sz="0" w:space="0" w:color="auto"/>
        <w:bottom w:val="none" w:sz="0" w:space="0" w:color="auto"/>
        <w:right w:val="none" w:sz="0" w:space="0" w:color="auto"/>
      </w:divBdr>
    </w:div>
    <w:div w:id="195443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state.mn.us/diseases/idlab/forms.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1.safelinks.protection.outlook.com/?url=https%3A%2F%2Fwww.cdc.gov%2Fcoronavirus%2F2019-nCoV%2Flab%2Fguidelines-clinical-specimens.html&amp;data=02%7C01%7Ctoby.mcadams%40state.mn.us%7C72b728e79ef44336dc4a08d7c13b634f%7Ceb14b04624c445198f26b89c2159828c%7C0%7C1%7C637190333125066373&amp;sdata=hDtONBhrKM2RM5nyHPIIjX%2BQYT4jwVHkcORFNfXSzzQ%3D&amp;reserved=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alth.state.mn.us/h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state.mn.us/diseases/coronavirus/eval.html" TargetMode="External"/><Relationship Id="rId5" Type="http://schemas.openxmlformats.org/officeDocument/2006/relationships/webSettings" Target="webSettings.xml"/><Relationship Id="rId15" Type="http://schemas.openxmlformats.org/officeDocument/2006/relationships/hyperlink" Target="https://www.cdc.gov/coronavirus/2019-ncov/index.html" TargetMode="External"/><Relationship Id="rId10" Type="http://schemas.openxmlformats.org/officeDocument/2006/relationships/hyperlink" Target="CDC%20Coronavirus%20Disease%202019%20(https:/www.cdc.gov/coronavirus/2019-ncov/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state.mn.us/diseases/coronavirus/eval.html" TargetMode="External"/><Relationship Id="rId14" Type="http://schemas.openxmlformats.org/officeDocument/2006/relationships/hyperlink" Target="https://www.health.state.mn.us/diseases/coronavirus/eva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2A968-A0DF-4E56-AB26-EC2A962A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30</TotalTime>
  <Pages>2</Pages>
  <Words>674</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Health Advisory: Evaluating and Testing for COVID-19 in Minnesota</vt:lpstr>
    </vt:vector>
  </TitlesOfParts>
  <Company>Minnesota Department of Health</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Evaluating and Testing for COVID-19 in Minnesota</dc:title>
  <dc:subject/>
  <dc:creator>McAdams, Toby (MDH)</dc:creator>
  <cp:keywords/>
  <dc:description/>
  <cp:lastModifiedBy>McAdams, Toby (MDH)</cp:lastModifiedBy>
  <cp:revision>7</cp:revision>
  <cp:lastPrinted>2019-08-12T14:58:00Z</cp:lastPrinted>
  <dcterms:created xsi:type="dcterms:W3CDTF">2020-03-05T16:04:00Z</dcterms:created>
  <dcterms:modified xsi:type="dcterms:W3CDTF">2024-06-13T20:03:00Z</dcterms:modified>
</cp:coreProperties>
</file>