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0490" w14:textId="77777777" w:rsidR="00B94C9F" w:rsidRDefault="00B94C9F" w:rsidP="00B94C9F">
      <w:pPr>
        <w:pStyle w:val="LOGO"/>
      </w:pPr>
      <w:r>
        <w:drawing>
          <wp:inline distT="0" distB="0" distL="0" distR="0" wp14:anchorId="594ED8A5" wp14:editId="40DA0CD4">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00F20BF7" w14:textId="5AE9E8C3" w:rsidR="00B94C9F" w:rsidRDefault="0008387F" w:rsidP="00B94C9F">
      <w:pPr>
        <w:pStyle w:val="Heading1"/>
      </w:pPr>
      <w:r w:rsidRPr="0008387F">
        <w:t xml:space="preserve">Health Advisory: </w:t>
      </w:r>
      <w:r w:rsidR="00606471" w:rsidRPr="00606471">
        <w:t>COVID-19 Vaccine Breakthrough Cases</w:t>
      </w:r>
      <w:r w:rsidR="00605AE8">
        <w:t xml:space="preserve"> </w:t>
      </w:r>
    </w:p>
    <w:p w14:paraId="60C1BBC0" w14:textId="0EBDAC5D" w:rsidR="00B94C9F" w:rsidRPr="00E177F8" w:rsidRDefault="00E31A71" w:rsidP="00E31A71">
      <w:r>
        <w:t>Minnesota</w:t>
      </w:r>
      <w:r w:rsidR="00AC4A0F">
        <w:t xml:space="preserve"> Department of Health, </w:t>
      </w:r>
      <w:r w:rsidR="0008387F">
        <w:t xml:space="preserve">Tue, </w:t>
      </w:r>
      <w:r w:rsidR="00E320B7">
        <w:t>March 2</w:t>
      </w:r>
      <w:r w:rsidR="0008387F">
        <w:t xml:space="preserve"> 10:00 CST 2021</w:t>
      </w:r>
    </w:p>
    <w:p w14:paraId="034C975C" w14:textId="12C5F83B" w:rsidR="00B94C9F" w:rsidRDefault="00E31A71" w:rsidP="009359A5">
      <w:pPr>
        <w:pStyle w:val="Heading2"/>
        <w:tabs>
          <w:tab w:val="left" w:pos="5274"/>
        </w:tabs>
      </w:pPr>
      <w:r>
        <w:t>Action Steps</w:t>
      </w:r>
      <w:r w:rsidR="00F97743">
        <w:tab/>
      </w:r>
    </w:p>
    <w:p w14:paraId="2C5764DD" w14:textId="77777777" w:rsidR="00E31A71" w:rsidRDefault="00E31A71" w:rsidP="00E31A71">
      <w:r w:rsidRPr="00E31A71">
        <w:rPr>
          <w:b/>
          <w:i/>
        </w:rPr>
        <w:t xml:space="preserve">Local and tribal health department: </w:t>
      </w:r>
      <w:r w:rsidRPr="00E31A71">
        <w:t>Please forward to hospitals, clinics, urgent care centers, emergency departments, and convenience clinics in your jurisdiction.</w:t>
      </w:r>
    </w:p>
    <w:p w14:paraId="2FC52DDB" w14:textId="298BB48E" w:rsidR="00E31A71" w:rsidRDefault="51574BD1" w:rsidP="00E31A71">
      <w:r w:rsidRPr="5A299129">
        <w:rPr>
          <w:b/>
          <w:bCs/>
          <w:i/>
          <w:iCs/>
        </w:rPr>
        <w:t xml:space="preserve">Hospitals, clinics and other facilities: </w:t>
      </w:r>
      <w:r>
        <w:t xml:space="preserve">Please forward to </w:t>
      </w:r>
      <w:r w:rsidR="00CE63A9">
        <w:t xml:space="preserve">occupational health and employee health leadership, </w:t>
      </w:r>
      <w:r>
        <w:t xml:space="preserve">infection preventionists, infectious disease physicians, emergency department staff, hospitalists, primary care clinicians, and all other health care providers who might see patients with </w:t>
      </w:r>
      <w:r w:rsidR="76518992">
        <w:t>COVID-19</w:t>
      </w:r>
      <w:r>
        <w:t>.</w:t>
      </w:r>
    </w:p>
    <w:p w14:paraId="745FFCB7" w14:textId="77777777" w:rsidR="004830B5" w:rsidRDefault="51574BD1" w:rsidP="006B1AF0">
      <w:r w:rsidRPr="5A299129">
        <w:rPr>
          <w:b/>
          <w:bCs/>
          <w:i/>
          <w:iCs/>
        </w:rPr>
        <w:t>Health care providers:</w:t>
      </w:r>
      <w:r>
        <w:t xml:space="preserve"> </w:t>
      </w:r>
    </w:p>
    <w:p w14:paraId="1DF90B59" w14:textId="77777777" w:rsidR="00606471" w:rsidRDefault="00606471" w:rsidP="00606471">
      <w:pPr>
        <w:numPr>
          <w:ilvl w:val="0"/>
          <w:numId w:val="25"/>
        </w:numPr>
        <w:suppressAutoHyphens w:val="0"/>
        <w:spacing w:before="100" w:beforeAutospacing="1" w:after="100" w:afterAutospacing="1"/>
        <w:rPr>
          <w:rFonts w:eastAsia="Times New Roman"/>
        </w:rPr>
      </w:pPr>
      <w:r>
        <w:rPr>
          <w:rFonts w:eastAsia="Times New Roman"/>
        </w:rPr>
        <w:t>Identify Minnesota residents who have a respiratory specimen positive for SARS-CoV-2 by RNA or antigen test, with symptom onset (or specimen collection date if asymptomatic) ≥ 14 days after completing the series of an FDA-authorized COVID-19 vaccine.</w:t>
      </w:r>
    </w:p>
    <w:p w14:paraId="76350595" w14:textId="77777777" w:rsidR="00606471" w:rsidRDefault="00606471" w:rsidP="00606471">
      <w:pPr>
        <w:numPr>
          <w:ilvl w:val="0"/>
          <w:numId w:val="25"/>
        </w:numPr>
        <w:suppressAutoHyphens w:val="0"/>
        <w:spacing w:before="100" w:beforeAutospacing="1" w:after="100" w:afterAutospacing="1"/>
        <w:rPr>
          <w:rFonts w:eastAsia="Times New Roman"/>
        </w:rPr>
      </w:pPr>
      <w:r>
        <w:rPr>
          <w:rFonts w:eastAsia="Times New Roman"/>
        </w:rPr>
        <w:t xml:space="preserve">Report cases that meet above criteria by one of two methods: </w:t>
      </w:r>
    </w:p>
    <w:p w14:paraId="6B24246E" w14:textId="77777777" w:rsidR="00606471" w:rsidRDefault="00606471" w:rsidP="00606471">
      <w:pPr>
        <w:numPr>
          <w:ilvl w:val="1"/>
          <w:numId w:val="25"/>
        </w:numPr>
        <w:suppressAutoHyphens w:val="0"/>
        <w:spacing w:before="100" w:beforeAutospacing="1" w:after="100" w:afterAutospacing="1"/>
        <w:rPr>
          <w:rFonts w:eastAsia="Times New Roman"/>
        </w:rPr>
      </w:pPr>
      <w:r>
        <w:rPr>
          <w:rFonts w:eastAsia="Times New Roman"/>
        </w:rPr>
        <w:t xml:space="preserve">Calling MDH at 651-201-5414 (option 3) or </w:t>
      </w:r>
    </w:p>
    <w:p w14:paraId="6496812D" w14:textId="77777777" w:rsidR="00606471" w:rsidRDefault="00606471" w:rsidP="00606471">
      <w:pPr>
        <w:numPr>
          <w:ilvl w:val="1"/>
          <w:numId w:val="25"/>
        </w:numPr>
        <w:suppressAutoHyphens w:val="0"/>
        <w:spacing w:before="100" w:beforeAutospacing="1" w:after="100" w:afterAutospacing="1"/>
        <w:rPr>
          <w:rFonts w:eastAsia="Times New Roman"/>
        </w:rPr>
      </w:pPr>
      <w:r>
        <w:rPr>
          <w:rFonts w:eastAsia="Times New Roman"/>
        </w:rPr>
        <w:t xml:space="preserve">Through the case reporting portal at: </w:t>
      </w:r>
      <w:hyperlink r:id="rId13" w:history="1">
        <w:r>
          <w:rPr>
            <w:rStyle w:val="Hyperlink"/>
            <w:rFonts w:eastAsia="Times New Roman"/>
          </w:rPr>
          <w:t>COVID-19 Patient Reporting Form</w:t>
        </w:r>
      </w:hyperlink>
      <w:r>
        <w:rPr>
          <w:rFonts w:eastAsia="Times New Roman"/>
        </w:rPr>
        <w:t xml:space="preserve"> </w:t>
      </w:r>
      <w:hyperlink r:id="rId14" w:tgtFrame="_blank" w:tooltip="https://redcap-c19.web.health.state.mn.us/redcap/surveys/?s=9xmx7wkrtm" w:history="1">
        <w:r>
          <w:rPr>
            <w:rStyle w:val="Hyperlink"/>
            <w:rFonts w:eastAsia="Times New Roman"/>
          </w:rPr>
          <w:t>https://redcap-c19.web.health.state.mn.us/redcap/surveys/?s=9XMX7WKRTM</w:t>
        </w:r>
      </w:hyperlink>
    </w:p>
    <w:p w14:paraId="7CE686DE" w14:textId="77777777" w:rsidR="00606471" w:rsidRDefault="00606471" w:rsidP="00606471">
      <w:pPr>
        <w:numPr>
          <w:ilvl w:val="0"/>
          <w:numId w:val="25"/>
        </w:numPr>
        <w:suppressAutoHyphens w:val="0"/>
        <w:spacing w:before="100" w:beforeAutospacing="1" w:after="100" w:afterAutospacing="1"/>
        <w:rPr>
          <w:rFonts w:eastAsia="Times New Roman"/>
        </w:rPr>
      </w:pPr>
      <w:r>
        <w:rPr>
          <w:rFonts w:eastAsia="Times New Roman"/>
        </w:rPr>
        <w:t xml:space="preserve">Report cases that meet the above criteria to </w:t>
      </w:r>
      <w:hyperlink r:id="rId15" w:history="1">
        <w:r>
          <w:rPr>
            <w:rStyle w:val="Hyperlink"/>
            <w:rFonts w:eastAsia="Times New Roman"/>
          </w:rPr>
          <w:t>VAERS</w:t>
        </w:r>
      </w:hyperlink>
      <w:r>
        <w:rPr>
          <w:rFonts w:eastAsia="Times New Roman"/>
        </w:rPr>
        <w:t xml:space="preserve"> at </w:t>
      </w:r>
      <w:hyperlink r:id="rId16" w:history="1">
        <w:r>
          <w:rPr>
            <w:rStyle w:val="Hyperlink"/>
            <w:rFonts w:eastAsia="Times New Roman"/>
          </w:rPr>
          <w:t>https://vaers.hhs.gov/reportevent.html</w:t>
        </w:r>
      </w:hyperlink>
      <w:r>
        <w:rPr>
          <w:rFonts w:eastAsia="Times New Roman"/>
        </w:rPr>
        <w:t xml:space="preserve"> .</w:t>
      </w:r>
    </w:p>
    <w:p w14:paraId="32D0E597" w14:textId="77777777" w:rsidR="00606471" w:rsidRDefault="00606471" w:rsidP="00606471">
      <w:pPr>
        <w:numPr>
          <w:ilvl w:val="0"/>
          <w:numId w:val="25"/>
        </w:numPr>
        <w:suppressAutoHyphens w:val="0"/>
        <w:spacing w:before="100" w:beforeAutospacing="1" w:after="100" w:afterAutospacing="1"/>
        <w:rPr>
          <w:rFonts w:eastAsia="Times New Roman"/>
        </w:rPr>
      </w:pPr>
      <w:r>
        <w:rPr>
          <w:rFonts w:eastAsia="Times New Roman"/>
        </w:rPr>
        <w:t xml:space="preserve">Submit residual serum to MDH only if residual serum was collected </w:t>
      </w:r>
      <w:r>
        <w:rPr>
          <w:rFonts w:eastAsia="Times New Roman"/>
          <w:b/>
          <w:bCs/>
        </w:rPr>
        <w:t>after vaccination but before COVID-19 positive specimen collection</w:t>
      </w:r>
      <w:r>
        <w:rPr>
          <w:rFonts w:eastAsia="Times New Roman"/>
        </w:rPr>
        <w:t xml:space="preserve">. This particular time point is requested by the Centers for Disease Control and Prevention. It is not necessary to obtain additional sera. </w:t>
      </w:r>
    </w:p>
    <w:p w14:paraId="114902B7" w14:textId="77777777" w:rsidR="00C73D62" w:rsidRDefault="00C73D62" w:rsidP="00C73D62">
      <w:pPr>
        <w:pStyle w:val="Heading2"/>
        <w:rPr>
          <w:rFonts w:eastAsia="Times New Roman"/>
        </w:rPr>
      </w:pPr>
      <w:r>
        <w:rPr>
          <w:rFonts w:eastAsia="Times New Roman"/>
        </w:rPr>
        <w:t>Background</w:t>
      </w:r>
    </w:p>
    <w:p w14:paraId="38F9D191" w14:textId="1FE40133" w:rsidR="00C73D62" w:rsidRDefault="00C73D62" w:rsidP="00C73D62">
      <w:pPr>
        <w:rPr>
          <w:rFonts w:eastAsiaTheme="minorHAnsi"/>
        </w:rPr>
      </w:pPr>
      <w:r>
        <w:t xml:space="preserve">MDH is investigating COVID-19 infections (symptomatic and asymptomatic) among people who are appropriately vaccinated with COVID-19 vaccine, also called vaccine breakthrough cases. This investigation will help MDH and CDC understand to what extent sub-optimal primary immune responses among specific groups, waning immunity, vaccine compromise, and viral mutations or variants may impact susceptibility to COVID-19 infection after vaccination. </w:t>
      </w:r>
      <w:r>
        <w:br/>
        <w:t>Transmission of SARS-CoV-2 from vaccine breakthrough cases is unknown and therefore isolation (separation from others) is recommended until 10 days have passed since symptom onset (or test date for asymptomatic cases), symptoms are improving, and patient has been afebrile for at least 24 hours, without fever reducing medication. Persons within 6 feet for 15 minutes or more of a vaccinated COVID-19 case are considered exposed and should refer to quarantine guidance to determine whether quarantine would be recommended for their specific situation (</w:t>
      </w:r>
      <w:r w:rsidRPr="006924F8">
        <w:t>MDH Quarantine Guidance for COVID-19, https://www.health.state.mn.us/diseases/coronavirus/quarguide.pdf</w:t>
      </w:r>
      <w:r>
        <w:t xml:space="preserve">). </w:t>
      </w:r>
    </w:p>
    <w:p w14:paraId="62E96C29" w14:textId="77777777" w:rsidR="00C73D62" w:rsidRDefault="00C73D62" w:rsidP="00C73D62">
      <w:r>
        <w:lastRenderedPageBreak/>
        <w:t>Patients with a previous positive COVID-19 test within 90 days prior to the current positive test are not considered to have a vaccine breakthrough case and do not need to be reported.</w:t>
      </w:r>
    </w:p>
    <w:p w14:paraId="2FE73B7C" w14:textId="77777777" w:rsidR="00C73D62" w:rsidRDefault="00C73D62" w:rsidP="00C73D62">
      <w:pPr>
        <w:pStyle w:val="Heading2"/>
        <w:rPr>
          <w:rFonts w:eastAsia="Times New Roman"/>
        </w:rPr>
      </w:pPr>
      <w:r>
        <w:rPr>
          <w:rFonts w:eastAsia="Times New Roman"/>
        </w:rPr>
        <w:t>For More Information</w:t>
      </w:r>
    </w:p>
    <w:p w14:paraId="54E1CEAD" w14:textId="0EF93BD6" w:rsidR="00C73D62" w:rsidRDefault="00C73D62" w:rsidP="00C73D62">
      <w:pPr>
        <w:numPr>
          <w:ilvl w:val="0"/>
          <w:numId w:val="26"/>
        </w:numPr>
        <w:suppressAutoHyphens w:val="0"/>
        <w:spacing w:before="100" w:beforeAutospacing="1" w:after="100" w:afterAutospacing="1"/>
        <w:rPr>
          <w:rFonts w:eastAsia="Times New Roman"/>
        </w:rPr>
      </w:pPr>
      <w:r w:rsidRPr="006924F8">
        <w:rPr>
          <w:rFonts w:eastAsia="Times New Roman"/>
        </w:rPr>
        <w:t>CDC: Interim Clinical Consideratio</w:t>
      </w:r>
      <w:r w:rsidRPr="006924F8">
        <w:rPr>
          <w:rFonts w:eastAsia="Times New Roman"/>
        </w:rPr>
        <w:t>n</w:t>
      </w:r>
      <w:r w:rsidRPr="006924F8">
        <w:rPr>
          <w:rFonts w:eastAsia="Times New Roman"/>
        </w:rPr>
        <w:t>s for Use of mRNA COVID-19 Vaccines Currently Authorized in the United States</w:t>
      </w:r>
      <w:r w:rsidR="006924F8">
        <w:rPr>
          <w:rFonts w:eastAsia="Times New Roman"/>
        </w:rPr>
        <w:t xml:space="preserve"> (</w:t>
      </w:r>
      <w:r w:rsidR="006924F8" w:rsidRPr="006924F8">
        <w:rPr>
          <w:rFonts w:eastAsia="Times New Roman"/>
        </w:rPr>
        <w:t>https://www.cdc.gov/vaccines/covid-19/info-by-product/clinical-considerations.html#phrecs</w:t>
      </w:r>
      <w:r w:rsidR="006924F8">
        <w:rPr>
          <w:rFonts w:eastAsia="Times New Roman"/>
        </w:rPr>
        <w:t>)</w:t>
      </w:r>
    </w:p>
    <w:p w14:paraId="75C29963" w14:textId="77777777" w:rsidR="00C73D62" w:rsidRDefault="006924F8" w:rsidP="00C73D62">
      <w:pPr>
        <w:numPr>
          <w:ilvl w:val="0"/>
          <w:numId w:val="26"/>
        </w:numPr>
        <w:suppressAutoHyphens w:val="0"/>
        <w:spacing w:before="100" w:beforeAutospacing="1" w:after="100" w:afterAutospacing="1"/>
        <w:rPr>
          <w:rFonts w:eastAsia="Times New Roman"/>
        </w:rPr>
      </w:pPr>
      <w:hyperlink r:id="rId17" w:history="1">
        <w:r w:rsidR="00C73D62">
          <w:rPr>
            <w:rStyle w:val="Hyperlink"/>
            <w:rFonts w:eastAsia="Times New Roman"/>
          </w:rPr>
          <w:t>MDH: Information for Confirmed Cases and Contacts</w:t>
        </w:r>
      </w:hyperlink>
    </w:p>
    <w:p w14:paraId="4583634D" w14:textId="4D7BF2EB" w:rsidR="00C73D62" w:rsidRDefault="00C73D62" w:rsidP="00C73D62">
      <w:pPr>
        <w:numPr>
          <w:ilvl w:val="0"/>
          <w:numId w:val="26"/>
        </w:numPr>
        <w:suppressAutoHyphens w:val="0"/>
        <w:spacing w:before="100" w:beforeAutospacing="1" w:after="100" w:afterAutospacing="1"/>
        <w:rPr>
          <w:rFonts w:eastAsia="Times New Roman"/>
        </w:rPr>
      </w:pPr>
      <w:r w:rsidRPr="006924F8">
        <w:rPr>
          <w:rFonts w:eastAsia="Times New Roman"/>
        </w:rPr>
        <w:t>CDC: Interim Guidance on Duration o</w:t>
      </w:r>
      <w:r w:rsidRPr="006924F8">
        <w:rPr>
          <w:rFonts w:eastAsia="Times New Roman"/>
        </w:rPr>
        <w:t>f</w:t>
      </w:r>
      <w:r w:rsidRPr="006924F8">
        <w:rPr>
          <w:rFonts w:eastAsia="Times New Roman"/>
        </w:rPr>
        <w:t xml:space="preserve"> Isolation and Precautions for Adults with COVID-19</w:t>
      </w:r>
      <w:r w:rsidR="006924F8">
        <w:rPr>
          <w:rFonts w:eastAsia="Times New Roman"/>
        </w:rPr>
        <w:t xml:space="preserve"> (</w:t>
      </w:r>
      <w:r w:rsidR="006924F8" w:rsidRPr="006924F8">
        <w:rPr>
          <w:rFonts w:eastAsia="Times New Roman"/>
        </w:rPr>
        <w:t>https://www.cdc.gov/coronavirus/2019-ncov/hcp/duration-isolation.html</w:t>
      </w:r>
      <w:r w:rsidR="006924F8">
        <w:rPr>
          <w:rFonts w:eastAsia="Times New Roman"/>
        </w:rPr>
        <w:t>)</w:t>
      </w:r>
    </w:p>
    <w:p w14:paraId="5C855005" w14:textId="77777777" w:rsidR="00C73D62" w:rsidRDefault="006924F8" w:rsidP="00C73D62">
      <w:pPr>
        <w:numPr>
          <w:ilvl w:val="0"/>
          <w:numId w:val="26"/>
        </w:numPr>
        <w:suppressAutoHyphens w:val="0"/>
        <w:spacing w:before="100" w:beforeAutospacing="1" w:after="100" w:afterAutospacing="1"/>
        <w:rPr>
          <w:rFonts w:eastAsia="Times New Roman"/>
        </w:rPr>
      </w:pPr>
      <w:hyperlink r:id="rId18" w:history="1">
        <w:r w:rsidR="00C73D62">
          <w:rPr>
            <w:rStyle w:val="Hyperlink"/>
            <w:rFonts w:eastAsia="Times New Roman"/>
          </w:rPr>
          <w:t>MDH: COVID-19 Recommendations for H</w:t>
        </w:r>
        <w:r w:rsidR="00C73D62">
          <w:rPr>
            <w:rStyle w:val="Hyperlink"/>
            <w:rFonts w:eastAsia="Times New Roman"/>
          </w:rPr>
          <w:t>e</w:t>
        </w:r>
        <w:r w:rsidR="00C73D62">
          <w:rPr>
            <w:rStyle w:val="Hyperlink"/>
            <w:rFonts w:eastAsia="Times New Roman"/>
          </w:rPr>
          <w:t>alth Care Workers</w:t>
        </w:r>
      </w:hyperlink>
    </w:p>
    <w:p w14:paraId="015BC1DD" w14:textId="2F6B1205" w:rsidR="00C73D62" w:rsidRDefault="00C73D62" w:rsidP="00C73D62">
      <w:pPr>
        <w:numPr>
          <w:ilvl w:val="0"/>
          <w:numId w:val="26"/>
        </w:numPr>
        <w:suppressAutoHyphens w:val="0"/>
        <w:spacing w:before="100" w:beforeAutospacing="1" w:after="100" w:afterAutospacing="1"/>
        <w:rPr>
          <w:rFonts w:eastAsia="Times New Roman"/>
        </w:rPr>
      </w:pPr>
      <w:r w:rsidRPr="006924F8">
        <w:rPr>
          <w:rFonts w:eastAsia="Times New Roman"/>
        </w:rPr>
        <w:t>MDH: COVID-19 Testing</w:t>
      </w:r>
      <w:r w:rsidR="006924F8">
        <w:rPr>
          <w:rFonts w:eastAsia="Times New Roman"/>
        </w:rPr>
        <w:t xml:space="preserve"> (</w:t>
      </w:r>
      <w:r w:rsidR="006924F8" w:rsidRPr="006924F8">
        <w:rPr>
          <w:rFonts w:eastAsia="Times New Roman"/>
        </w:rPr>
        <w:t>https://www.health.state.mn.us/diseases/coronavirus/hcp/hcwrecs.pdf</w:t>
      </w:r>
      <w:r w:rsidR="006924F8">
        <w:rPr>
          <w:rFonts w:eastAsia="Times New Roman"/>
        </w:rPr>
        <w:t>)</w:t>
      </w:r>
    </w:p>
    <w:p w14:paraId="3828D9EE" w14:textId="77777777" w:rsidR="00C73D62" w:rsidRDefault="00C73D62" w:rsidP="00C73D62">
      <w:pPr>
        <w:numPr>
          <w:ilvl w:val="0"/>
          <w:numId w:val="26"/>
        </w:numPr>
        <w:suppressAutoHyphens w:val="0"/>
        <w:spacing w:before="100" w:beforeAutospacing="1" w:after="100" w:afterAutospacing="1"/>
        <w:rPr>
          <w:rFonts w:eastAsia="Times New Roman"/>
        </w:rPr>
      </w:pPr>
      <w:r>
        <w:rPr>
          <w:rFonts w:eastAsia="Times New Roman"/>
        </w:rPr>
        <w:t xml:space="preserve">Call MDH at 651-201-5414 or 877-676-5414 </w:t>
      </w:r>
    </w:p>
    <w:p w14:paraId="12E34E2A" w14:textId="77777777" w:rsidR="000275FD" w:rsidRDefault="00701037" w:rsidP="00701037">
      <w:pPr>
        <w:pStyle w:val="ListBullet"/>
        <w:numPr>
          <w:ilvl w:val="0"/>
          <w:numId w:val="0"/>
        </w:numPr>
      </w:pPr>
      <w:r w:rsidRPr="00701037">
        <w:t xml:space="preserve">A copy of this HAN is available at: </w:t>
      </w:r>
      <w:hyperlink r:id="rId19" w:history="1">
        <w:r w:rsidRPr="000275FD">
          <w:rPr>
            <w:rStyle w:val="Hyperlink"/>
          </w:rPr>
          <w:t>MDH Health Alert Network</w:t>
        </w:r>
      </w:hyperlink>
    </w:p>
    <w:p w14:paraId="305573F9" w14:textId="1D8A142D" w:rsidR="00CC4911" w:rsidRPr="00E50BB1" w:rsidRDefault="00701037" w:rsidP="00E320B7">
      <w:pPr>
        <w:pStyle w:val="ListBullet"/>
        <w:numPr>
          <w:ilvl w:val="0"/>
          <w:numId w:val="0"/>
        </w:numPr>
      </w:pPr>
      <w:r w:rsidRPr="00701037">
        <w:t>The content of this message is intended for public health and health care personnel and response partners who have a need to know the information to perform their duties</w:t>
      </w:r>
      <w:r w:rsidR="00AB21FE">
        <w:t>.</w:t>
      </w:r>
    </w:p>
    <w:sectPr w:rsidR="00CC4911" w:rsidRPr="00E50BB1" w:rsidSect="00F61439">
      <w:headerReference w:type="default" r:id="rId20"/>
      <w:footerReference w:type="default" r:id="rId21"/>
      <w:footerReference w:type="first" r:id="rId22"/>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35E9" w14:textId="77777777" w:rsidR="00060BAA" w:rsidRDefault="00060BAA" w:rsidP="00D36495">
      <w:r>
        <w:separator/>
      </w:r>
    </w:p>
  </w:endnote>
  <w:endnote w:type="continuationSeparator" w:id="0">
    <w:p w14:paraId="7AD2B12E" w14:textId="77777777" w:rsidR="00060BAA" w:rsidRDefault="00060BAA"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60FEFC3" w14:textId="6744506A" w:rsidR="000F7548" w:rsidRDefault="000F7548" w:rsidP="00B45CED">
        <w:pPr>
          <w:pStyle w:val="Header"/>
        </w:pPr>
        <w:r w:rsidRPr="007E537B">
          <w:fldChar w:fldCharType="begin"/>
        </w:r>
        <w:r w:rsidRPr="007E537B">
          <w:instrText xml:space="preserve"> PAGE   \* MERGEFORMAT </w:instrText>
        </w:r>
        <w:r w:rsidRPr="007E537B">
          <w:fldChar w:fldCharType="separate"/>
        </w:r>
        <w:r w:rsidR="002269E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1C08F8CE" w14:textId="3D36C3CD"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2269E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93C2" w14:textId="77777777" w:rsidR="00060BAA" w:rsidRDefault="00060BAA" w:rsidP="00D36495">
      <w:r>
        <w:separator/>
      </w:r>
    </w:p>
  </w:footnote>
  <w:footnote w:type="continuationSeparator" w:id="0">
    <w:p w14:paraId="2DC08E05" w14:textId="77777777" w:rsidR="00060BAA" w:rsidRDefault="00060BAA"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E7B8" w14:textId="5A357C10" w:rsidR="00782710" w:rsidRPr="0008387F" w:rsidRDefault="0008387F" w:rsidP="0008387F">
    <w:pPr>
      <w:pStyle w:val="Header"/>
    </w:pPr>
    <w:r w:rsidRPr="0008387F">
      <w:t xml:space="preserve">Health Advisory: </w:t>
    </w:r>
    <w:r w:rsidR="00606471" w:rsidRPr="00606471">
      <w:t>COVID-19 Vaccine Breakthrough Cases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2DB24E5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4E74AFA"/>
    <w:multiLevelType w:val="multilevel"/>
    <w:tmpl w:val="30F2FC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5F2462C"/>
    <w:multiLevelType w:val="hybridMultilevel"/>
    <w:tmpl w:val="A53A194C"/>
    <w:lvl w:ilvl="0" w:tplc="BD4ED386">
      <w:start w:val="1"/>
      <w:numFmt w:val="bullet"/>
      <w:lvlText w:val=""/>
      <w:lvlJc w:val="left"/>
      <w:pPr>
        <w:ind w:left="720" w:hanging="360"/>
      </w:pPr>
      <w:rPr>
        <w:rFonts w:ascii="Wingdings" w:hAnsi="Wingdings" w:hint="default"/>
      </w:rPr>
    </w:lvl>
    <w:lvl w:ilvl="1" w:tplc="42181612">
      <w:start w:val="1"/>
      <w:numFmt w:val="bullet"/>
      <w:lvlText w:val="o"/>
      <w:lvlJc w:val="left"/>
      <w:pPr>
        <w:ind w:left="1440" w:hanging="360"/>
      </w:pPr>
      <w:rPr>
        <w:rFonts w:ascii="Courier New" w:hAnsi="Courier New" w:hint="default"/>
      </w:rPr>
    </w:lvl>
    <w:lvl w:ilvl="2" w:tplc="0E669B0A">
      <w:start w:val="1"/>
      <w:numFmt w:val="bullet"/>
      <w:lvlText w:val=""/>
      <w:lvlJc w:val="left"/>
      <w:pPr>
        <w:ind w:left="2160" w:hanging="360"/>
      </w:pPr>
      <w:rPr>
        <w:rFonts w:ascii="Wingdings" w:hAnsi="Wingdings" w:hint="default"/>
      </w:rPr>
    </w:lvl>
    <w:lvl w:ilvl="3" w:tplc="78FA9744">
      <w:start w:val="1"/>
      <w:numFmt w:val="bullet"/>
      <w:lvlText w:val=""/>
      <w:lvlJc w:val="left"/>
      <w:pPr>
        <w:ind w:left="2880" w:hanging="360"/>
      </w:pPr>
      <w:rPr>
        <w:rFonts w:ascii="Symbol" w:hAnsi="Symbol" w:hint="default"/>
      </w:rPr>
    </w:lvl>
    <w:lvl w:ilvl="4" w:tplc="92706D28">
      <w:start w:val="1"/>
      <w:numFmt w:val="bullet"/>
      <w:lvlText w:val="o"/>
      <w:lvlJc w:val="left"/>
      <w:pPr>
        <w:ind w:left="3600" w:hanging="360"/>
      </w:pPr>
      <w:rPr>
        <w:rFonts w:ascii="Courier New" w:hAnsi="Courier New" w:hint="default"/>
      </w:rPr>
    </w:lvl>
    <w:lvl w:ilvl="5" w:tplc="F2A2C09A">
      <w:start w:val="1"/>
      <w:numFmt w:val="bullet"/>
      <w:lvlText w:val=""/>
      <w:lvlJc w:val="left"/>
      <w:pPr>
        <w:ind w:left="4320" w:hanging="360"/>
      </w:pPr>
      <w:rPr>
        <w:rFonts w:ascii="Wingdings" w:hAnsi="Wingdings" w:hint="default"/>
      </w:rPr>
    </w:lvl>
    <w:lvl w:ilvl="6" w:tplc="62D4D3FE">
      <w:start w:val="1"/>
      <w:numFmt w:val="bullet"/>
      <w:lvlText w:val=""/>
      <w:lvlJc w:val="left"/>
      <w:pPr>
        <w:ind w:left="5040" w:hanging="360"/>
      </w:pPr>
      <w:rPr>
        <w:rFonts w:ascii="Symbol" w:hAnsi="Symbol" w:hint="default"/>
      </w:rPr>
    </w:lvl>
    <w:lvl w:ilvl="7" w:tplc="5F7E033C">
      <w:start w:val="1"/>
      <w:numFmt w:val="bullet"/>
      <w:lvlText w:val="o"/>
      <w:lvlJc w:val="left"/>
      <w:pPr>
        <w:ind w:left="5760" w:hanging="360"/>
      </w:pPr>
      <w:rPr>
        <w:rFonts w:ascii="Courier New" w:hAnsi="Courier New" w:hint="default"/>
      </w:rPr>
    </w:lvl>
    <w:lvl w:ilvl="8" w:tplc="90103F44">
      <w:start w:val="1"/>
      <w:numFmt w:val="bullet"/>
      <w:lvlText w:val=""/>
      <w:lvlJc w:val="left"/>
      <w:pPr>
        <w:ind w:left="6480" w:hanging="360"/>
      </w:pPr>
      <w:rPr>
        <w:rFonts w:ascii="Wingdings" w:hAnsi="Wingdings" w:hint="default"/>
      </w:rPr>
    </w:lvl>
  </w:abstractNum>
  <w:abstractNum w:abstractNumId="6"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7" w15:restartNumberingAfterBreak="0">
    <w:nsid w:val="0D6462A9"/>
    <w:multiLevelType w:val="hybridMultilevel"/>
    <w:tmpl w:val="807820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D53F1"/>
    <w:multiLevelType w:val="multilevel"/>
    <w:tmpl w:val="1A80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E382A"/>
    <w:multiLevelType w:val="hybridMultilevel"/>
    <w:tmpl w:val="51F0C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2147EF"/>
    <w:multiLevelType w:val="multilevel"/>
    <w:tmpl w:val="88B4C196"/>
    <w:numStyleLink w:val="Listbullets"/>
  </w:abstractNum>
  <w:abstractNum w:abstractNumId="11" w15:restartNumberingAfterBreak="0">
    <w:nsid w:val="31930EAE"/>
    <w:multiLevelType w:val="multilevel"/>
    <w:tmpl w:val="B24C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A5746"/>
    <w:multiLevelType w:val="hybridMultilevel"/>
    <w:tmpl w:val="A9C2FD4E"/>
    <w:lvl w:ilvl="0" w:tplc="C00AC3E2">
      <w:start w:val="1"/>
      <w:numFmt w:val="bullet"/>
      <w:lvlText w:val=""/>
      <w:lvlJc w:val="left"/>
      <w:pPr>
        <w:ind w:left="720" w:hanging="360"/>
      </w:pPr>
      <w:rPr>
        <w:rFonts w:ascii="Wingdings" w:hAnsi="Wingdings" w:hint="default"/>
      </w:rPr>
    </w:lvl>
    <w:lvl w:ilvl="1" w:tplc="2EFCC91C" w:tentative="1">
      <w:start w:val="1"/>
      <w:numFmt w:val="bullet"/>
      <w:lvlText w:val="o"/>
      <w:lvlJc w:val="left"/>
      <w:pPr>
        <w:ind w:left="1440" w:hanging="360"/>
      </w:pPr>
      <w:rPr>
        <w:rFonts w:ascii="Courier New" w:hAnsi="Courier New" w:cs="Courier New" w:hint="default"/>
      </w:rPr>
    </w:lvl>
    <w:lvl w:ilvl="2" w:tplc="AB00BB2A" w:tentative="1">
      <w:start w:val="1"/>
      <w:numFmt w:val="bullet"/>
      <w:lvlText w:val=""/>
      <w:lvlJc w:val="left"/>
      <w:pPr>
        <w:ind w:left="2160" w:hanging="360"/>
      </w:pPr>
      <w:rPr>
        <w:rFonts w:ascii="Wingdings" w:hAnsi="Wingdings" w:hint="default"/>
      </w:rPr>
    </w:lvl>
    <w:lvl w:ilvl="3" w:tplc="E1BA4868" w:tentative="1">
      <w:start w:val="1"/>
      <w:numFmt w:val="bullet"/>
      <w:lvlText w:val=""/>
      <w:lvlJc w:val="left"/>
      <w:pPr>
        <w:ind w:left="2880" w:hanging="360"/>
      </w:pPr>
      <w:rPr>
        <w:rFonts w:ascii="Symbol" w:hAnsi="Symbol" w:hint="default"/>
      </w:rPr>
    </w:lvl>
    <w:lvl w:ilvl="4" w:tplc="4426D054" w:tentative="1">
      <w:start w:val="1"/>
      <w:numFmt w:val="bullet"/>
      <w:lvlText w:val="o"/>
      <w:lvlJc w:val="left"/>
      <w:pPr>
        <w:ind w:left="3600" w:hanging="360"/>
      </w:pPr>
      <w:rPr>
        <w:rFonts w:ascii="Courier New" w:hAnsi="Courier New" w:cs="Courier New" w:hint="default"/>
      </w:rPr>
    </w:lvl>
    <w:lvl w:ilvl="5" w:tplc="ADC046B4" w:tentative="1">
      <w:start w:val="1"/>
      <w:numFmt w:val="bullet"/>
      <w:lvlText w:val=""/>
      <w:lvlJc w:val="left"/>
      <w:pPr>
        <w:ind w:left="4320" w:hanging="360"/>
      </w:pPr>
      <w:rPr>
        <w:rFonts w:ascii="Wingdings" w:hAnsi="Wingdings" w:hint="default"/>
      </w:rPr>
    </w:lvl>
    <w:lvl w:ilvl="6" w:tplc="DDF464BE" w:tentative="1">
      <w:start w:val="1"/>
      <w:numFmt w:val="bullet"/>
      <w:lvlText w:val=""/>
      <w:lvlJc w:val="left"/>
      <w:pPr>
        <w:ind w:left="5040" w:hanging="360"/>
      </w:pPr>
      <w:rPr>
        <w:rFonts w:ascii="Symbol" w:hAnsi="Symbol" w:hint="default"/>
      </w:rPr>
    </w:lvl>
    <w:lvl w:ilvl="7" w:tplc="2A821B7C" w:tentative="1">
      <w:start w:val="1"/>
      <w:numFmt w:val="bullet"/>
      <w:lvlText w:val="o"/>
      <w:lvlJc w:val="left"/>
      <w:pPr>
        <w:ind w:left="5760" w:hanging="360"/>
      </w:pPr>
      <w:rPr>
        <w:rFonts w:ascii="Courier New" w:hAnsi="Courier New" w:cs="Courier New" w:hint="default"/>
      </w:rPr>
    </w:lvl>
    <w:lvl w:ilvl="8" w:tplc="BDFABADE" w:tentative="1">
      <w:start w:val="1"/>
      <w:numFmt w:val="bullet"/>
      <w:lvlText w:val=""/>
      <w:lvlJc w:val="left"/>
      <w:pPr>
        <w:ind w:left="6480" w:hanging="360"/>
      </w:pPr>
      <w:rPr>
        <w:rFonts w:ascii="Wingdings" w:hAnsi="Wingdings" w:hint="default"/>
      </w:rPr>
    </w:lvl>
  </w:abstractNum>
  <w:abstractNum w:abstractNumId="13" w15:restartNumberingAfterBreak="0">
    <w:nsid w:val="38C3513D"/>
    <w:multiLevelType w:val="multilevel"/>
    <w:tmpl w:val="88B4C196"/>
    <w:styleLink w:val="Listbullets"/>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4" w15:restartNumberingAfterBreak="0">
    <w:nsid w:val="3D3D16D4"/>
    <w:multiLevelType w:val="hybridMultilevel"/>
    <w:tmpl w:val="EFFAF652"/>
    <w:lvl w:ilvl="0" w:tplc="016ABF82">
      <w:start w:val="1"/>
      <w:numFmt w:val="bullet"/>
      <w:lvlText w:val=""/>
      <w:lvlJc w:val="left"/>
      <w:pPr>
        <w:ind w:left="720" w:hanging="360"/>
      </w:pPr>
      <w:rPr>
        <w:rFonts w:ascii="Wingdings" w:hAnsi="Wingdings" w:hint="default"/>
      </w:rPr>
    </w:lvl>
    <w:lvl w:ilvl="1" w:tplc="728CFEF6" w:tentative="1">
      <w:start w:val="1"/>
      <w:numFmt w:val="bullet"/>
      <w:lvlText w:val="o"/>
      <w:lvlJc w:val="left"/>
      <w:pPr>
        <w:ind w:left="1440" w:hanging="360"/>
      </w:pPr>
      <w:rPr>
        <w:rFonts w:ascii="Courier New" w:hAnsi="Courier New" w:cs="Courier New" w:hint="default"/>
      </w:rPr>
    </w:lvl>
    <w:lvl w:ilvl="2" w:tplc="CECE2CC6" w:tentative="1">
      <w:start w:val="1"/>
      <w:numFmt w:val="bullet"/>
      <w:lvlText w:val=""/>
      <w:lvlJc w:val="left"/>
      <w:pPr>
        <w:ind w:left="2160" w:hanging="360"/>
      </w:pPr>
      <w:rPr>
        <w:rFonts w:ascii="Wingdings" w:hAnsi="Wingdings" w:hint="default"/>
      </w:rPr>
    </w:lvl>
    <w:lvl w:ilvl="3" w:tplc="36E690CA" w:tentative="1">
      <w:start w:val="1"/>
      <w:numFmt w:val="bullet"/>
      <w:lvlText w:val=""/>
      <w:lvlJc w:val="left"/>
      <w:pPr>
        <w:ind w:left="2880" w:hanging="360"/>
      </w:pPr>
      <w:rPr>
        <w:rFonts w:ascii="Symbol" w:hAnsi="Symbol" w:hint="default"/>
      </w:rPr>
    </w:lvl>
    <w:lvl w:ilvl="4" w:tplc="03F091CA" w:tentative="1">
      <w:start w:val="1"/>
      <w:numFmt w:val="bullet"/>
      <w:lvlText w:val="o"/>
      <w:lvlJc w:val="left"/>
      <w:pPr>
        <w:ind w:left="3600" w:hanging="360"/>
      </w:pPr>
      <w:rPr>
        <w:rFonts w:ascii="Courier New" w:hAnsi="Courier New" w:cs="Courier New" w:hint="default"/>
      </w:rPr>
    </w:lvl>
    <w:lvl w:ilvl="5" w:tplc="97E4875A" w:tentative="1">
      <w:start w:val="1"/>
      <w:numFmt w:val="bullet"/>
      <w:lvlText w:val=""/>
      <w:lvlJc w:val="left"/>
      <w:pPr>
        <w:ind w:left="4320" w:hanging="360"/>
      </w:pPr>
      <w:rPr>
        <w:rFonts w:ascii="Wingdings" w:hAnsi="Wingdings" w:hint="default"/>
      </w:rPr>
    </w:lvl>
    <w:lvl w:ilvl="6" w:tplc="F28EF12C" w:tentative="1">
      <w:start w:val="1"/>
      <w:numFmt w:val="bullet"/>
      <w:lvlText w:val=""/>
      <w:lvlJc w:val="left"/>
      <w:pPr>
        <w:ind w:left="5040" w:hanging="360"/>
      </w:pPr>
      <w:rPr>
        <w:rFonts w:ascii="Symbol" w:hAnsi="Symbol" w:hint="default"/>
      </w:rPr>
    </w:lvl>
    <w:lvl w:ilvl="7" w:tplc="B148BF0A" w:tentative="1">
      <w:start w:val="1"/>
      <w:numFmt w:val="bullet"/>
      <w:lvlText w:val="o"/>
      <w:lvlJc w:val="left"/>
      <w:pPr>
        <w:ind w:left="5760" w:hanging="360"/>
      </w:pPr>
      <w:rPr>
        <w:rFonts w:ascii="Courier New" w:hAnsi="Courier New" w:cs="Courier New" w:hint="default"/>
      </w:rPr>
    </w:lvl>
    <w:lvl w:ilvl="8" w:tplc="70BE97AE" w:tentative="1">
      <w:start w:val="1"/>
      <w:numFmt w:val="bullet"/>
      <w:lvlText w:val=""/>
      <w:lvlJc w:val="left"/>
      <w:pPr>
        <w:ind w:left="6480" w:hanging="360"/>
      </w:pPr>
      <w:rPr>
        <w:rFonts w:ascii="Wingdings" w:hAnsi="Wingdings" w:hint="default"/>
      </w:rPr>
    </w:lvl>
  </w:abstractNum>
  <w:abstractNum w:abstractNumId="15" w15:restartNumberingAfterBreak="0">
    <w:nsid w:val="43EE563A"/>
    <w:multiLevelType w:val="hybridMultilevel"/>
    <w:tmpl w:val="8BB2AC2A"/>
    <w:lvl w:ilvl="0" w:tplc="5B02F002">
      <w:start w:val="1"/>
      <w:numFmt w:val="decimal"/>
      <w:lvlText w:val="%1."/>
      <w:lvlJc w:val="left"/>
      <w:pPr>
        <w:ind w:left="720" w:hanging="360"/>
      </w:pPr>
    </w:lvl>
    <w:lvl w:ilvl="1" w:tplc="25020A84">
      <w:start w:val="1"/>
      <w:numFmt w:val="lowerLetter"/>
      <w:lvlText w:val="%2."/>
      <w:lvlJc w:val="left"/>
      <w:pPr>
        <w:ind w:left="1440" w:hanging="360"/>
      </w:pPr>
    </w:lvl>
    <w:lvl w:ilvl="2" w:tplc="E77C2694">
      <w:start w:val="1"/>
      <w:numFmt w:val="lowerRoman"/>
      <w:lvlText w:val="%3."/>
      <w:lvlJc w:val="right"/>
      <w:pPr>
        <w:ind w:left="2160" w:hanging="180"/>
      </w:pPr>
    </w:lvl>
    <w:lvl w:ilvl="3" w:tplc="664CFEC8">
      <w:start w:val="1"/>
      <w:numFmt w:val="decimal"/>
      <w:lvlText w:val="%4."/>
      <w:lvlJc w:val="left"/>
      <w:pPr>
        <w:ind w:left="2880" w:hanging="360"/>
      </w:pPr>
    </w:lvl>
    <w:lvl w:ilvl="4" w:tplc="E7CAD45C">
      <w:start w:val="1"/>
      <w:numFmt w:val="lowerLetter"/>
      <w:lvlText w:val="%5."/>
      <w:lvlJc w:val="left"/>
      <w:pPr>
        <w:ind w:left="3600" w:hanging="360"/>
      </w:pPr>
    </w:lvl>
    <w:lvl w:ilvl="5" w:tplc="6A0A90A2">
      <w:start w:val="1"/>
      <w:numFmt w:val="lowerRoman"/>
      <w:lvlText w:val="%6."/>
      <w:lvlJc w:val="right"/>
      <w:pPr>
        <w:ind w:left="4320" w:hanging="180"/>
      </w:pPr>
    </w:lvl>
    <w:lvl w:ilvl="6" w:tplc="0E5AE8B4">
      <w:start w:val="1"/>
      <w:numFmt w:val="decimal"/>
      <w:lvlText w:val="%7."/>
      <w:lvlJc w:val="left"/>
      <w:pPr>
        <w:ind w:left="5040" w:hanging="360"/>
      </w:pPr>
    </w:lvl>
    <w:lvl w:ilvl="7" w:tplc="CAFA5394">
      <w:start w:val="1"/>
      <w:numFmt w:val="lowerLetter"/>
      <w:lvlText w:val="%8."/>
      <w:lvlJc w:val="left"/>
      <w:pPr>
        <w:ind w:left="5760" w:hanging="360"/>
      </w:pPr>
    </w:lvl>
    <w:lvl w:ilvl="8" w:tplc="A464FF54">
      <w:start w:val="1"/>
      <w:numFmt w:val="lowerRoman"/>
      <w:lvlText w:val="%9."/>
      <w:lvlJc w:val="right"/>
      <w:pPr>
        <w:ind w:left="6480" w:hanging="180"/>
      </w:pPr>
    </w:lvl>
  </w:abstractNum>
  <w:abstractNum w:abstractNumId="16"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7" w15:restartNumberingAfterBreak="0">
    <w:nsid w:val="5AB515AC"/>
    <w:multiLevelType w:val="multilevel"/>
    <w:tmpl w:val="2E503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3F401C"/>
    <w:multiLevelType w:val="multilevel"/>
    <w:tmpl w:val="4C165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167A49"/>
    <w:multiLevelType w:val="hybridMultilevel"/>
    <w:tmpl w:val="4034552A"/>
    <w:lvl w:ilvl="0" w:tplc="247AA58E">
      <w:start w:val="1"/>
      <w:numFmt w:val="decimal"/>
      <w:lvlText w:val="%1."/>
      <w:lvlJc w:val="left"/>
      <w:pPr>
        <w:ind w:left="720" w:hanging="360"/>
      </w:pPr>
    </w:lvl>
    <w:lvl w:ilvl="1" w:tplc="D29EAC40">
      <w:start w:val="1"/>
      <w:numFmt w:val="lowerLetter"/>
      <w:lvlText w:val="%2."/>
      <w:lvlJc w:val="left"/>
      <w:pPr>
        <w:ind w:left="1440" w:hanging="360"/>
      </w:pPr>
    </w:lvl>
    <w:lvl w:ilvl="2" w:tplc="B7142AD6">
      <w:start w:val="1"/>
      <w:numFmt w:val="lowerRoman"/>
      <w:lvlText w:val="%3."/>
      <w:lvlJc w:val="right"/>
      <w:pPr>
        <w:ind w:left="2160" w:hanging="180"/>
      </w:pPr>
    </w:lvl>
    <w:lvl w:ilvl="3" w:tplc="CD3E5164">
      <w:start w:val="1"/>
      <w:numFmt w:val="decimal"/>
      <w:lvlText w:val="%4."/>
      <w:lvlJc w:val="left"/>
      <w:pPr>
        <w:ind w:left="2880" w:hanging="360"/>
      </w:pPr>
    </w:lvl>
    <w:lvl w:ilvl="4" w:tplc="E0C6CCFE" w:tentative="1">
      <w:start w:val="1"/>
      <w:numFmt w:val="lowerLetter"/>
      <w:lvlText w:val="%5."/>
      <w:lvlJc w:val="left"/>
      <w:pPr>
        <w:ind w:left="3600" w:hanging="360"/>
      </w:pPr>
    </w:lvl>
    <w:lvl w:ilvl="5" w:tplc="CCC65964" w:tentative="1">
      <w:start w:val="1"/>
      <w:numFmt w:val="lowerRoman"/>
      <w:lvlText w:val="%6."/>
      <w:lvlJc w:val="right"/>
      <w:pPr>
        <w:ind w:left="4320" w:hanging="180"/>
      </w:pPr>
    </w:lvl>
    <w:lvl w:ilvl="6" w:tplc="D26889DE" w:tentative="1">
      <w:start w:val="1"/>
      <w:numFmt w:val="decimal"/>
      <w:lvlText w:val="%7."/>
      <w:lvlJc w:val="left"/>
      <w:pPr>
        <w:ind w:left="5040" w:hanging="360"/>
      </w:pPr>
    </w:lvl>
    <w:lvl w:ilvl="7" w:tplc="962ECBFC" w:tentative="1">
      <w:start w:val="1"/>
      <w:numFmt w:val="lowerLetter"/>
      <w:lvlText w:val="%8."/>
      <w:lvlJc w:val="left"/>
      <w:pPr>
        <w:ind w:left="5760" w:hanging="360"/>
      </w:pPr>
    </w:lvl>
    <w:lvl w:ilvl="8" w:tplc="07522D50" w:tentative="1">
      <w:start w:val="1"/>
      <w:numFmt w:val="lowerRoman"/>
      <w:lvlText w:val="%9."/>
      <w:lvlJc w:val="right"/>
      <w:pPr>
        <w:ind w:left="6480" w:hanging="180"/>
      </w:pPr>
    </w:lvl>
  </w:abstractNum>
  <w:abstractNum w:abstractNumId="20" w15:restartNumberingAfterBreak="0">
    <w:nsid w:val="657F0A65"/>
    <w:multiLevelType w:val="multilevel"/>
    <w:tmpl w:val="D3E6D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C60720"/>
    <w:multiLevelType w:val="hybridMultilevel"/>
    <w:tmpl w:val="294C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3" w15:restartNumberingAfterBreak="0">
    <w:nsid w:val="7AC47A13"/>
    <w:multiLevelType w:val="singleLevel"/>
    <w:tmpl w:val="04090005"/>
    <w:lvl w:ilvl="0">
      <w:start w:val="1"/>
      <w:numFmt w:val="bullet"/>
      <w:pStyle w:val="ListBullet"/>
      <w:lvlText w:val=""/>
      <w:lvlJc w:val="left"/>
      <w:pPr>
        <w:tabs>
          <w:tab w:val="num" w:pos="432"/>
        </w:tabs>
        <w:ind w:left="360" w:hanging="360"/>
      </w:pPr>
      <w:rPr>
        <w:rFonts w:ascii="Wingdings" w:hAnsi="Wingdings" w:hint="default"/>
        <w:color w:val="008EAA"/>
      </w:rPr>
    </w:lvl>
  </w:abstractNum>
  <w:abstractNum w:abstractNumId="24" w15:restartNumberingAfterBreak="0">
    <w:nsid w:val="7FF652C1"/>
    <w:multiLevelType w:val="hybridMultilevel"/>
    <w:tmpl w:val="0CE89124"/>
    <w:lvl w:ilvl="0" w:tplc="82B4C65A">
      <w:start w:val="1"/>
      <w:numFmt w:val="bullet"/>
      <w:lvlText w:val=""/>
      <w:lvlJc w:val="left"/>
      <w:pPr>
        <w:ind w:left="720" w:hanging="360"/>
      </w:pPr>
      <w:rPr>
        <w:rFonts w:ascii="Wingdings" w:hAnsi="Wingdings" w:hint="default"/>
      </w:rPr>
    </w:lvl>
    <w:lvl w:ilvl="1" w:tplc="07D28554">
      <w:start w:val="1"/>
      <w:numFmt w:val="bullet"/>
      <w:lvlText w:val="o"/>
      <w:lvlJc w:val="left"/>
      <w:pPr>
        <w:ind w:left="1440" w:hanging="360"/>
      </w:pPr>
      <w:rPr>
        <w:rFonts w:ascii="Courier New" w:hAnsi="Courier New" w:hint="default"/>
      </w:rPr>
    </w:lvl>
    <w:lvl w:ilvl="2" w:tplc="7A02FA06">
      <w:start w:val="1"/>
      <w:numFmt w:val="bullet"/>
      <w:lvlText w:val=""/>
      <w:lvlJc w:val="left"/>
      <w:pPr>
        <w:ind w:left="2160" w:hanging="360"/>
      </w:pPr>
      <w:rPr>
        <w:rFonts w:ascii="Wingdings" w:hAnsi="Wingdings" w:hint="default"/>
      </w:rPr>
    </w:lvl>
    <w:lvl w:ilvl="3" w:tplc="8074770E">
      <w:start w:val="1"/>
      <w:numFmt w:val="bullet"/>
      <w:lvlText w:val=""/>
      <w:lvlJc w:val="left"/>
      <w:pPr>
        <w:ind w:left="2880" w:hanging="360"/>
      </w:pPr>
      <w:rPr>
        <w:rFonts w:ascii="Symbol" w:hAnsi="Symbol" w:hint="default"/>
      </w:rPr>
    </w:lvl>
    <w:lvl w:ilvl="4" w:tplc="B8D2CA40">
      <w:start w:val="1"/>
      <w:numFmt w:val="bullet"/>
      <w:lvlText w:val="o"/>
      <w:lvlJc w:val="left"/>
      <w:pPr>
        <w:ind w:left="3600" w:hanging="360"/>
      </w:pPr>
      <w:rPr>
        <w:rFonts w:ascii="Courier New" w:hAnsi="Courier New" w:hint="default"/>
      </w:rPr>
    </w:lvl>
    <w:lvl w:ilvl="5" w:tplc="8EE0BAF6">
      <w:start w:val="1"/>
      <w:numFmt w:val="bullet"/>
      <w:lvlText w:val=""/>
      <w:lvlJc w:val="left"/>
      <w:pPr>
        <w:ind w:left="4320" w:hanging="360"/>
      </w:pPr>
      <w:rPr>
        <w:rFonts w:ascii="Wingdings" w:hAnsi="Wingdings" w:hint="default"/>
      </w:rPr>
    </w:lvl>
    <w:lvl w:ilvl="6" w:tplc="FCECB07C">
      <w:start w:val="1"/>
      <w:numFmt w:val="bullet"/>
      <w:lvlText w:val=""/>
      <w:lvlJc w:val="left"/>
      <w:pPr>
        <w:ind w:left="5040" w:hanging="360"/>
      </w:pPr>
      <w:rPr>
        <w:rFonts w:ascii="Symbol" w:hAnsi="Symbol" w:hint="default"/>
      </w:rPr>
    </w:lvl>
    <w:lvl w:ilvl="7" w:tplc="F0408C72">
      <w:start w:val="1"/>
      <w:numFmt w:val="bullet"/>
      <w:lvlText w:val="o"/>
      <w:lvlJc w:val="left"/>
      <w:pPr>
        <w:ind w:left="5760" w:hanging="360"/>
      </w:pPr>
      <w:rPr>
        <w:rFonts w:ascii="Courier New" w:hAnsi="Courier New" w:hint="default"/>
      </w:rPr>
    </w:lvl>
    <w:lvl w:ilvl="8" w:tplc="51FEE93A">
      <w:start w:val="1"/>
      <w:numFmt w:val="bullet"/>
      <w:lvlText w:val=""/>
      <w:lvlJc w:val="left"/>
      <w:pPr>
        <w:ind w:left="6480" w:hanging="360"/>
      </w:pPr>
      <w:rPr>
        <w:rFonts w:ascii="Wingdings" w:hAnsi="Wingdings" w:hint="default"/>
      </w:rPr>
    </w:lvl>
  </w:abstractNum>
  <w:num w:numId="1" w16cid:durableId="2071149972">
    <w:abstractNumId w:val="15"/>
  </w:num>
  <w:num w:numId="2" w16cid:durableId="1980452476">
    <w:abstractNumId w:val="24"/>
  </w:num>
  <w:num w:numId="3" w16cid:durableId="24255005">
    <w:abstractNumId w:val="5"/>
  </w:num>
  <w:num w:numId="4" w16cid:durableId="1551305552">
    <w:abstractNumId w:val="1"/>
  </w:num>
  <w:num w:numId="5" w16cid:durableId="531571492">
    <w:abstractNumId w:val="0"/>
  </w:num>
  <w:num w:numId="6" w16cid:durableId="1127772229">
    <w:abstractNumId w:val="13"/>
  </w:num>
  <w:num w:numId="7" w16cid:durableId="400567411">
    <w:abstractNumId w:val="22"/>
  </w:num>
  <w:num w:numId="8" w16cid:durableId="233316495">
    <w:abstractNumId w:val="6"/>
  </w:num>
  <w:num w:numId="9" w16cid:durableId="701825944">
    <w:abstractNumId w:val="3"/>
  </w:num>
  <w:num w:numId="10" w16cid:durableId="199166146">
    <w:abstractNumId w:val="10"/>
  </w:num>
  <w:num w:numId="11" w16cid:durableId="2118671650">
    <w:abstractNumId w:val="23"/>
  </w:num>
  <w:num w:numId="12" w16cid:durableId="440149659">
    <w:abstractNumId w:val="19"/>
  </w:num>
  <w:num w:numId="13" w16cid:durableId="871457702">
    <w:abstractNumId w:val="16"/>
  </w:num>
  <w:num w:numId="14" w16cid:durableId="1034580863">
    <w:abstractNumId w:val="23"/>
    <w:lvlOverride w:ilvl="0">
      <w:startOverride w:val="1"/>
    </w:lvlOverride>
  </w:num>
  <w:num w:numId="15" w16cid:durableId="1761677077">
    <w:abstractNumId w:val="17"/>
  </w:num>
  <w:num w:numId="16" w16cid:durableId="1770352955">
    <w:abstractNumId w:val="12"/>
  </w:num>
  <w:num w:numId="17" w16cid:durableId="1242788466">
    <w:abstractNumId w:val="7"/>
  </w:num>
  <w:num w:numId="18" w16cid:durableId="421680928">
    <w:abstractNumId w:val="14"/>
  </w:num>
  <w:num w:numId="19" w16cid:durableId="1750886548">
    <w:abstractNumId w:val="21"/>
  </w:num>
  <w:num w:numId="20" w16cid:durableId="1844129115">
    <w:abstractNumId w:val="9"/>
  </w:num>
  <w:num w:numId="21" w16cid:durableId="612058199">
    <w:abstractNumId w:val="8"/>
  </w:num>
  <w:num w:numId="22" w16cid:durableId="154803753">
    <w:abstractNumId w:val="2"/>
  </w:num>
  <w:num w:numId="23" w16cid:durableId="809401808">
    <w:abstractNumId w:val="11"/>
  </w:num>
  <w:num w:numId="24" w16cid:durableId="1620717162">
    <w:abstractNumId w:val="20"/>
  </w:num>
  <w:num w:numId="25" w16cid:durableId="542256786">
    <w:abstractNumId w:val="4"/>
  </w:num>
  <w:num w:numId="26" w16cid:durableId="197374817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A71"/>
    <w:rsid w:val="000009FC"/>
    <w:rsid w:val="00001775"/>
    <w:rsid w:val="000021B3"/>
    <w:rsid w:val="00002899"/>
    <w:rsid w:val="000050B3"/>
    <w:rsid w:val="0000588B"/>
    <w:rsid w:val="00006C0D"/>
    <w:rsid w:val="00006CDB"/>
    <w:rsid w:val="00007022"/>
    <w:rsid w:val="000075C5"/>
    <w:rsid w:val="00007995"/>
    <w:rsid w:val="00010174"/>
    <w:rsid w:val="00010828"/>
    <w:rsid w:val="00011548"/>
    <w:rsid w:val="000117CE"/>
    <w:rsid w:val="00011CF3"/>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5FD"/>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0BAA"/>
    <w:rsid w:val="00061630"/>
    <w:rsid w:val="0006187C"/>
    <w:rsid w:val="00062368"/>
    <w:rsid w:val="00062B55"/>
    <w:rsid w:val="000631ED"/>
    <w:rsid w:val="00063E00"/>
    <w:rsid w:val="00065579"/>
    <w:rsid w:val="00065611"/>
    <w:rsid w:val="000657C4"/>
    <w:rsid w:val="00067010"/>
    <w:rsid w:val="000671DA"/>
    <w:rsid w:val="0006777A"/>
    <w:rsid w:val="00070115"/>
    <w:rsid w:val="00070156"/>
    <w:rsid w:val="000706FF"/>
    <w:rsid w:val="000708F8"/>
    <w:rsid w:val="00070B69"/>
    <w:rsid w:val="00070CC4"/>
    <w:rsid w:val="00071156"/>
    <w:rsid w:val="00071ED6"/>
    <w:rsid w:val="00072EB1"/>
    <w:rsid w:val="0007381C"/>
    <w:rsid w:val="00074F19"/>
    <w:rsid w:val="00075184"/>
    <w:rsid w:val="00075757"/>
    <w:rsid w:val="00076A4A"/>
    <w:rsid w:val="00077589"/>
    <w:rsid w:val="000778F5"/>
    <w:rsid w:val="00077B31"/>
    <w:rsid w:val="00077DEB"/>
    <w:rsid w:val="00080071"/>
    <w:rsid w:val="00080394"/>
    <w:rsid w:val="00081C35"/>
    <w:rsid w:val="00083156"/>
    <w:rsid w:val="0008387F"/>
    <w:rsid w:val="00084078"/>
    <w:rsid w:val="000845A8"/>
    <w:rsid w:val="000847C2"/>
    <w:rsid w:val="00084F5D"/>
    <w:rsid w:val="000857BB"/>
    <w:rsid w:val="00086078"/>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A7A92"/>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616C"/>
    <w:rsid w:val="000E7E99"/>
    <w:rsid w:val="000F06EF"/>
    <w:rsid w:val="000F1830"/>
    <w:rsid w:val="000F252A"/>
    <w:rsid w:val="000F30A3"/>
    <w:rsid w:val="000F3386"/>
    <w:rsid w:val="000F48AF"/>
    <w:rsid w:val="000F6971"/>
    <w:rsid w:val="000F7548"/>
    <w:rsid w:val="000F78F6"/>
    <w:rsid w:val="000F7F0E"/>
    <w:rsid w:val="001000AB"/>
    <w:rsid w:val="001024C4"/>
    <w:rsid w:val="001039AA"/>
    <w:rsid w:val="00104058"/>
    <w:rsid w:val="00104640"/>
    <w:rsid w:val="00105683"/>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B2F"/>
    <w:rsid w:val="00116BBA"/>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576"/>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4691"/>
    <w:rsid w:val="00145AB2"/>
    <w:rsid w:val="001503F9"/>
    <w:rsid w:val="001515ED"/>
    <w:rsid w:val="0015247D"/>
    <w:rsid w:val="001533A8"/>
    <w:rsid w:val="00153505"/>
    <w:rsid w:val="001541AE"/>
    <w:rsid w:val="001546A3"/>
    <w:rsid w:val="001551C1"/>
    <w:rsid w:val="00155A34"/>
    <w:rsid w:val="00156BAC"/>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A8"/>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61"/>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5F49"/>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648"/>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9EF"/>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3D7"/>
    <w:rsid w:val="00293EB5"/>
    <w:rsid w:val="00295085"/>
    <w:rsid w:val="00296931"/>
    <w:rsid w:val="002A07BD"/>
    <w:rsid w:val="002A095A"/>
    <w:rsid w:val="002A1E62"/>
    <w:rsid w:val="002A219F"/>
    <w:rsid w:val="002A2777"/>
    <w:rsid w:val="002A32C9"/>
    <w:rsid w:val="002A3680"/>
    <w:rsid w:val="002A3BF4"/>
    <w:rsid w:val="002A3D43"/>
    <w:rsid w:val="002A3D65"/>
    <w:rsid w:val="002A4AC9"/>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1490"/>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3F4F"/>
    <w:rsid w:val="003145DF"/>
    <w:rsid w:val="003148BF"/>
    <w:rsid w:val="00315154"/>
    <w:rsid w:val="0031528F"/>
    <w:rsid w:val="003152C6"/>
    <w:rsid w:val="00315BA0"/>
    <w:rsid w:val="00315E8D"/>
    <w:rsid w:val="00317052"/>
    <w:rsid w:val="00317550"/>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193"/>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624"/>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796"/>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BB9"/>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398AC"/>
    <w:rsid w:val="00440400"/>
    <w:rsid w:val="004439D5"/>
    <w:rsid w:val="00443B09"/>
    <w:rsid w:val="0044442D"/>
    <w:rsid w:val="00444CFE"/>
    <w:rsid w:val="00445B5F"/>
    <w:rsid w:val="00447313"/>
    <w:rsid w:val="0044794C"/>
    <w:rsid w:val="00450878"/>
    <w:rsid w:val="0045153C"/>
    <w:rsid w:val="00451B82"/>
    <w:rsid w:val="00452D38"/>
    <w:rsid w:val="00452E28"/>
    <w:rsid w:val="004533CB"/>
    <w:rsid w:val="0045353A"/>
    <w:rsid w:val="004535FC"/>
    <w:rsid w:val="00453829"/>
    <w:rsid w:val="004540CD"/>
    <w:rsid w:val="004546F8"/>
    <w:rsid w:val="00455A21"/>
    <w:rsid w:val="004560B0"/>
    <w:rsid w:val="0045736B"/>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5"/>
    <w:rsid w:val="004830BB"/>
    <w:rsid w:val="0048387B"/>
    <w:rsid w:val="0048403B"/>
    <w:rsid w:val="004844BE"/>
    <w:rsid w:val="00484717"/>
    <w:rsid w:val="00485563"/>
    <w:rsid w:val="004855D6"/>
    <w:rsid w:val="00486E3D"/>
    <w:rsid w:val="004870A7"/>
    <w:rsid w:val="0048741A"/>
    <w:rsid w:val="004874D4"/>
    <w:rsid w:val="0048760C"/>
    <w:rsid w:val="004877E2"/>
    <w:rsid w:val="00487E65"/>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2C6C"/>
    <w:rsid w:val="004B38EA"/>
    <w:rsid w:val="004B3F20"/>
    <w:rsid w:val="004B418B"/>
    <w:rsid w:val="004B44AA"/>
    <w:rsid w:val="004B4FED"/>
    <w:rsid w:val="004B53BA"/>
    <w:rsid w:val="004B5ACC"/>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3D5"/>
    <w:rsid w:val="00552741"/>
    <w:rsid w:val="005527A5"/>
    <w:rsid w:val="0055323C"/>
    <w:rsid w:val="00553443"/>
    <w:rsid w:val="0055386D"/>
    <w:rsid w:val="00553F84"/>
    <w:rsid w:val="00554487"/>
    <w:rsid w:val="005544E1"/>
    <w:rsid w:val="00554774"/>
    <w:rsid w:val="0055709D"/>
    <w:rsid w:val="00561061"/>
    <w:rsid w:val="0056120A"/>
    <w:rsid w:val="005619DC"/>
    <w:rsid w:val="00561E51"/>
    <w:rsid w:val="00562684"/>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935"/>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479"/>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8FC"/>
    <w:rsid w:val="005F69F1"/>
    <w:rsid w:val="005F6DD2"/>
    <w:rsid w:val="005F7AA9"/>
    <w:rsid w:val="00602D69"/>
    <w:rsid w:val="00604865"/>
    <w:rsid w:val="0060553B"/>
    <w:rsid w:val="00605AE8"/>
    <w:rsid w:val="00605C1B"/>
    <w:rsid w:val="00606471"/>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73"/>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24"/>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49F"/>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515"/>
    <w:rsid w:val="00691633"/>
    <w:rsid w:val="006924F8"/>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1AF0"/>
    <w:rsid w:val="006B3A40"/>
    <w:rsid w:val="006B3A5B"/>
    <w:rsid w:val="006B3C59"/>
    <w:rsid w:val="006B3D90"/>
    <w:rsid w:val="006B4303"/>
    <w:rsid w:val="006B4528"/>
    <w:rsid w:val="006B4667"/>
    <w:rsid w:val="006B55DE"/>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037"/>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0B69"/>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2FB"/>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871"/>
    <w:rsid w:val="007C3D9D"/>
    <w:rsid w:val="007C4115"/>
    <w:rsid w:val="007C4F3C"/>
    <w:rsid w:val="007C6FBB"/>
    <w:rsid w:val="007C6FF4"/>
    <w:rsid w:val="007C7265"/>
    <w:rsid w:val="007D0557"/>
    <w:rsid w:val="007D152F"/>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4F1D"/>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8C7"/>
    <w:rsid w:val="00810DEC"/>
    <w:rsid w:val="00811102"/>
    <w:rsid w:val="00811C01"/>
    <w:rsid w:val="00811E9C"/>
    <w:rsid w:val="00811F55"/>
    <w:rsid w:val="00812058"/>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079B"/>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C8B"/>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4CB9"/>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71"/>
    <w:rsid w:val="008C7AE9"/>
    <w:rsid w:val="008C7B73"/>
    <w:rsid w:val="008D1B09"/>
    <w:rsid w:val="008D1BA0"/>
    <w:rsid w:val="008D1E1F"/>
    <w:rsid w:val="008D2037"/>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D1A"/>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2110"/>
    <w:rsid w:val="009339AE"/>
    <w:rsid w:val="009339DF"/>
    <w:rsid w:val="00933CD7"/>
    <w:rsid w:val="0093469A"/>
    <w:rsid w:val="00934DF1"/>
    <w:rsid w:val="009359A5"/>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9B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11C"/>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1E5"/>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5167"/>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426"/>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1E9"/>
    <w:rsid w:val="00A1081C"/>
    <w:rsid w:val="00A10FF7"/>
    <w:rsid w:val="00A113E7"/>
    <w:rsid w:val="00A11464"/>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89"/>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869"/>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6919"/>
    <w:rsid w:val="00A979F5"/>
    <w:rsid w:val="00A97D55"/>
    <w:rsid w:val="00AA00BE"/>
    <w:rsid w:val="00AA09BF"/>
    <w:rsid w:val="00AA11B6"/>
    <w:rsid w:val="00AA28EF"/>
    <w:rsid w:val="00AA2E22"/>
    <w:rsid w:val="00AA4651"/>
    <w:rsid w:val="00AA4B0A"/>
    <w:rsid w:val="00AA5289"/>
    <w:rsid w:val="00AA5377"/>
    <w:rsid w:val="00AA5493"/>
    <w:rsid w:val="00AA5B55"/>
    <w:rsid w:val="00AA62FE"/>
    <w:rsid w:val="00AA669B"/>
    <w:rsid w:val="00AA6895"/>
    <w:rsid w:val="00AA74A0"/>
    <w:rsid w:val="00AB022A"/>
    <w:rsid w:val="00AB05D6"/>
    <w:rsid w:val="00AB0FE5"/>
    <w:rsid w:val="00AB135B"/>
    <w:rsid w:val="00AB1A68"/>
    <w:rsid w:val="00AB21FE"/>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4A0F"/>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0BC9"/>
    <w:rsid w:val="00AE2320"/>
    <w:rsid w:val="00AE3A15"/>
    <w:rsid w:val="00AE4658"/>
    <w:rsid w:val="00AE469E"/>
    <w:rsid w:val="00AE52B9"/>
    <w:rsid w:val="00AE5EE8"/>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08FF"/>
    <w:rsid w:val="00B1151F"/>
    <w:rsid w:val="00B117EC"/>
    <w:rsid w:val="00B11FD4"/>
    <w:rsid w:val="00B12545"/>
    <w:rsid w:val="00B12791"/>
    <w:rsid w:val="00B12E15"/>
    <w:rsid w:val="00B13393"/>
    <w:rsid w:val="00B138C2"/>
    <w:rsid w:val="00B13C42"/>
    <w:rsid w:val="00B142BD"/>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A84"/>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28A"/>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B9E"/>
    <w:rsid w:val="00BD1DC2"/>
    <w:rsid w:val="00BD20BA"/>
    <w:rsid w:val="00BD3455"/>
    <w:rsid w:val="00BD46B4"/>
    <w:rsid w:val="00BD4CAB"/>
    <w:rsid w:val="00BD51F9"/>
    <w:rsid w:val="00BD5890"/>
    <w:rsid w:val="00BD5D9B"/>
    <w:rsid w:val="00BD7081"/>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BF7FD8"/>
    <w:rsid w:val="00C00CE3"/>
    <w:rsid w:val="00C012D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918"/>
    <w:rsid w:val="00C72B42"/>
    <w:rsid w:val="00C73773"/>
    <w:rsid w:val="00C73CA8"/>
    <w:rsid w:val="00C73D62"/>
    <w:rsid w:val="00C7406E"/>
    <w:rsid w:val="00C7414A"/>
    <w:rsid w:val="00C74615"/>
    <w:rsid w:val="00C74A0E"/>
    <w:rsid w:val="00C76478"/>
    <w:rsid w:val="00C766C4"/>
    <w:rsid w:val="00C76909"/>
    <w:rsid w:val="00C8047D"/>
    <w:rsid w:val="00C804E8"/>
    <w:rsid w:val="00C81A2C"/>
    <w:rsid w:val="00C829EA"/>
    <w:rsid w:val="00C82BD2"/>
    <w:rsid w:val="00C8404F"/>
    <w:rsid w:val="00C8410E"/>
    <w:rsid w:val="00C84366"/>
    <w:rsid w:val="00C851B6"/>
    <w:rsid w:val="00C852D9"/>
    <w:rsid w:val="00C8552F"/>
    <w:rsid w:val="00C85623"/>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1E9F"/>
    <w:rsid w:val="00CA22C5"/>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3A9"/>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E97"/>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47E"/>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2A"/>
    <w:rsid w:val="00D71273"/>
    <w:rsid w:val="00D71ACC"/>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12F"/>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129"/>
    <w:rsid w:val="00DC75D5"/>
    <w:rsid w:val="00DD1384"/>
    <w:rsid w:val="00DD1AC5"/>
    <w:rsid w:val="00DD1CB1"/>
    <w:rsid w:val="00DD24E1"/>
    <w:rsid w:val="00DD2597"/>
    <w:rsid w:val="00DD25D0"/>
    <w:rsid w:val="00DD441D"/>
    <w:rsid w:val="00DD464C"/>
    <w:rsid w:val="00DD5EF2"/>
    <w:rsid w:val="00DD74BB"/>
    <w:rsid w:val="00DD753F"/>
    <w:rsid w:val="00DE045B"/>
    <w:rsid w:val="00DE0828"/>
    <w:rsid w:val="00DE08F7"/>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1A71"/>
    <w:rsid w:val="00E320B7"/>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1F6"/>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76A"/>
    <w:rsid w:val="00EF2A34"/>
    <w:rsid w:val="00EF4753"/>
    <w:rsid w:val="00EF5271"/>
    <w:rsid w:val="00EF5914"/>
    <w:rsid w:val="00EF6C0F"/>
    <w:rsid w:val="00EF7390"/>
    <w:rsid w:val="00EF7497"/>
    <w:rsid w:val="00EF7546"/>
    <w:rsid w:val="00EF7FFE"/>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39F4"/>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77145"/>
    <w:rsid w:val="00F8062C"/>
    <w:rsid w:val="00F83A87"/>
    <w:rsid w:val="00F83AA6"/>
    <w:rsid w:val="00F8401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97743"/>
    <w:rsid w:val="00FA0363"/>
    <w:rsid w:val="00FA1712"/>
    <w:rsid w:val="00FA272B"/>
    <w:rsid w:val="00FA2A28"/>
    <w:rsid w:val="00FA2D61"/>
    <w:rsid w:val="00FA3710"/>
    <w:rsid w:val="00FA45D6"/>
    <w:rsid w:val="00FA4AF8"/>
    <w:rsid w:val="00FA5F0E"/>
    <w:rsid w:val="00FA6D1D"/>
    <w:rsid w:val="00FB0059"/>
    <w:rsid w:val="00FB009E"/>
    <w:rsid w:val="00FB035A"/>
    <w:rsid w:val="00FB0AB5"/>
    <w:rsid w:val="00FB135F"/>
    <w:rsid w:val="00FB235F"/>
    <w:rsid w:val="00FB3948"/>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4E7D659"/>
    <w:rsid w:val="060B2A71"/>
    <w:rsid w:val="0696BF87"/>
    <w:rsid w:val="0978B047"/>
    <w:rsid w:val="09FFE2DB"/>
    <w:rsid w:val="0CDD1A5A"/>
    <w:rsid w:val="0ECD0CD8"/>
    <w:rsid w:val="0EF78F3D"/>
    <w:rsid w:val="102CC33B"/>
    <w:rsid w:val="121C3B37"/>
    <w:rsid w:val="132B098D"/>
    <w:rsid w:val="147105AB"/>
    <w:rsid w:val="15654592"/>
    <w:rsid w:val="15F8989B"/>
    <w:rsid w:val="178DCC50"/>
    <w:rsid w:val="17E85177"/>
    <w:rsid w:val="18547327"/>
    <w:rsid w:val="194E8588"/>
    <w:rsid w:val="1AC90CB4"/>
    <w:rsid w:val="1B8F4F83"/>
    <w:rsid w:val="1B9ED9ED"/>
    <w:rsid w:val="1BBFA6D1"/>
    <w:rsid w:val="1CB9BE2F"/>
    <w:rsid w:val="1D87A9D5"/>
    <w:rsid w:val="1E13C464"/>
    <w:rsid w:val="1E6CDA3E"/>
    <w:rsid w:val="1E92975D"/>
    <w:rsid w:val="206491A6"/>
    <w:rsid w:val="258209BB"/>
    <w:rsid w:val="2595A919"/>
    <w:rsid w:val="26808F75"/>
    <w:rsid w:val="2686D354"/>
    <w:rsid w:val="290191A8"/>
    <w:rsid w:val="29C2EBD0"/>
    <w:rsid w:val="2A3D70E6"/>
    <w:rsid w:val="2BB9908F"/>
    <w:rsid w:val="2BF0DF26"/>
    <w:rsid w:val="2ED7C098"/>
    <w:rsid w:val="2EEDB965"/>
    <w:rsid w:val="2F52FF99"/>
    <w:rsid w:val="312F9188"/>
    <w:rsid w:val="31866951"/>
    <w:rsid w:val="333FBED2"/>
    <w:rsid w:val="3B4B2173"/>
    <w:rsid w:val="3CAF07AF"/>
    <w:rsid w:val="3D3F04F5"/>
    <w:rsid w:val="3D563561"/>
    <w:rsid w:val="3DB4E952"/>
    <w:rsid w:val="4081AF5A"/>
    <w:rsid w:val="430C0E93"/>
    <w:rsid w:val="4358270E"/>
    <w:rsid w:val="43B08C42"/>
    <w:rsid w:val="43B8A052"/>
    <w:rsid w:val="4444EEA1"/>
    <w:rsid w:val="45A442E6"/>
    <w:rsid w:val="4750AEC3"/>
    <w:rsid w:val="4A68F920"/>
    <w:rsid w:val="4BE02A2B"/>
    <w:rsid w:val="4BF8971D"/>
    <w:rsid w:val="4C083A40"/>
    <w:rsid w:val="4C085089"/>
    <w:rsid w:val="4D3D0613"/>
    <w:rsid w:val="4F75C405"/>
    <w:rsid w:val="4F82F177"/>
    <w:rsid w:val="5153F6A0"/>
    <w:rsid w:val="51574BD1"/>
    <w:rsid w:val="52C5620E"/>
    <w:rsid w:val="52D6081F"/>
    <w:rsid w:val="53C9C010"/>
    <w:rsid w:val="546505D9"/>
    <w:rsid w:val="54AD5574"/>
    <w:rsid w:val="56D13330"/>
    <w:rsid w:val="5761A04D"/>
    <w:rsid w:val="57D6FA77"/>
    <w:rsid w:val="585933DB"/>
    <w:rsid w:val="5A091BC6"/>
    <w:rsid w:val="5A299129"/>
    <w:rsid w:val="5AA5C164"/>
    <w:rsid w:val="5C4931BD"/>
    <w:rsid w:val="5E137DCD"/>
    <w:rsid w:val="61738C45"/>
    <w:rsid w:val="6213FE4A"/>
    <w:rsid w:val="62406D13"/>
    <w:rsid w:val="630D5E5C"/>
    <w:rsid w:val="631B716F"/>
    <w:rsid w:val="64517066"/>
    <w:rsid w:val="65AC4BEB"/>
    <w:rsid w:val="660D9D2F"/>
    <w:rsid w:val="6719FC95"/>
    <w:rsid w:val="6816B2F6"/>
    <w:rsid w:val="6B733BC9"/>
    <w:rsid w:val="6CD72896"/>
    <w:rsid w:val="6DDD487A"/>
    <w:rsid w:val="6EA97D4C"/>
    <w:rsid w:val="6F06F06B"/>
    <w:rsid w:val="7206CC08"/>
    <w:rsid w:val="72DC2473"/>
    <w:rsid w:val="736336F7"/>
    <w:rsid w:val="75D9BEFD"/>
    <w:rsid w:val="76518992"/>
    <w:rsid w:val="7823061B"/>
    <w:rsid w:val="78F68775"/>
    <w:rsid w:val="7C0ED1A7"/>
    <w:rsid w:val="7C210E3D"/>
    <w:rsid w:val="7DBEDCC4"/>
    <w:rsid w:val="7DCE37EC"/>
    <w:rsid w:val="7E6EC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2ECE5A"/>
  <w15:docId w15:val="{3FA279BD-8ECE-4B1E-A666-753AA090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D9412F"/>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5"/>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4"/>
      </w:numPr>
      <w:contextualSpacing/>
    </w:pPr>
  </w:style>
  <w:style w:type="paragraph" w:styleId="ListNumber">
    <w:name w:val="List Number"/>
    <w:basedOn w:val="ListBullet"/>
    <w:uiPriority w:val="2"/>
    <w:qFormat/>
    <w:rsid w:val="00B94C9F"/>
    <w:pPr>
      <w:numPr>
        <w:numId w:val="13"/>
      </w:numPr>
    </w:pPr>
  </w:style>
  <w:style w:type="paragraph" w:styleId="ListBullet">
    <w:name w:val="List Bullet"/>
    <w:basedOn w:val="Normal"/>
    <w:uiPriority w:val="2"/>
    <w:qFormat/>
    <w:rsid w:val="005F3204"/>
    <w:pPr>
      <w:numPr>
        <w:numId w:val="11"/>
      </w:numPr>
    </w:pPr>
  </w:style>
  <w:style w:type="paragraph" w:styleId="ListParagraph">
    <w:name w:val="List Paragraph"/>
    <w:basedOn w:val="ListBullet"/>
    <w:uiPriority w:val="4"/>
    <w:locked/>
    <w:rsid w:val="00E12269"/>
    <w:pPr>
      <w:numPr>
        <w:numId w:val="0"/>
      </w:numPr>
    </w:pPr>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6"/>
      </w:numPr>
    </w:pPr>
  </w:style>
  <w:style w:type="numbering" w:customStyle="1" w:styleId="ListStyle123">
    <w:name w:val="List Style 123"/>
    <w:uiPriority w:val="99"/>
    <w:rsid w:val="00A97D55"/>
    <w:pPr>
      <w:numPr>
        <w:numId w:val="8"/>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55323C"/>
    <w:rPr>
      <w:sz w:val="16"/>
      <w:szCs w:val="16"/>
    </w:rPr>
  </w:style>
  <w:style w:type="paragraph" w:styleId="CommentText">
    <w:name w:val="annotation text"/>
    <w:basedOn w:val="Normal"/>
    <w:link w:val="CommentTextChar"/>
    <w:semiHidden/>
    <w:unhideWhenUsed/>
    <w:locked/>
    <w:rsid w:val="0055323C"/>
    <w:rPr>
      <w:sz w:val="20"/>
      <w:szCs w:val="20"/>
    </w:rPr>
  </w:style>
  <w:style w:type="character" w:customStyle="1" w:styleId="CommentTextChar">
    <w:name w:val="Comment Text Char"/>
    <w:basedOn w:val="DefaultParagraphFont"/>
    <w:link w:val="CommentText"/>
    <w:semiHidden/>
    <w:rsid w:val="0055323C"/>
    <w:rPr>
      <w:sz w:val="20"/>
      <w:szCs w:val="20"/>
    </w:rPr>
  </w:style>
  <w:style w:type="paragraph" w:styleId="CommentSubject">
    <w:name w:val="annotation subject"/>
    <w:basedOn w:val="CommentText"/>
    <w:next w:val="CommentText"/>
    <w:link w:val="CommentSubjectChar"/>
    <w:semiHidden/>
    <w:unhideWhenUsed/>
    <w:locked/>
    <w:rsid w:val="0055323C"/>
    <w:rPr>
      <w:b/>
      <w:bCs/>
    </w:rPr>
  </w:style>
  <w:style w:type="character" w:customStyle="1" w:styleId="CommentSubjectChar">
    <w:name w:val="Comment Subject Char"/>
    <w:basedOn w:val="CommentTextChar"/>
    <w:link w:val="CommentSubject"/>
    <w:semiHidden/>
    <w:rsid w:val="0055323C"/>
    <w:rPr>
      <w:b/>
      <w:bCs/>
      <w:sz w:val="20"/>
      <w:szCs w:val="20"/>
    </w:rPr>
  </w:style>
  <w:style w:type="paragraph" w:styleId="Revision">
    <w:name w:val="Revision"/>
    <w:hidden/>
    <w:uiPriority w:val="99"/>
    <w:semiHidden/>
    <w:rsid w:val="002D1490"/>
    <w:pPr>
      <w:spacing w:before="0" w:after="0"/>
    </w:pPr>
    <w:rPr>
      <w:sz w:val="24"/>
    </w:rPr>
  </w:style>
  <w:style w:type="paragraph" w:styleId="NormalWeb">
    <w:name w:val="Normal (Web)"/>
    <w:basedOn w:val="Normal"/>
    <w:uiPriority w:val="99"/>
    <w:semiHidden/>
    <w:unhideWhenUsed/>
    <w:locked/>
    <w:rsid w:val="00BD51F9"/>
    <w:pPr>
      <w:suppressAutoHyphens w:val="0"/>
      <w:spacing w:before="100" w:beforeAutospacing="1" w:after="100" w:afterAutospacing="1"/>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D94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07472865">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820847704">
      <w:bodyDiv w:val="1"/>
      <w:marLeft w:val="0"/>
      <w:marRight w:val="0"/>
      <w:marTop w:val="0"/>
      <w:marBottom w:val="0"/>
      <w:divBdr>
        <w:top w:val="none" w:sz="0" w:space="0" w:color="auto"/>
        <w:left w:val="none" w:sz="0" w:space="0" w:color="auto"/>
        <w:bottom w:val="none" w:sz="0" w:space="0" w:color="auto"/>
        <w:right w:val="none" w:sz="0" w:space="0" w:color="auto"/>
      </w:divBdr>
    </w:div>
    <w:div w:id="980311031">
      <w:bodyDiv w:val="1"/>
      <w:marLeft w:val="0"/>
      <w:marRight w:val="0"/>
      <w:marTop w:val="0"/>
      <w:marBottom w:val="0"/>
      <w:divBdr>
        <w:top w:val="none" w:sz="0" w:space="0" w:color="auto"/>
        <w:left w:val="none" w:sz="0" w:space="0" w:color="auto"/>
        <w:bottom w:val="none" w:sz="0" w:space="0" w:color="auto"/>
        <w:right w:val="none" w:sz="0" w:space="0" w:color="auto"/>
      </w:divBdr>
    </w:div>
    <w:div w:id="1078748534">
      <w:bodyDiv w:val="1"/>
      <w:marLeft w:val="0"/>
      <w:marRight w:val="0"/>
      <w:marTop w:val="0"/>
      <w:marBottom w:val="0"/>
      <w:divBdr>
        <w:top w:val="none" w:sz="0" w:space="0" w:color="auto"/>
        <w:left w:val="none" w:sz="0" w:space="0" w:color="auto"/>
        <w:bottom w:val="none" w:sz="0" w:space="0" w:color="auto"/>
        <w:right w:val="none" w:sz="0" w:space="0" w:color="auto"/>
      </w:divBdr>
    </w:div>
    <w:div w:id="1163201277">
      <w:bodyDiv w:val="1"/>
      <w:marLeft w:val="0"/>
      <w:marRight w:val="0"/>
      <w:marTop w:val="0"/>
      <w:marBottom w:val="0"/>
      <w:divBdr>
        <w:top w:val="none" w:sz="0" w:space="0" w:color="auto"/>
        <w:left w:val="none" w:sz="0" w:space="0" w:color="auto"/>
        <w:bottom w:val="none" w:sz="0" w:space="0" w:color="auto"/>
        <w:right w:val="none" w:sz="0" w:space="0" w:color="auto"/>
      </w:divBdr>
    </w:div>
    <w:div w:id="1335303349">
      <w:bodyDiv w:val="1"/>
      <w:marLeft w:val="0"/>
      <w:marRight w:val="0"/>
      <w:marTop w:val="0"/>
      <w:marBottom w:val="0"/>
      <w:divBdr>
        <w:top w:val="none" w:sz="0" w:space="0" w:color="auto"/>
        <w:left w:val="none" w:sz="0" w:space="0" w:color="auto"/>
        <w:bottom w:val="none" w:sz="0" w:space="0" w:color="auto"/>
        <w:right w:val="none" w:sz="0" w:space="0" w:color="auto"/>
      </w:divBdr>
    </w:div>
    <w:div w:id="1346247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20561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dcap-c19.web.health.state.mn.us/redcap/surveys/?s=9XMX7WKRTM" TargetMode="External"/><Relationship Id="rId18" Type="http://schemas.openxmlformats.org/officeDocument/2006/relationships/hyperlink" Target="https://www.health.state.mn.us/diseases/coronavirus/hcp/hcwrec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health.state.mn.us/diseases/coronavirus/cases.html"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vaers.hhs.gov%2Freportevent.html&amp;data=04%7C01%7Ctoby.mcadams%40state.mn.us%7C328e4cd3be564be1607408d8d9b75138%7Ceb14b04624c445198f26b89c2159828c%7C0%7C0%7C637498728645238920%7CUnknown%7CTWFpbGZsb3d8eyJWIjoiMC4wLjAwMDAiLCJQIjoiV2luMzIiLCJBTiI6Ik1haWwiLCJXVCI6Mn0%3D%7C1000&amp;sdata=7e3cQuks6G0cEVEwFqEdT4MHEcynV2rsvRI10i%2BSXL8%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gcc02.safelinks.protection.outlook.com/?url=https%3A%2F%2Fvaers.hhs.gov%2Freportevent.html&amp;data=04%7C01%7Ctoby.mcadams%40state.mn.us%7C328e4cd3be564be1607408d8d9b75138%7Ceb14b04624c445198f26b89c2159828c%7C0%7C0%7C637498728645228967%7CUnknown%7CTWFpbGZsb3d8eyJWIjoiMC4wLjAwMDAiLCJQIjoiV2luMzIiLCJBTiI6Ik1haWwiLCJXVCI6Mn0%3D%7C1000&amp;sdata=Wg%2Bcs91w8JYirr3GbzAHk2KvW1w6OZEBkfnTcbqfH%2BE%3D&amp;reserved=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health.state.mn.us/ha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dcap-c19.web.health.state.mn.us/redcap/surveys/?s=9XMX7WKRT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57BF5A84-D146-4B84-B77D-38529A5E057B}">
  <ds:schemaRefs>
    <ds:schemaRef ds:uri="98f01fe9-c3f2-4582-9148-d87bd0c242e7"/>
    <ds:schemaRef ds:uri="http://purl.org/dc/dcmitype/"/>
    <ds:schemaRef ds:uri="http://purl.org/dc/terms/"/>
    <ds:schemaRef ds:uri="http://purl.org/dc/elements/1.1/"/>
    <ds:schemaRef ds:uri="fc253db8-c1a2-4032-adc2-d3fbd160fc76"/>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8837c207-459e-4c9e-ae67-73e2034e87a2"/>
    <ds:schemaRef ds:uri="http://schemas.microsoft.com/office/2006/metadata/properties"/>
  </ds:schemaRefs>
</ds:datastoreItem>
</file>

<file path=customXml/itemProps5.xml><?xml version="1.0" encoding="utf-8"?>
<ds:datastoreItem xmlns:ds="http://schemas.openxmlformats.org/officeDocument/2006/customXml" ds:itemID="{CFF45EEE-6826-4896-A0E1-9B874B43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30</TotalTime>
  <Pages>2</Pages>
  <Words>478</Words>
  <Characters>4481</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Health Advisory: COVID-19 Vaccine Breakthrough Cases</vt:lpstr>
    </vt:vector>
  </TitlesOfParts>
  <Company>State of Minnesota</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COVID-19 Vaccine Breakthrough Cases</dc:title>
  <dc:subject/>
  <dc:creator>Amanda Beaudoin</dc:creator>
  <cp:keywords/>
  <dc:description/>
  <cp:lastModifiedBy>McAdams, Toby (MDH)</cp:lastModifiedBy>
  <cp:revision>5</cp:revision>
  <cp:lastPrinted>2016-12-14T18:03:00Z</cp:lastPrinted>
  <dcterms:created xsi:type="dcterms:W3CDTF">2021-02-26T14:28:00Z</dcterms:created>
  <dcterms:modified xsi:type="dcterms:W3CDTF">2024-06-13T21:39:00Z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