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DB7D6" w14:textId="77777777" w:rsidR="00CA7885" w:rsidRPr="005F54DB" w:rsidRDefault="00CA7885" w:rsidP="00CA7885">
      <w:pPr>
        <w:rPr>
          <w:b/>
          <w:sz w:val="40"/>
          <w:szCs w:val="40"/>
        </w:rPr>
      </w:pPr>
      <w:r w:rsidRPr="005F54DB">
        <w:rPr>
          <w:b/>
          <w:sz w:val="40"/>
          <w:szCs w:val="40"/>
        </w:rPr>
        <w:t>PLACE LOGO HERE</w:t>
      </w:r>
    </w:p>
    <w:p w14:paraId="62725EE6" w14:textId="14A9F1B0" w:rsidR="009F3A90" w:rsidRDefault="00CA7885" w:rsidP="00CA7885">
      <w:pPr>
        <w:pStyle w:val="Heading1"/>
      </w:pPr>
      <w:bookmarkStart w:id="0" w:name="_GoBack"/>
      <w:r>
        <w:t>Crisis Standards of Care Plan Template</w:t>
      </w:r>
    </w:p>
    <w:bookmarkEnd w:id="0"/>
    <w:p w14:paraId="58AF9118" w14:textId="005DE79C" w:rsidR="00CA7885" w:rsidRPr="007D287C" w:rsidRDefault="007D65B6" w:rsidP="00CA7885">
      <w:pPr>
        <w:pStyle w:val="ParagraphBackground"/>
      </w:pPr>
      <w:r>
        <w:t xml:space="preserve">This template is a companion tool to the </w:t>
      </w:r>
      <w:hyperlink r:id="rId8" w:history="1">
        <w:r w:rsidRPr="009B1DDA">
          <w:rPr>
            <w:rStyle w:val="Hyperlink"/>
          </w:rPr>
          <w:t>Minnesota Crisis Standards of Care Framework: Health Care Facility Surge Operations and Crisis Care</w:t>
        </w:r>
      </w:hyperlink>
      <w:r>
        <w:t xml:space="preserve">. </w:t>
      </w:r>
      <w:r w:rsidR="004702CB">
        <w:t xml:space="preserve">Prior to plan creation, review the Ethical Framework located on the </w:t>
      </w:r>
      <w:hyperlink r:id="rId9" w:history="1">
        <w:r w:rsidR="004702CB" w:rsidRPr="0039184E">
          <w:rPr>
            <w:rStyle w:val="Hyperlink"/>
          </w:rPr>
          <w:t>M</w:t>
        </w:r>
        <w:r w:rsidR="0039184E">
          <w:rPr>
            <w:rStyle w:val="Hyperlink"/>
          </w:rPr>
          <w:t xml:space="preserve">innesota </w:t>
        </w:r>
        <w:r w:rsidR="004702CB" w:rsidRPr="0039184E">
          <w:rPr>
            <w:rStyle w:val="Hyperlink"/>
          </w:rPr>
          <w:t>D</w:t>
        </w:r>
        <w:r w:rsidR="0039184E">
          <w:rPr>
            <w:rStyle w:val="Hyperlink"/>
          </w:rPr>
          <w:t xml:space="preserve">epartment of </w:t>
        </w:r>
        <w:r w:rsidR="004702CB" w:rsidRPr="0039184E">
          <w:rPr>
            <w:rStyle w:val="Hyperlink"/>
          </w:rPr>
          <w:t>H</w:t>
        </w:r>
        <w:r w:rsidR="0039184E">
          <w:rPr>
            <w:rStyle w:val="Hyperlink"/>
          </w:rPr>
          <w:t>ealth (MDH)</w:t>
        </w:r>
        <w:r w:rsidR="004702CB" w:rsidRPr="0039184E">
          <w:rPr>
            <w:rStyle w:val="Hyperlink"/>
          </w:rPr>
          <w:t xml:space="preserve"> </w:t>
        </w:r>
        <w:r w:rsidR="0039184E" w:rsidRPr="0039184E">
          <w:rPr>
            <w:rStyle w:val="Hyperlink"/>
          </w:rPr>
          <w:t xml:space="preserve">Ethical Considerations </w:t>
        </w:r>
        <w:r w:rsidR="004702CB" w:rsidRPr="0039184E">
          <w:rPr>
            <w:rStyle w:val="Hyperlink"/>
          </w:rPr>
          <w:t>Crisis Standards of Care</w:t>
        </w:r>
        <w:r w:rsidR="004702CB" w:rsidRPr="007D65B6">
          <w:rPr>
            <w:rStyle w:val="Hyperlink"/>
            <w:u w:val="none"/>
          </w:rPr>
          <w:t xml:space="preserve"> website</w:t>
        </w:r>
      </w:hyperlink>
      <w:r w:rsidR="004702CB">
        <w:t>.</w:t>
      </w:r>
    </w:p>
    <w:p w14:paraId="625E2301" w14:textId="77777777" w:rsidR="00CA7885" w:rsidRDefault="00CA7885" w:rsidP="00CA7885">
      <w:pPr>
        <w:pStyle w:val="Heading4"/>
      </w:pPr>
      <w:r w:rsidRPr="00CA7885">
        <w:rPr>
          <w:rStyle w:val="Heading2Char"/>
          <w:sz w:val="28"/>
        </w:rPr>
        <w:t>Policy/Reference Number:</w:t>
      </w:r>
      <w:r w:rsidRPr="00CA7885">
        <w:rPr>
          <w:sz w:val="20"/>
        </w:rPr>
        <w:t xml:space="preserve"> </w:t>
      </w:r>
      <w:sdt>
        <w:sdtPr>
          <w:id w:val="-329901970"/>
          <w:placeholder>
            <w:docPart w:val="537BCC6C2E5F49EBA80F1DF27D5286CB"/>
          </w:placeholder>
          <w:showingPlcHdr/>
        </w:sdtPr>
        <w:sdtEndPr/>
        <w:sdtContent>
          <w:r w:rsidRPr="00530516">
            <w:rPr>
              <w:rStyle w:val="PlaceholderText"/>
              <w:b w:val="0"/>
              <w:sz w:val="24"/>
              <w:szCs w:val="24"/>
            </w:rPr>
            <w:t>Click or tap here to enter text.</w:t>
          </w:r>
        </w:sdtContent>
      </w:sdt>
      <w:r w:rsidRPr="00530516">
        <w:t xml:space="preserve"> </w:t>
      </w:r>
    </w:p>
    <w:p w14:paraId="5071BCAC" w14:textId="77777777" w:rsidR="00CA7885" w:rsidRPr="00CA7885" w:rsidRDefault="00CA7885" w:rsidP="00CA7885">
      <w:pPr>
        <w:pStyle w:val="Heading2"/>
      </w:pPr>
      <w:r>
        <w:t>Purpose</w:t>
      </w:r>
    </w:p>
    <w:p w14:paraId="1D3B3E7A" w14:textId="748C9710" w:rsidR="00AF1E41" w:rsidRDefault="00AF1E41" w:rsidP="00AF1E41">
      <w:r>
        <w:t xml:space="preserve">To describe the philosophy and operational practice of </w:t>
      </w:r>
      <w:sdt>
        <w:sdtPr>
          <w:alias w:val="Enter facility name"/>
          <w:tag w:val="Enter facility name"/>
          <w:id w:val="-827970931"/>
          <w:placeholder>
            <w:docPart w:val="DefaultPlaceholder_-1854013440"/>
          </w:placeholder>
          <w:showingPlcHdr/>
        </w:sdtPr>
        <w:sdtEndPr/>
        <w:sdtContent>
          <w:r w:rsidRPr="00ED3A3F">
            <w:rPr>
              <w:rStyle w:val="PlaceholderText"/>
            </w:rPr>
            <w:t>Click or tap here to enter text.</w:t>
          </w:r>
        </w:sdtContent>
      </w:sdt>
      <w:r>
        <w:t xml:space="preserve"> during an incident when resources are scarce in the face of demand and changes in practice are required, shifting focus from the individual patient to the collective need of the community.</w:t>
      </w:r>
    </w:p>
    <w:p w14:paraId="193EFAB9" w14:textId="77777777" w:rsidR="00CA7885" w:rsidRPr="00674C20" w:rsidRDefault="00CA7885" w:rsidP="00CA7885">
      <w:pPr>
        <w:pStyle w:val="Heading2"/>
      </w:pPr>
      <w:r w:rsidRPr="00674C20">
        <w:t>Scope</w:t>
      </w:r>
    </w:p>
    <w:p w14:paraId="22A9C6A5" w14:textId="0B5A643F" w:rsidR="00AF1E41" w:rsidRDefault="00AF1E41" w:rsidP="00CA7885">
      <w:r w:rsidRPr="00BC6BD1">
        <w:t xml:space="preserve">This </w:t>
      </w:r>
      <w:r>
        <w:t xml:space="preserve">is an annex to the </w:t>
      </w:r>
      <w:r w:rsidRPr="00BC6BD1">
        <w:t xml:space="preserve">facility Emergency Operations Plan </w:t>
      </w:r>
      <w:r>
        <w:t xml:space="preserve">(EOP) </w:t>
      </w:r>
      <w:r w:rsidRPr="00BC6BD1">
        <w:t xml:space="preserve">and provides additional details relevant to an incident that involves </w:t>
      </w:r>
      <w:r>
        <w:t>an alteration to the standard of care given</w:t>
      </w:r>
      <w:r w:rsidRPr="00BC6BD1">
        <w:t xml:space="preserve">. </w:t>
      </w:r>
      <w:r>
        <w:t>Surge capacity expansion plans and other portions of the EOP detail some Crisis Standards of Care (CSC) responses. This annex is for a pervasive or catastrophic public health event where proactive decisions about resource triage may be required. CSC principles and processes may also be used for isolated issues such as drug shortages but the focus of the annex is on an overwhelmed healthcare facility.</w:t>
      </w:r>
    </w:p>
    <w:p w14:paraId="523E3616" w14:textId="77777777" w:rsidR="00CA7885" w:rsidRPr="006E41FB" w:rsidRDefault="00CA7885" w:rsidP="00CA7885">
      <w:pPr>
        <w:pStyle w:val="Heading2"/>
      </w:pPr>
      <w:bookmarkStart w:id="1" w:name="_Toc488243081"/>
      <w:bookmarkStart w:id="2" w:name="_Toc519780493"/>
      <w:r w:rsidRPr="006E41FB">
        <w:t>Planning Assumptions</w:t>
      </w:r>
    </w:p>
    <w:p w14:paraId="37ADD451" w14:textId="77777777" w:rsidR="00CA7885" w:rsidRDefault="00DF30C5" w:rsidP="00CA7885">
      <w:pPr>
        <w:pStyle w:val="ListNumber"/>
        <w:numPr>
          <w:ilvl w:val="0"/>
          <w:numId w:val="40"/>
        </w:numPr>
      </w:pPr>
      <w:r>
        <w:t>Our facility is actively coordinating resource requests within our health care system and health care coalition (HCC).</w:t>
      </w:r>
    </w:p>
    <w:p w14:paraId="22B6F79A" w14:textId="0B18FB2D" w:rsidR="00BC3252" w:rsidRDefault="00CA7885">
      <w:pPr>
        <w:pStyle w:val="ListNumber"/>
        <w:numPr>
          <w:ilvl w:val="0"/>
          <w:numId w:val="40"/>
        </w:numPr>
      </w:pPr>
      <w:r>
        <w:t xml:space="preserve">Our facility </w:t>
      </w:r>
      <w:r w:rsidR="0039184E">
        <w:t>has implemented</w:t>
      </w:r>
      <w:r>
        <w:t xml:space="preserve"> Hospital Incident Command System (HICS) stood up due to the pervasive nature of the response</w:t>
      </w:r>
      <w:r w:rsidR="0039184E">
        <w:t>.</w:t>
      </w:r>
    </w:p>
    <w:sdt>
      <w:sdtPr>
        <w:alias w:val="Insert any other planning assumptions"/>
        <w:tag w:val="Insert any other planning assumptions"/>
        <w:id w:val="2102826513"/>
        <w:placeholder>
          <w:docPart w:val="DefaultPlaceholder_-1854013440"/>
        </w:placeholder>
        <w:showingPlcHdr/>
      </w:sdtPr>
      <w:sdtEndPr/>
      <w:sdtContent>
        <w:p w14:paraId="6045900E" w14:textId="3C75304B" w:rsidR="00BC3252" w:rsidRDefault="0039184E">
          <w:pPr>
            <w:pStyle w:val="ListNumber"/>
            <w:numPr>
              <w:ilvl w:val="0"/>
              <w:numId w:val="40"/>
            </w:numPr>
          </w:pPr>
          <w:r w:rsidRPr="00ED3A3F">
            <w:rPr>
              <w:rStyle w:val="PlaceholderText"/>
            </w:rPr>
            <w:t>Click or tap here to enter text.</w:t>
          </w:r>
        </w:p>
      </w:sdtContent>
    </w:sdt>
    <w:p w14:paraId="67B4635E" w14:textId="77777777" w:rsidR="007626C3" w:rsidRDefault="007626C3" w:rsidP="007626C3">
      <w:pPr>
        <w:pStyle w:val="Heading2"/>
      </w:pPr>
      <w:r>
        <w:t>Concept of Operations</w:t>
      </w:r>
    </w:p>
    <w:p w14:paraId="0E54F7C6" w14:textId="2EE334DB" w:rsidR="009F3A90" w:rsidRPr="007626C3" w:rsidRDefault="00A10D18" w:rsidP="007626C3">
      <w:pPr>
        <w:pStyle w:val="Heading3"/>
      </w:pPr>
      <w:r>
        <w:t>Trigger to Activate</w:t>
      </w:r>
      <w:bookmarkEnd w:id="1"/>
      <w:bookmarkEnd w:id="2"/>
    </w:p>
    <w:p w14:paraId="6CB22C9C" w14:textId="0D1A4494" w:rsidR="00A10D18" w:rsidRDefault="0078344A">
      <w:r>
        <w:t>During a pervasive or catastrophic public health emergency, t</w:t>
      </w:r>
      <w:r w:rsidR="00A10D18">
        <w:t xml:space="preserve">he following conditions </w:t>
      </w:r>
      <w:r w:rsidR="00AF1E41">
        <w:t>are</w:t>
      </w:r>
      <w:r w:rsidR="00966B1C">
        <w:t xml:space="preserve"> </w:t>
      </w:r>
      <w:r w:rsidR="00A10D18">
        <w:t>met:</w:t>
      </w:r>
    </w:p>
    <w:p w14:paraId="0A665A08" w14:textId="2A7AFA0E" w:rsidR="00A10D18" w:rsidRDefault="00A10D18" w:rsidP="00D16C5B">
      <w:pPr>
        <w:pStyle w:val="ListNumber"/>
        <w:numPr>
          <w:ilvl w:val="0"/>
          <w:numId w:val="41"/>
        </w:numPr>
      </w:pPr>
      <w:r>
        <w:t>Resources and</w:t>
      </w:r>
      <w:r w:rsidR="00AF1E41">
        <w:t>/or</w:t>
      </w:r>
      <w:r>
        <w:t xml:space="preserve"> infrastructure are critically limited</w:t>
      </w:r>
      <w:r w:rsidR="0078344A">
        <w:t xml:space="preserve"> (e.g. </w:t>
      </w:r>
      <w:r w:rsidR="001816B7">
        <w:t>inadequate staff or equipment)</w:t>
      </w:r>
      <w:r>
        <w:t>.</w:t>
      </w:r>
    </w:p>
    <w:p w14:paraId="1398940A" w14:textId="2977E659" w:rsidR="00A10D18" w:rsidRDefault="00A10D18" w:rsidP="00A10D18">
      <w:pPr>
        <w:pStyle w:val="ListNumber"/>
        <w:numPr>
          <w:ilvl w:val="0"/>
          <w:numId w:val="40"/>
        </w:numPr>
      </w:pPr>
      <w:r>
        <w:t xml:space="preserve">Maximum surge capacity of </w:t>
      </w:r>
      <w:sdt>
        <w:sdtPr>
          <w:alias w:val="insert percentage of surge capacity"/>
          <w:tag w:val="insert percentage of surge capacity"/>
          <w:id w:val="889230745"/>
          <w:placeholder>
            <w:docPart w:val="85773AFAA61447E197C7F7184B1A20DA"/>
          </w:placeholder>
          <w:showingPlcHdr/>
        </w:sdtPr>
        <w:sdtEndPr/>
        <w:sdtContent>
          <w:r w:rsidRPr="00ED3A3F">
            <w:rPr>
              <w:rStyle w:val="PlaceholderText"/>
            </w:rPr>
            <w:t>Click or tap here to enter text.</w:t>
          </w:r>
        </w:sdtContent>
      </w:sdt>
      <w:r>
        <w:t xml:space="preserve"> has been met</w:t>
      </w:r>
      <w:r w:rsidR="00AF1E41">
        <w:t xml:space="preserve"> and no other strat</w:t>
      </w:r>
      <w:r w:rsidR="0059368A">
        <w:t>egies can address the situation</w:t>
      </w:r>
      <w:r>
        <w:t>.</w:t>
      </w:r>
    </w:p>
    <w:p w14:paraId="004E8E2A" w14:textId="532FD0D2" w:rsidR="00A10D18" w:rsidRDefault="00A10D18" w:rsidP="00306752">
      <w:pPr>
        <w:pStyle w:val="ListNumber"/>
        <w:numPr>
          <w:ilvl w:val="0"/>
          <w:numId w:val="40"/>
        </w:numPr>
      </w:pPr>
      <w:r>
        <w:lastRenderedPageBreak/>
        <w:t>Maximum efforts to conserve, substitute, adapt and reuse materials</w:t>
      </w:r>
      <w:r w:rsidR="0059368A">
        <w:t xml:space="preserve"> are insufficient to meet needs and require ongoing, proactive planning.</w:t>
      </w:r>
    </w:p>
    <w:p w14:paraId="22BD28EA" w14:textId="122670DC" w:rsidR="009F3A90" w:rsidRPr="008640C0" w:rsidRDefault="009F3A90">
      <w:pPr>
        <w:pStyle w:val="Heading3"/>
      </w:pPr>
      <w:bookmarkStart w:id="3" w:name="_Toc488243082"/>
      <w:bookmarkStart w:id="4" w:name="_Toc519780494"/>
      <w:r w:rsidRPr="008640C0">
        <w:t>Notifications</w:t>
      </w:r>
      <w:bookmarkEnd w:id="3"/>
      <w:bookmarkEnd w:id="4"/>
    </w:p>
    <w:p w14:paraId="0FDFF92A" w14:textId="6EBFC11F" w:rsidR="00F26945" w:rsidRDefault="00F26945" w:rsidP="009F3A90">
      <w:pPr>
        <w:pStyle w:val="ListBullet"/>
        <w:numPr>
          <w:ilvl w:val="0"/>
          <w:numId w:val="4"/>
        </w:numPr>
        <w:tabs>
          <w:tab w:val="num" w:pos="432"/>
        </w:tabs>
        <w:spacing w:before="60"/>
        <w:contextualSpacing w:val="0"/>
      </w:pPr>
      <w:r>
        <w:t>Hospital Incident Commander will notify:</w:t>
      </w:r>
    </w:p>
    <w:sdt>
      <w:sdtPr>
        <w:alias w:val="Insert internal notifications and contact information"/>
        <w:tag w:val="Insert internal notifications and contact information"/>
        <w:id w:val="456077825"/>
        <w:placeholder>
          <w:docPart w:val="DefaultPlaceholder_-1854013440"/>
        </w:placeholder>
        <w:showingPlcHdr/>
      </w:sdtPr>
      <w:sdtEndPr/>
      <w:sdtContent>
        <w:p w14:paraId="4D60A6AB" w14:textId="4BE14A04" w:rsidR="00F26945" w:rsidRDefault="00F26945" w:rsidP="00F26945">
          <w:pPr>
            <w:pStyle w:val="ListBullet"/>
            <w:numPr>
              <w:ilvl w:val="1"/>
              <w:numId w:val="4"/>
            </w:numPr>
            <w:spacing w:before="60"/>
            <w:contextualSpacing w:val="0"/>
          </w:pPr>
          <w:r w:rsidRPr="00ED3A3F">
            <w:rPr>
              <w:rStyle w:val="PlaceholderText"/>
            </w:rPr>
            <w:t>Click or tap here to enter text.</w:t>
          </w:r>
        </w:p>
      </w:sdtContent>
    </w:sdt>
    <w:p w14:paraId="4DD760DD" w14:textId="0F822C08" w:rsidR="009F3A90" w:rsidRPr="009B544D" w:rsidRDefault="009F3A90" w:rsidP="009F3A90">
      <w:pPr>
        <w:pStyle w:val="ListBullet"/>
        <w:numPr>
          <w:ilvl w:val="0"/>
          <w:numId w:val="4"/>
        </w:numPr>
        <w:tabs>
          <w:tab w:val="num" w:pos="432"/>
        </w:tabs>
        <w:spacing w:before="60"/>
        <w:contextualSpacing w:val="0"/>
      </w:pPr>
      <w:r w:rsidRPr="009B544D">
        <w:t>Hospital Incident Commander will notify</w:t>
      </w:r>
      <w:r w:rsidR="004F5123">
        <w:t xml:space="preserve"> the </w:t>
      </w:r>
      <w:sdt>
        <w:sdtPr>
          <w:alias w:val="enter regional HCC name"/>
          <w:tag w:val="enter regional HCC name"/>
          <w:id w:val="1858161208"/>
          <w:placeholder>
            <w:docPart w:val="DefaultPlaceholder_-1854013440"/>
          </w:placeholder>
          <w:showingPlcHdr/>
        </w:sdtPr>
        <w:sdtEndPr/>
        <w:sdtContent>
          <w:r w:rsidR="004F5123" w:rsidRPr="00ED3A3F">
            <w:rPr>
              <w:rStyle w:val="PlaceholderText"/>
            </w:rPr>
            <w:t>Click or tap here to enter text.</w:t>
          </w:r>
        </w:sdtContent>
      </w:sdt>
      <w:r w:rsidR="004F5123">
        <w:t xml:space="preserve"> at </w:t>
      </w:r>
      <w:sdt>
        <w:sdtPr>
          <w:alias w:val="insert regional HCC phone number"/>
          <w:tag w:val="insert regional HCC phone number"/>
          <w:id w:val="1561368049"/>
          <w:placeholder>
            <w:docPart w:val="DefaultPlaceholder_-1854013440"/>
          </w:placeholder>
          <w:showingPlcHdr/>
        </w:sdtPr>
        <w:sdtEndPr/>
        <w:sdtContent>
          <w:r w:rsidR="004F5123" w:rsidRPr="00ED3A3F">
            <w:rPr>
              <w:rStyle w:val="PlaceholderText"/>
            </w:rPr>
            <w:t>Click or tap here to enter text.</w:t>
          </w:r>
        </w:sdtContent>
      </w:sdt>
      <w:r w:rsidR="004F5123">
        <w:t xml:space="preserve"> </w:t>
      </w:r>
      <w:r w:rsidR="00306752">
        <w:t>to request resources as needed.</w:t>
      </w:r>
    </w:p>
    <w:p w14:paraId="5AABDF8A" w14:textId="2A5028D5" w:rsidR="009F3A90" w:rsidRPr="008640C0" w:rsidRDefault="009F3A90" w:rsidP="009F3A90">
      <w:pPr>
        <w:pStyle w:val="ListBullet"/>
        <w:numPr>
          <w:ilvl w:val="0"/>
          <w:numId w:val="4"/>
        </w:numPr>
        <w:tabs>
          <w:tab w:val="num" w:pos="432"/>
        </w:tabs>
        <w:spacing w:before="60"/>
        <w:contextualSpacing w:val="0"/>
      </w:pPr>
      <w:r w:rsidRPr="009B544D">
        <w:t>If needs cannot</w:t>
      </w:r>
      <w:r w:rsidRPr="008640C0">
        <w:t xml:space="preserve"> be met in the region the </w:t>
      </w:r>
      <w:r w:rsidR="008A3004">
        <w:t>HCC</w:t>
      </w:r>
      <w:r w:rsidRPr="008640C0">
        <w:t xml:space="preserve"> will:</w:t>
      </w:r>
    </w:p>
    <w:p w14:paraId="0EABA87F" w14:textId="518D9A80" w:rsidR="009F3A90" w:rsidRPr="009B544D" w:rsidRDefault="009F3A90" w:rsidP="009F3A90">
      <w:pPr>
        <w:pStyle w:val="ListBullet"/>
        <w:numPr>
          <w:ilvl w:val="1"/>
          <w:numId w:val="4"/>
        </w:numPr>
        <w:spacing w:before="60"/>
        <w:contextualSpacing w:val="0"/>
      </w:pPr>
      <w:r w:rsidRPr="009B544D">
        <w:t>Notify Minnesota Department of Health (MDH) Center for Emergency Preparedness and Response</w:t>
      </w:r>
      <w:r w:rsidR="00306752">
        <w:t>.</w:t>
      </w:r>
    </w:p>
    <w:p w14:paraId="6A6BD12C" w14:textId="7D6A1036" w:rsidR="009F3A90" w:rsidRPr="009B544D" w:rsidRDefault="009F3A90" w:rsidP="009F3A90">
      <w:pPr>
        <w:pStyle w:val="ListBullet"/>
        <w:numPr>
          <w:ilvl w:val="1"/>
          <w:numId w:val="4"/>
        </w:numPr>
        <w:spacing w:before="60"/>
        <w:contextualSpacing w:val="0"/>
      </w:pPr>
      <w:r w:rsidRPr="009B544D">
        <w:t>Notify other</w:t>
      </w:r>
      <w:r w:rsidR="00306752">
        <w:t xml:space="preserve"> health care facilities in the HCC</w:t>
      </w:r>
      <w:r w:rsidRPr="009B544D">
        <w:t xml:space="preserve"> of </w:t>
      </w:r>
      <w:r w:rsidR="00306752">
        <w:t xml:space="preserve">the </w:t>
      </w:r>
      <w:r w:rsidRPr="009B544D">
        <w:t>situation</w:t>
      </w:r>
      <w:r w:rsidR="00582288">
        <w:t>.</w:t>
      </w:r>
    </w:p>
    <w:p w14:paraId="4544784D" w14:textId="37AA2B71" w:rsidR="009F3A90" w:rsidRDefault="009F3A90" w:rsidP="009F3A90">
      <w:pPr>
        <w:pStyle w:val="ListBullet"/>
        <w:numPr>
          <w:ilvl w:val="1"/>
          <w:numId w:val="4"/>
        </w:numPr>
        <w:spacing w:before="60"/>
        <w:contextualSpacing w:val="0"/>
      </w:pPr>
      <w:r w:rsidRPr="009B544D">
        <w:t>Notify jurisdictional emergency management and public health</w:t>
      </w:r>
      <w:r w:rsidR="00582288">
        <w:t>.</w:t>
      </w:r>
      <w:r w:rsidRPr="009B544D">
        <w:t xml:space="preserve"> </w:t>
      </w:r>
    </w:p>
    <w:p w14:paraId="16515E87" w14:textId="37446D92" w:rsidR="0059368A" w:rsidRPr="009B544D" w:rsidRDefault="0059368A" w:rsidP="009F3A90">
      <w:pPr>
        <w:pStyle w:val="ListBullet"/>
        <w:numPr>
          <w:ilvl w:val="1"/>
          <w:numId w:val="4"/>
        </w:numPr>
        <w:spacing w:before="60"/>
        <w:contextualSpacing w:val="0"/>
      </w:pPr>
      <w:r>
        <w:t>If needed, establish a HCC response structure inclusive of all HCC partners.</w:t>
      </w:r>
    </w:p>
    <w:p w14:paraId="6FB1AF90" w14:textId="601CE5A5" w:rsidR="00A164D1" w:rsidRDefault="00A164D1" w:rsidP="009F3A90">
      <w:pPr>
        <w:pStyle w:val="Heading3"/>
        <w:rPr>
          <w:rFonts w:cstheme="minorHAnsi"/>
        </w:rPr>
      </w:pPr>
      <w:bookmarkStart w:id="5" w:name="_Toc488243083"/>
      <w:bookmarkStart w:id="6" w:name="_Toc519780495"/>
      <w:r>
        <w:rPr>
          <w:rFonts w:cstheme="minorHAnsi"/>
        </w:rPr>
        <w:t>Pre-Identified Trigger Points</w:t>
      </w:r>
    </w:p>
    <w:p w14:paraId="4FA2DF4E" w14:textId="47A169ED" w:rsidR="00A164D1" w:rsidRDefault="00A164D1" w:rsidP="00A164D1">
      <w:r>
        <w:t xml:space="preserve">The following are pre-identified </w:t>
      </w:r>
      <w:r w:rsidR="008546D0">
        <w:t xml:space="preserve">actions and </w:t>
      </w:r>
      <w:r>
        <w:t>trigger points</w:t>
      </w:r>
      <w:r w:rsidR="008546D0">
        <w:t>.</w:t>
      </w:r>
      <w:r>
        <w:t xml:space="preserve"> </w:t>
      </w:r>
      <w:r w:rsidR="008546D0">
        <w:t>We will:</w:t>
      </w:r>
    </w:p>
    <w:p w14:paraId="5A8B0F0B" w14:textId="5F105E8D" w:rsidR="00A164D1" w:rsidRDefault="008546D0" w:rsidP="00A164D1">
      <w:pPr>
        <w:pStyle w:val="ListParagraph"/>
        <w:numPr>
          <w:ilvl w:val="0"/>
          <w:numId w:val="42"/>
        </w:numPr>
      </w:pPr>
      <w:r>
        <w:t>Cancel elective procedures when</w:t>
      </w:r>
    </w:p>
    <w:p w14:paraId="606FA737" w14:textId="6D7D1A54" w:rsidR="00A164D1" w:rsidRDefault="00584CE9" w:rsidP="00A164D1">
      <w:pPr>
        <w:pStyle w:val="ListParagraph"/>
        <w:numPr>
          <w:ilvl w:val="1"/>
          <w:numId w:val="42"/>
        </w:numPr>
      </w:pPr>
      <w:sdt>
        <w:sdtPr>
          <w:alias w:val="Enter trigger point"/>
          <w:tag w:val="Enter trigger point"/>
          <w:id w:val="-580372163"/>
          <w:placeholder>
            <w:docPart w:val="DefaultPlaceholder_-1854013440"/>
          </w:placeholder>
          <w:showingPlcHdr/>
        </w:sdtPr>
        <w:sdtEndPr/>
        <w:sdtContent>
          <w:r w:rsidR="00A164D1" w:rsidRPr="00ED3A3F">
            <w:rPr>
              <w:rStyle w:val="PlaceholderText"/>
            </w:rPr>
            <w:t>Click or tap here to enter text.</w:t>
          </w:r>
        </w:sdtContent>
      </w:sdt>
      <w:r w:rsidR="008546D0">
        <w:t>,</w:t>
      </w:r>
    </w:p>
    <w:p w14:paraId="0C65E110" w14:textId="673251DA" w:rsidR="00A164D1" w:rsidRDefault="00584CE9" w:rsidP="00A164D1">
      <w:pPr>
        <w:pStyle w:val="ListParagraph"/>
        <w:numPr>
          <w:ilvl w:val="1"/>
          <w:numId w:val="42"/>
        </w:numPr>
      </w:pPr>
      <w:sdt>
        <w:sdtPr>
          <w:alias w:val="Enter trigger point"/>
          <w:tag w:val="Enter trigger point"/>
          <w:id w:val="1551727250"/>
          <w:placeholder>
            <w:docPart w:val="79E6A2C04B464A4D9DF3AB8A07AC6F3F"/>
          </w:placeholder>
          <w:showingPlcHdr/>
        </w:sdtPr>
        <w:sdtEndPr/>
        <w:sdtContent>
          <w:r w:rsidR="00A164D1" w:rsidRPr="00ED3A3F">
            <w:rPr>
              <w:rStyle w:val="PlaceholderText"/>
            </w:rPr>
            <w:t>Click or tap here to enter text.</w:t>
          </w:r>
        </w:sdtContent>
      </w:sdt>
      <w:r w:rsidR="008546D0">
        <w:t>,</w:t>
      </w:r>
    </w:p>
    <w:p w14:paraId="6DDF6EAC" w14:textId="5FFA2287" w:rsidR="00A164D1" w:rsidRDefault="00584CE9" w:rsidP="00A164D1">
      <w:pPr>
        <w:pStyle w:val="ListParagraph"/>
        <w:numPr>
          <w:ilvl w:val="1"/>
          <w:numId w:val="42"/>
        </w:numPr>
      </w:pPr>
      <w:sdt>
        <w:sdtPr>
          <w:alias w:val="Enter trigger point"/>
          <w:tag w:val="Enter trigger point"/>
          <w:id w:val="-1425808420"/>
          <w:placeholder>
            <w:docPart w:val="88656EC78B0F4B27A15320F832B0ECE7"/>
          </w:placeholder>
          <w:showingPlcHdr/>
        </w:sdtPr>
        <w:sdtEndPr/>
        <w:sdtContent>
          <w:r w:rsidR="00A164D1" w:rsidRPr="00ED3A3F">
            <w:rPr>
              <w:rStyle w:val="PlaceholderText"/>
            </w:rPr>
            <w:t>Click or tap here to enter text.</w:t>
          </w:r>
        </w:sdtContent>
      </w:sdt>
      <w:r w:rsidR="008546D0">
        <w:t>.</w:t>
      </w:r>
      <w:r w:rsidR="00A164D1">
        <w:t xml:space="preserve"> </w:t>
      </w:r>
    </w:p>
    <w:p w14:paraId="147878D2" w14:textId="45EFA066" w:rsidR="00A164D1" w:rsidRDefault="008546D0" w:rsidP="00A164D1">
      <w:pPr>
        <w:pStyle w:val="ListParagraph"/>
        <w:numPr>
          <w:ilvl w:val="0"/>
          <w:numId w:val="42"/>
        </w:numPr>
      </w:pPr>
      <w:r>
        <w:t>Stockpile or order more supplies when</w:t>
      </w:r>
    </w:p>
    <w:p w14:paraId="79EDDFB8" w14:textId="77777777" w:rsidR="008546D0" w:rsidRDefault="00584CE9" w:rsidP="008546D0">
      <w:pPr>
        <w:pStyle w:val="ListParagraph"/>
        <w:numPr>
          <w:ilvl w:val="1"/>
          <w:numId w:val="42"/>
        </w:numPr>
      </w:pPr>
      <w:sdt>
        <w:sdtPr>
          <w:alias w:val="Enter trigger point"/>
          <w:tag w:val="Enter trigger point"/>
          <w:id w:val="2146007799"/>
          <w:placeholder>
            <w:docPart w:val="8EEBC640A43748EB8BE72D430EE12756"/>
          </w:placeholder>
          <w:showingPlcHdr/>
        </w:sdtPr>
        <w:sdtEndPr/>
        <w:sdtContent>
          <w:r w:rsidR="008546D0" w:rsidRPr="00ED3A3F">
            <w:rPr>
              <w:rStyle w:val="PlaceholderText"/>
            </w:rPr>
            <w:t>Click or tap here to enter text.</w:t>
          </w:r>
        </w:sdtContent>
      </w:sdt>
      <w:r w:rsidR="008546D0">
        <w:t>,</w:t>
      </w:r>
    </w:p>
    <w:p w14:paraId="35AC8291" w14:textId="77777777" w:rsidR="008546D0" w:rsidRDefault="00584CE9" w:rsidP="008546D0">
      <w:pPr>
        <w:pStyle w:val="ListParagraph"/>
        <w:numPr>
          <w:ilvl w:val="1"/>
          <w:numId w:val="42"/>
        </w:numPr>
      </w:pPr>
      <w:sdt>
        <w:sdtPr>
          <w:alias w:val="Enter trigger point"/>
          <w:tag w:val="Enter trigger point"/>
          <w:id w:val="-1486614551"/>
          <w:placeholder>
            <w:docPart w:val="DCDD15448D08498B8D8525FD41DF27C1"/>
          </w:placeholder>
          <w:showingPlcHdr/>
        </w:sdtPr>
        <w:sdtEndPr/>
        <w:sdtContent>
          <w:r w:rsidR="008546D0" w:rsidRPr="00ED3A3F">
            <w:rPr>
              <w:rStyle w:val="PlaceholderText"/>
            </w:rPr>
            <w:t>Click or tap here to enter text.</w:t>
          </w:r>
        </w:sdtContent>
      </w:sdt>
      <w:r w:rsidR="008546D0">
        <w:t>,</w:t>
      </w:r>
    </w:p>
    <w:p w14:paraId="3619BDBB" w14:textId="77777777" w:rsidR="008546D0" w:rsidRDefault="00584CE9" w:rsidP="008546D0">
      <w:pPr>
        <w:pStyle w:val="ListParagraph"/>
        <w:numPr>
          <w:ilvl w:val="1"/>
          <w:numId w:val="42"/>
        </w:numPr>
      </w:pPr>
      <w:sdt>
        <w:sdtPr>
          <w:alias w:val="Enter trigger point"/>
          <w:tag w:val="Enter trigger point"/>
          <w:id w:val="-1618216450"/>
          <w:placeholder>
            <w:docPart w:val="9204BF95047C499998251C927280307C"/>
          </w:placeholder>
          <w:showingPlcHdr/>
        </w:sdtPr>
        <w:sdtEndPr/>
        <w:sdtContent>
          <w:r w:rsidR="008546D0" w:rsidRPr="00ED3A3F">
            <w:rPr>
              <w:rStyle w:val="PlaceholderText"/>
            </w:rPr>
            <w:t>Click or tap here to enter text.</w:t>
          </w:r>
        </w:sdtContent>
      </w:sdt>
      <w:r w:rsidR="008546D0">
        <w:t xml:space="preserve">. </w:t>
      </w:r>
    </w:p>
    <w:p w14:paraId="14E95208" w14:textId="1DADF035" w:rsidR="008546D0" w:rsidRDefault="008546D0" w:rsidP="008546D0">
      <w:pPr>
        <w:pStyle w:val="ListParagraph"/>
        <w:numPr>
          <w:ilvl w:val="0"/>
          <w:numId w:val="42"/>
        </w:numPr>
      </w:pPr>
      <w:r>
        <w:t>Implement staffing changes when</w:t>
      </w:r>
    </w:p>
    <w:p w14:paraId="23F5327B" w14:textId="77777777" w:rsidR="008546D0" w:rsidRDefault="00584CE9" w:rsidP="008546D0">
      <w:pPr>
        <w:pStyle w:val="ListParagraph"/>
        <w:numPr>
          <w:ilvl w:val="1"/>
          <w:numId w:val="42"/>
        </w:numPr>
      </w:pPr>
      <w:sdt>
        <w:sdtPr>
          <w:alias w:val="Enter trigger point"/>
          <w:tag w:val="Enter trigger point"/>
          <w:id w:val="-2080056495"/>
          <w:placeholder>
            <w:docPart w:val="8DD526E9009342F9B320B0A8EC8F55D5"/>
          </w:placeholder>
          <w:showingPlcHdr/>
        </w:sdtPr>
        <w:sdtEndPr/>
        <w:sdtContent>
          <w:r w:rsidR="008546D0" w:rsidRPr="00ED3A3F">
            <w:rPr>
              <w:rStyle w:val="PlaceholderText"/>
            </w:rPr>
            <w:t>Click or tap here to enter text.</w:t>
          </w:r>
        </w:sdtContent>
      </w:sdt>
      <w:r w:rsidR="008546D0">
        <w:t>,</w:t>
      </w:r>
    </w:p>
    <w:p w14:paraId="109E5082" w14:textId="77777777" w:rsidR="008546D0" w:rsidRDefault="00584CE9" w:rsidP="008546D0">
      <w:pPr>
        <w:pStyle w:val="ListParagraph"/>
        <w:numPr>
          <w:ilvl w:val="1"/>
          <w:numId w:val="42"/>
        </w:numPr>
      </w:pPr>
      <w:sdt>
        <w:sdtPr>
          <w:alias w:val="Enter trigger point"/>
          <w:tag w:val="Enter trigger point"/>
          <w:id w:val="341518255"/>
          <w:placeholder>
            <w:docPart w:val="260400F128564B91ABC88B57B57C483C"/>
          </w:placeholder>
          <w:showingPlcHdr/>
        </w:sdtPr>
        <w:sdtEndPr/>
        <w:sdtContent>
          <w:r w:rsidR="008546D0" w:rsidRPr="00ED3A3F">
            <w:rPr>
              <w:rStyle w:val="PlaceholderText"/>
            </w:rPr>
            <w:t>Click or tap here to enter text.</w:t>
          </w:r>
        </w:sdtContent>
      </w:sdt>
      <w:r w:rsidR="008546D0">
        <w:t>,</w:t>
      </w:r>
    </w:p>
    <w:p w14:paraId="24834B11" w14:textId="77777777" w:rsidR="008546D0" w:rsidRDefault="00584CE9" w:rsidP="008546D0">
      <w:pPr>
        <w:pStyle w:val="ListParagraph"/>
        <w:numPr>
          <w:ilvl w:val="1"/>
          <w:numId w:val="42"/>
        </w:numPr>
      </w:pPr>
      <w:sdt>
        <w:sdtPr>
          <w:alias w:val="Enter trigger point"/>
          <w:tag w:val="Enter trigger point"/>
          <w:id w:val="-1323198720"/>
          <w:placeholder>
            <w:docPart w:val="0BEFEAA814494F93A9CB80A063AE22C3"/>
          </w:placeholder>
          <w:showingPlcHdr/>
        </w:sdtPr>
        <w:sdtEndPr/>
        <w:sdtContent>
          <w:r w:rsidR="008546D0" w:rsidRPr="00ED3A3F">
            <w:rPr>
              <w:rStyle w:val="PlaceholderText"/>
            </w:rPr>
            <w:t>Click or tap here to enter text.</w:t>
          </w:r>
        </w:sdtContent>
      </w:sdt>
      <w:r w:rsidR="008546D0">
        <w:t xml:space="preserve">. </w:t>
      </w:r>
    </w:p>
    <w:p w14:paraId="34E4E3F1" w14:textId="45A6A15D" w:rsidR="008546D0" w:rsidRDefault="008546D0" w:rsidP="008546D0">
      <w:pPr>
        <w:pStyle w:val="ListParagraph"/>
        <w:numPr>
          <w:ilvl w:val="0"/>
          <w:numId w:val="42"/>
        </w:numPr>
      </w:pPr>
      <w:r>
        <w:t>Implement triage when</w:t>
      </w:r>
    </w:p>
    <w:p w14:paraId="787ACED5" w14:textId="77777777" w:rsidR="008546D0" w:rsidRDefault="00584CE9" w:rsidP="008546D0">
      <w:pPr>
        <w:pStyle w:val="ListParagraph"/>
        <w:numPr>
          <w:ilvl w:val="1"/>
          <w:numId w:val="42"/>
        </w:numPr>
      </w:pPr>
      <w:sdt>
        <w:sdtPr>
          <w:alias w:val="Enter trigger point"/>
          <w:tag w:val="Enter trigger point"/>
          <w:id w:val="-1217583185"/>
          <w:placeholder>
            <w:docPart w:val="6903CB08E7504E3084C9048C0858C74C"/>
          </w:placeholder>
          <w:showingPlcHdr/>
        </w:sdtPr>
        <w:sdtEndPr/>
        <w:sdtContent>
          <w:r w:rsidR="008546D0" w:rsidRPr="00ED3A3F">
            <w:rPr>
              <w:rStyle w:val="PlaceholderText"/>
            </w:rPr>
            <w:t>Click or tap here to enter text.</w:t>
          </w:r>
        </w:sdtContent>
      </w:sdt>
      <w:r w:rsidR="008546D0">
        <w:t>,</w:t>
      </w:r>
    </w:p>
    <w:p w14:paraId="1A5DC7BA" w14:textId="77777777" w:rsidR="008546D0" w:rsidRDefault="00584CE9" w:rsidP="008546D0">
      <w:pPr>
        <w:pStyle w:val="ListParagraph"/>
        <w:numPr>
          <w:ilvl w:val="1"/>
          <w:numId w:val="42"/>
        </w:numPr>
      </w:pPr>
      <w:sdt>
        <w:sdtPr>
          <w:alias w:val="Enter trigger point"/>
          <w:tag w:val="Enter trigger point"/>
          <w:id w:val="-1229832074"/>
          <w:placeholder>
            <w:docPart w:val="3B77042A495E4A66BD5C005585879AFB"/>
          </w:placeholder>
          <w:showingPlcHdr/>
        </w:sdtPr>
        <w:sdtEndPr/>
        <w:sdtContent>
          <w:r w:rsidR="008546D0" w:rsidRPr="00ED3A3F">
            <w:rPr>
              <w:rStyle w:val="PlaceholderText"/>
            </w:rPr>
            <w:t>Click or tap here to enter text.</w:t>
          </w:r>
        </w:sdtContent>
      </w:sdt>
      <w:r w:rsidR="008546D0">
        <w:t>,</w:t>
      </w:r>
    </w:p>
    <w:p w14:paraId="1AC3F846" w14:textId="77777777" w:rsidR="008546D0" w:rsidRDefault="00584CE9" w:rsidP="008546D0">
      <w:pPr>
        <w:pStyle w:val="ListParagraph"/>
        <w:numPr>
          <w:ilvl w:val="1"/>
          <w:numId w:val="42"/>
        </w:numPr>
      </w:pPr>
      <w:sdt>
        <w:sdtPr>
          <w:alias w:val="Enter trigger point"/>
          <w:tag w:val="Enter trigger point"/>
          <w:id w:val="1293101130"/>
          <w:placeholder>
            <w:docPart w:val="B0D0DC2EE5524F2DB48A5C05ED171F60"/>
          </w:placeholder>
          <w:showingPlcHdr/>
        </w:sdtPr>
        <w:sdtEndPr/>
        <w:sdtContent>
          <w:r w:rsidR="008546D0" w:rsidRPr="00ED3A3F">
            <w:rPr>
              <w:rStyle w:val="PlaceholderText"/>
            </w:rPr>
            <w:t>Click or tap here to enter text.</w:t>
          </w:r>
        </w:sdtContent>
      </w:sdt>
      <w:r w:rsidR="008546D0">
        <w:t xml:space="preserve">. </w:t>
      </w:r>
    </w:p>
    <w:p w14:paraId="248957B6" w14:textId="36AEA600" w:rsidR="008546D0" w:rsidRDefault="008546D0" w:rsidP="008546D0">
      <w:pPr>
        <w:pStyle w:val="ListParagraph"/>
        <w:numPr>
          <w:ilvl w:val="0"/>
          <w:numId w:val="42"/>
        </w:numPr>
      </w:pPr>
      <w:r>
        <w:t>Temporarily close to new admissions and/or transfers when</w:t>
      </w:r>
    </w:p>
    <w:p w14:paraId="2253D517" w14:textId="77777777" w:rsidR="008546D0" w:rsidRDefault="00584CE9" w:rsidP="008546D0">
      <w:pPr>
        <w:pStyle w:val="ListParagraph"/>
        <w:numPr>
          <w:ilvl w:val="1"/>
          <w:numId w:val="42"/>
        </w:numPr>
      </w:pPr>
      <w:sdt>
        <w:sdtPr>
          <w:alias w:val="Enter trigger point"/>
          <w:tag w:val="Enter trigger point"/>
          <w:id w:val="-268243066"/>
          <w:placeholder>
            <w:docPart w:val="7A737C4257894A48BAFA7BC046375480"/>
          </w:placeholder>
          <w:showingPlcHdr/>
        </w:sdtPr>
        <w:sdtEndPr/>
        <w:sdtContent>
          <w:r w:rsidR="008546D0" w:rsidRPr="00ED3A3F">
            <w:rPr>
              <w:rStyle w:val="PlaceholderText"/>
            </w:rPr>
            <w:t>Click or tap here to enter text.</w:t>
          </w:r>
        </w:sdtContent>
      </w:sdt>
      <w:r w:rsidR="008546D0">
        <w:t>,</w:t>
      </w:r>
    </w:p>
    <w:p w14:paraId="05229213" w14:textId="77777777" w:rsidR="008546D0" w:rsidRDefault="00584CE9" w:rsidP="008546D0">
      <w:pPr>
        <w:pStyle w:val="ListParagraph"/>
        <w:numPr>
          <w:ilvl w:val="1"/>
          <w:numId w:val="42"/>
        </w:numPr>
      </w:pPr>
      <w:sdt>
        <w:sdtPr>
          <w:alias w:val="Enter trigger point"/>
          <w:tag w:val="Enter trigger point"/>
          <w:id w:val="1535224477"/>
          <w:placeholder>
            <w:docPart w:val="A22EC0D502C4485CB6D6AB2E0DE9B2CD"/>
          </w:placeholder>
          <w:showingPlcHdr/>
        </w:sdtPr>
        <w:sdtEndPr/>
        <w:sdtContent>
          <w:r w:rsidR="008546D0" w:rsidRPr="00ED3A3F">
            <w:rPr>
              <w:rStyle w:val="PlaceholderText"/>
            </w:rPr>
            <w:t>Click or tap here to enter text.</w:t>
          </w:r>
        </w:sdtContent>
      </w:sdt>
      <w:r w:rsidR="008546D0">
        <w:t>,</w:t>
      </w:r>
    </w:p>
    <w:p w14:paraId="65232238" w14:textId="1CF7648D" w:rsidR="008546D0" w:rsidRPr="00A164D1" w:rsidRDefault="00584CE9" w:rsidP="008546D0">
      <w:pPr>
        <w:pStyle w:val="ListParagraph"/>
        <w:numPr>
          <w:ilvl w:val="1"/>
          <w:numId w:val="42"/>
        </w:numPr>
      </w:pPr>
      <w:sdt>
        <w:sdtPr>
          <w:alias w:val="Enter trigger point"/>
          <w:tag w:val="Enter trigger point"/>
          <w:id w:val="-1180425917"/>
          <w:placeholder>
            <w:docPart w:val="0BC975AC106A49A599629468E51B764F"/>
          </w:placeholder>
          <w:showingPlcHdr/>
        </w:sdtPr>
        <w:sdtEndPr/>
        <w:sdtContent>
          <w:r w:rsidR="008546D0" w:rsidRPr="00ED3A3F">
            <w:rPr>
              <w:rStyle w:val="PlaceholderText"/>
            </w:rPr>
            <w:t>Click or tap here to enter text.</w:t>
          </w:r>
        </w:sdtContent>
      </w:sdt>
      <w:r w:rsidR="008546D0">
        <w:t xml:space="preserve">. </w:t>
      </w:r>
    </w:p>
    <w:bookmarkEnd w:id="5"/>
    <w:bookmarkEnd w:id="6"/>
    <w:p w14:paraId="06766A5F" w14:textId="24B38C39" w:rsidR="009F3A90" w:rsidRPr="008640C0" w:rsidRDefault="000F55F7" w:rsidP="009F3A90">
      <w:pPr>
        <w:pStyle w:val="Heading3"/>
        <w:rPr>
          <w:rFonts w:cstheme="minorHAnsi"/>
        </w:rPr>
      </w:pPr>
      <w:r>
        <w:rPr>
          <w:rFonts w:cstheme="minorHAnsi"/>
        </w:rPr>
        <w:t>Patient Care Strategies for Scarce Resource Situations</w:t>
      </w:r>
    </w:p>
    <w:p w14:paraId="4839D7B2" w14:textId="77777777" w:rsidR="00EB12FB" w:rsidRDefault="009F3A90" w:rsidP="009F3A90">
      <w:pPr>
        <w:rPr>
          <w:rStyle w:val="Heading4Char"/>
        </w:rPr>
      </w:pPr>
      <w:r w:rsidRPr="00600F1C">
        <w:rPr>
          <w:rStyle w:val="Heading4Char"/>
        </w:rPr>
        <w:t xml:space="preserve">Short-Term </w:t>
      </w:r>
      <w:r w:rsidR="00EB12FB">
        <w:rPr>
          <w:rStyle w:val="Heading4Char"/>
        </w:rPr>
        <w:t>Strategies</w:t>
      </w:r>
    </w:p>
    <w:p w14:paraId="07DB72BE" w14:textId="0996D550" w:rsidR="009F3A90" w:rsidRPr="008640C0" w:rsidRDefault="009F3A90" w:rsidP="009F3A90">
      <w:pPr>
        <w:rPr>
          <w:rFonts w:asciiTheme="minorHAnsi" w:hAnsiTheme="minorHAnsi" w:cstheme="minorHAnsi"/>
        </w:rPr>
      </w:pPr>
      <w:r w:rsidRPr="008640C0">
        <w:rPr>
          <w:rFonts w:asciiTheme="minorHAnsi" w:hAnsiTheme="minorHAnsi" w:cstheme="minorHAnsi"/>
        </w:rPr>
        <w:lastRenderedPageBreak/>
        <w:t xml:space="preserve">Short-term strategies to increase health care facility capacity </w:t>
      </w:r>
      <w:r w:rsidR="00EB12FB">
        <w:rPr>
          <w:rFonts w:asciiTheme="minorHAnsi" w:hAnsiTheme="minorHAnsi" w:cstheme="minorHAnsi"/>
        </w:rPr>
        <w:t xml:space="preserve">already </w:t>
      </w:r>
      <w:r w:rsidRPr="008640C0">
        <w:rPr>
          <w:rFonts w:asciiTheme="minorHAnsi" w:hAnsiTheme="minorHAnsi" w:cstheme="minorHAnsi"/>
        </w:rPr>
        <w:t>should have been implemented.</w:t>
      </w:r>
      <w:r w:rsidR="00CF64A5">
        <w:rPr>
          <w:rFonts w:asciiTheme="minorHAnsi" w:hAnsiTheme="minorHAnsi" w:cstheme="minorHAnsi"/>
        </w:rPr>
        <w:t xml:space="preserve"> Many of these strategies are located in the </w:t>
      </w:r>
      <w:hyperlink r:id="rId10" w:history="1">
        <w:r w:rsidR="00CF64A5" w:rsidRPr="00CF64A5">
          <w:rPr>
            <w:rStyle w:val="Hyperlink"/>
            <w:rFonts w:asciiTheme="minorHAnsi" w:hAnsiTheme="minorHAnsi" w:cstheme="minorHAnsi"/>
          </w:rPr>
          <w:t>MDH Patient Care Strategies for Scarce Resource Situations</w:t>
        </w:r>
      </w:hyperlink>
      <w:r w:rsidR="00CF64A5">
        <w:rPr>
          <w:rFonts w:asciiTheme="minorHAnsi" w:hAnsiTheme="minorHAnsi" w:cstheme="minorHAnsi"/>
        </w:rPr>
        <w:t>.</w:t>
      </w:r>
      <w:r w:rsidRPr="008640C0">
        <w:rPr>
          <w:rFonts w:asciiTheme="minorHAnsi" w:hAnsiTheme="minorHAnsi" w:cstheme="minorHAnsi"/>
        </w:rPr>
        <w:t xml:space="preserve"> If the resource shortages can be quickly addressed (e.g. within hours to days) by these strategies crisis care may not be necessary or may be very brief</w:t>
      </w:r>
      <w:r w:rsidR="00EB12FB">
        <w:rPr>
          <w:rFonts w:asciiTheme="minorHAnsi" w:hAnsiTheme="minorHAnsi" w:cstheme="minorHAnsi"/>
        </w:rPr>
        <w:t>. Short-term strategies</w:t>
      </w:r>
      <w:r w:rsidR="0059368A">
        <w:rPr>
          <w:rFonts w:asciiTheme="minorHAnsi" w:hAnsiTheme="minorHAnsi" w:cstheme="minorHAnsi"/>
        </w:rPr>
        <w:t xml:space="preserve"> are situational and</w:t>
      </w:r>
      <w:r w:rsidR="00EB12FB">
        <w:rPr>
          <w:rFonts w:asciiTheme="minorHAnsi" w:hAnsiTheme="minorHAnsi" w:cstheme="minorHAnsi"/>
        </w:rPr>
        <w:t xml:space="preserve"> include</w:t>
      </w:r>
      <w:r w:rsidRPr="008640C0">
        <w:rPr>
          <w:rFonts w:asciiTheme="minorHAnsi" w:hAnsiTheme="minorHAnsi" w:cstheme="minorHAnsi"/>
        </w:rPr>
        <w:t>:</w:t>
      </w:r>
    </w:p>
    <w:p w14:paraId="08CD874B" w14:textId="77777777" w:rsidR="009F3A90" w:rsidRPr="009B544D" w:rsidRDefault="009F3A90" w:rsidP="009F3A90">
      <w:pPr>
        <w:pStyle w:val="ListBullet"/>
        <w:numPr>
          <w:ilvl w:val="0"/>
          <w:numId w:val="4"/>
        </w:numPr>
        <w:tabs>
          <w:tab w:val="num" w:pos="432"/>
        </w:tabs>
        <w:spacing w:before="60"/>
        <w:contextualSpacing w:val="0"/>
      </w:pPr>
      <w:r w:rsidRPr="009B544D">
        <w:t>Rapid discharge of emergency department and outpatients that can safely continue their care at home.</w:t>
      </w:r>
    </w:p>
    <w:p w14:paraId="4FCBF86D" w14:textId="58540D67" w:rsidR="009F3A90" w:rsidRPr="009B544D" w:rsidRDefault="009F3A90" w:rsidP="009F3A90">
      <w:pPr>
        <w:pStyle w:val="ListBullet"/>
        <w:numPr>
          <w:ilvl w:val="0"/>
          <w:numId w:val="4"/>
        </w:numPr>
        <w:tabs>
          <w:tab w:val="num" w:pos="432"/>
        </w:tabs>
        <w:spacing w:before="60"/>
        <w:contextualSpacing w:val="0"/>
      </w:pPr>
      <w:r w:rsidRPr="009B544D">
        <w:t xml:space="preserve">Rapid assessment and early discharge </w:t>
      </w:r>
      <w:r w:rsidR="00EB12FB">
        <w:t>of inpatients (surge discharge).</w:t>
      </w:r>
    </w:p>
    <w:p w14:paraId="5F063F91" w14:textId="0F83CD42" w:rsidR="009F3A90" w:rsidRPr="009B544D" w:rsidRDefault="009F3A90" w:rsidP="009F3A90">
      <w:pPr>
        <w:pStyle w:val="ListBullet"/>
        <w:numPr>
          <w:ilvl w:val="0"/>
          <w:numId w:val="4"/>
        </w:numPr>
        <w:tabs>
          <w:tab w:val="num" w:pos="432"/>
        </w:tabs>
        <w:spacing w:before="60"/>
        <w:contextualSpacing w:val="0"/>
      </w:pPr>
      <w:r w:rsidRPr="009B544D">
        <w:t xml:space="preserve">Transfer of patients to other institutions in </w:t>
      </w:r>
      <w:r w:rsidR="00EB12FB">
        <w:t>region</w:t>
      </w:r>
      <w:r w:rsidRPr="009B544D">
        <w:t>/state/adjoining states</w:t>
      </w:r>
      <w:r w:rsidR="00EB12FB">
        <w:t>.</w:t>
      </w:r>
    </w:p>
    <w:p w14:paraId="0DC192F1" w14:textId="77777777" w:rsidR="009F3A90" w:rsidRPr="009B544D" w:rsidRDefault="009F3A90" w:rsidP="009F3A90">
      <w:pPr>
        <w:pStyle w:val="ListBullet"/>
        <w:numPr>
          <w:ilvl w:val="0"/>
          <w:numId w:val="4"/>
        </w:numPr>
        <w:tabs>
          <w:tab w:val="num" w:pos="432"/>
        </w:tabs>
        <w:spacing w:before="60"/>
        <w:contextualSpacing w:val="0"/>
      </w:pPr>
      <w:r w:rsidRPr="009B544D">
        <w:t>Transfer of patients to alternate facilities (if they are available)–these may be permanent (long-term care facility) or temporary (alternate care site), or usual health care facilities in an adjacent region/state.</w:t>
      </w:r>
    </w:p>
    <w:p w14:paraId="562EE54A" w14:textId="77777777" w:rsidR="009F3A90" w:rsidRPr="009B544D" w:rsidRDefault="009F3A90" w:rsidP="009F3A90">
      <w:pPr>
        <w:pStyle w:val="ListBullet"/>
        <w:numPr>
          <w:ilvl w:val="0"/>
          <w:numId w:val="4"/>
        </w:numPr>
        <w:tabs>
          <w:tab w:val="num" w:pos="432"/>
        </w:tabs>
        <w:spacing w:before="60"/>
        <w:contextualSpacing w:val="0"/>
      </w:pPr>
      <w:r w:rsidRPr="009B544D">
        <w:t>Cancellation of elective surgeries and procedures, with re-assignment of surgical staff and space (e.g., post-anesthesia care area, endoscopy suites).</w:t>
      </w:r>
    </w:p>
    <w:p w14:paraId="601F3B7F" w14:textId="77777777" w:rsidR="009F3A90" w:rsidRPr="009B544D" w:rsidRDefault="009F3A90" w:rsidP="009F3A90">
      <w:pPr>
        <w:pStyle w:val="ListBullet"/>
        <w:numPr>
          <w:ilvl w:val="0"/>
          <w:numId w:val="4"/>
        </w:numPr>
        <w:tabs>
          <w:tab w:val="num" w:pos="432"/>
        </w:tabs>
        <w:spacing w:before="60"/>
        <w:contextualSpacing w:val="0"/>
      </w:pPr>
      <w:r w:rsidRPr="009B544D">
        <w:t>Reduction of usual use of elective imaging, laboratory testing and other ancillary services.</w:t>
      </w:r>
    </w:p>
    <w:p w14:paraId="293A5B64" w14:textId="77777777" w:rsidR="009F3A90" w:rsidRPr="009B544D" w:rsidRDefault="009F3A90" w:rsidP="009F3A90">
      <w:pPr>
        <w:pStyle w:val="ListBullet"/>
        <w:numPr>
          <w:ilvl w:val="0"/>
          <w:numId w:val="4"/>
        </w:numPr>
        <w:tabs>
          <w:tab w:val="num" w:pos="432"/>
        </w:tabs>
        <w:spacing w:before="60"/>
        <w:contextualSpacing w:val="0"/>
      </w:pPr>
      <w:r w:rsidRPr="009B544D">
        <w:t>Expansion of critical care capacity by placing select ventilated patients on monitored/stepdown beds, using pulse oximetry (with high/low rate alarms) in lieu of cardiac monitors, or relying on ventilator alarms (which should alert for disconnect, high pressure, and apnea) for ventilated patients, with spot oximetry checks.</w:t>
      </w:r>
    </w:p>
    <w:p w14:paraId="3ED0E684" w14:textId="77777777" w:rsidR="009F3A90" w:rsidRPr="009B544D" w:rsidRDefault="009F3A90" w:rsidP="009F3A90">
      <w:pPr>
        <w:pStyle w:val="ListBullet"/>
        <w:numPr>
          <w:ilvl w:val="0"/>
          <w:numId w:val="4"/>
        </w:numPr>
        <w:tabs>
          <w:tab w:val="num" w:pos="432"/>
        </w:tabs>
        <w:spacing w:before="60"/>
        <w:contextualSpacing w:val="0"/>
      </w:pPr>
      <w:r w:rsidRPr="009B544D">
        <w:t xml:space="preserve">Call-in of appropriate staff. </w:t>
      </w:r>
    </w:p>
    <w:p w14:paraId="66A1A9EC" w14:textId="77777777" w:rsidR="00EB12FB" w:rsidRDefault="009F3A90" w:rsidP="009F3A90">
      <w:pPr>
        <w:pStyle w:val="ListBullet"/>
        <w:numPr>
          <w:ilvl w:val="0"/>
          <w:numId w:val="4"/>
        </w:numPr>
        <w:tabs>
          <w:tab w:val="num" w:pos="432"/>
        </w:tabs>
        <w:spacing w:before="60"/>
        <w:contextualSpacing w:val="0"/>
      </w:pPr>
      <w:r w:rsidRPr="009B544D">
        <w:t>Ch</w:t>
      </w:r>
      <w:r w:rsidR="00EB12FB">
        <w:t xml:space="preserve">anges in staff scheduling </w:t>
      </w:r>
      <w:r w:rsidR="00EB12FB" w:rsidRPr="009B544D">
        <w:t>or changes in staff assignments</w:t>
      </w:r>
      <w:r w:rsidR="00EB12FB">
        <w:t>.</w:t>
      </w:r>
    </w:p>
    <w:p w14:paraId="6F2831F6" w14:textId="744976C6" w:rsidR="009F3A90" w:rsidRPr="009B544D" w:rsidRDefault="00EB12FB" w:rsidP="00EB12FB">
      <w:pPr>
        <w:pStyle w:val="ListBullet"/>
        <w:numPr>
          <w:ilvl w:val="1"/>
          <w:numId w:val="4"/>
        </w:numPr>
        <w:spacing w:before="60"/>
        <w:contextualSpacing w:val="0"/>
      </w:pPr>
      <w:r>
        <w:t>Examples:</w:t>
      </w:r>
      <w:r w:rsidRPr="009B544D">
        <w:t xml:space="preserve"> </w:t>
      </w:r>
      <w:r>
        <w:t>M</w:t>
      </w:r>
      <w:r w:rsidR="009F3A90" w:rsidRPr="009B544D">
        <w:t xml:space="preserve">ay elect to change duration of shifts or alter staffing ratios – however, longer shift duration during an infectious event may be detrimental to staff who may not adhere to </w:t>
      </w:r>
      <w:r w:rsidR="0059368A">
        <w:t>personal protective equipment (</w:t>
      </w:r>
      <w:r w:rsidR="009F3A90" w:rsidRPr="009B544D">
        <w:t>PPE</w:t>
      </w:r>
      <w:r w:rsidR="0059368A">
        <w:t>)</w:t>
      </w:r>
      <w:r w:rsidR="009F3A90" w:rsidRPr="009B544D">
        <w:t xml:space="preserve"> recomme</w:t>
      </w:r>
      <w:r>
        <w:t xml:space="preserve">ndations when fatigued or </w:t>
      </w:r>
      <w:r w:rsidR="009F3A90" w:rsidRPr="009B544D">
        <w:t>all nurse educato</w:t>
      </w:r>
      <w:r>
        <w:t>rs work clinical shifts, etc.</w:t>
      </w:r>
    </w:p>
    <w:p w14:paraId="7411ACAA" w14:textId="77777777" w:rsidR="009F3A90" w:rsidRPr="009B544D" w:rsidRDefault="009F3A90" w:rsidP="009F3A90">
      <w:pPr>
        <w:pStyle w:val="ListBullet"/>
        <w:numPr>
          <w:ilvl w:val="0"/>
          <w:numId w:val="4"/>
        </w:numPr>
        <w:tabs>
          <w:tab w:val="num" w:pos="432"/>
        </w:tabs>
        <w:spacing w:before="60"/>
        <w:contextualSpacing w:val="0"/>
      </w:pPr>
      <w:r w:rsidRPr="009B544D">
        <w:t>Changes in documentation requirements and release from administrative, teaching, and other responsibilities.</w:t>
      </w:r>
    </w:p>
    <w:p w14:paraId="6519F12A" w14:textId="65C420AA" w:rsidR="009F3A90" w:rsidRPr="009B544D" w:rsidRDefault="009F3A90" w:rsidP="009F3A90">
      <w:pPr>
        <w:pStyle w:val="ListBullet"/>
        <w:numPr>
          <w:ilvl w:val="0"/>
          <w:numId w:val="4"/>
        </w:numPr>
        <w:tabs>
          <w:tab w:val="num" w:pos="432"/>
        </w:tabs>
        <w:spacing w:before="60"/>
        <w:contextualSpacing w:val="0"/>
      </w:pPr>
      <w:r w:rsidRPr="009B544D">
        <w:t>Request for supplemental staff from par</w:t>
      </w:r>
      <w:r w:rsidR="00CF64A5">
        <w:t>tner hospitals and</w:t>
      </w:r>
      <w:r w:rsidRPr="009B544D">
        <w:t xml:space="preserve"> clinics. </w:t>
      </w:r>
    </w:p>
    <w:p w14:paraId="2F45B864" w14:textId="77777777" w:rsidR="009F3A90" w:rsidRPr="009B544D" w:rsidRDefault="009F3A90" w:rsidP="009F3A90">
      <w:pPr>
        <w:pStyle w:val="ListBullet"/>
        <w:numPr>
          <w:ilvl w:val="0"/>
          <w:numId w:val="4"/>
        </w:numPr>
        <w:tabs>
          <w:tab w:val="num" w:pos="432"/>
        </w:tabs>
        <w:spacing w:before="60"/>
        <w:contextualSpacing w:val="0"/>
      </w:pPr>
      <w:r w:rsidRPr="009B544D">
        <w:rPr>
          <w:rStyle w:val="PageNumber"/>
        </w:rPr>
        <w:t>Conver</w:t>
      </w:r>
      <w:r w:rsidRPr="009B544D">
        <w:t xml:space="preserve">sion of single rooms to double rooms or double rooms to triple rooms if possible. </w:t>
      </w:r>
    </w:p>
    <w:p w14:paraId="20BFAFE5" w14:textId="43484529" w:rsidR="009F3A90" w:rsidRPr="009B544D" w:rsidRDefault="009F3A90" w:rsidP="009F3A90">
      <w:pPr>
        <w:pStyle w:val="ListBullet"/>
        <w:numPr>
          <w:ilvl w:val="0"/>
          <w:numId w:val="4"/>
        </w:numPr>
        <w:tabs>
          <w:tab w:val="num" w:pos="432"/>
        </w:tabs>
        <w:spacing w:before="60"/>
        <w:contextualSpacing w:val="0"/>
      </w:pPr>
      <w:r w:rsidRPr="009B544D">
        <w:t xml:space="preserve">Designation of wards or areas of the facility that can be converted to </w:t>
      </w:r>
      <w:hyperlink r:id="rId11" w:history="1">
        <w:r w:rsidRPr="00CF64A5">
          <w:rPr>
            <w:rStyle w:val="Hyperlink"/>
          </w:rPr>
          <w:t>negative pressure/isolated</w:t>
        </w:r>
      </w:hyperlink>
      <w:r w:rsidRPr="009B544D">
        <w:t xml:space="preserve"> from rest of ventilation system for coalescing contagious patients.</w:t>
      </w:r>
    </w:p>
    <w:p w14:paraId="74CB9651" w14:textId="77777777" w:rsidR="009F3A90" w:rsidRPr="009B544D" w:rsidRDefault="009F3A90" w:rsidP="009F3A90">
      <w:pPr>
        <w:pStyle w:val="ListBullet"/>
        <w:numPr>
          <w:ilvl w:val="0"/>
          <w:numId w:val="4"/>
        </w:numPr>
        <w:tabs>
          <w:tab w:val="num" w:pos="432"/>
        </w:tabs>
        <w:spacing w:before="60"/>
        <w:contextualSpacing w:val="0"/>
      </w:pPr>
      <w:r w:rsidRPr="009B544D">
        <w:t>Use of cots and beds in flat space areas (classrooms, gymnasiums, lobbies) within the health care facility for non-critical patient care.</w:t>
      </w:r>
    </w:p>
    <w:p w14:paraId="41528F1F" w14:textId="3AD77AF4" w:rsidR="009F3A90" w:rsidRPr="009B544D" w:rsidRDefault="009F3A90" w:rsidP="009F3A90">
      <w:pPr>
        <w:pStyle w:val="ListBullet"/>
        <w:numPr>
          <w:ilvl w:val="0"/>
          <w:numId w:val="4"/>
        </w:numPr>
        <w:tabs>
          <w:tab w:val="num" w:pos="432"/>
        </w:tabs>
        <w:spacing w:before="60"/>
        <w:contextualSpacing w:val="0"/>
      </w:pPr>
      <w:r w:rsidRPr="009B544D">
        <w:t>Communication with staff and public, educate staff about specifics of incident and provide just-in-time training on specialty patient care (e.g. burns, highly contagious infections, toxic exposures). Develop web-based modes of communication and education for staff.</w:t>
      </w:r>
    </w:p>
    <w:p w14:paraId="17496F1B" w14:textId="6A32319E" w:rsidR="009F3A90" w:rsidRPr="009B544D" w:rsidRDefault="009F3A90" w:rsidP="009F3A90">
      <w:pPr>
        <w:pStyle w:val="ListBullet"/>
        <w:numPr>
          <w:ilvl w:val="0"/>
          <w:numId w:val="4"/>
        </w:numPr>
        <w:tabs>
          <w:tab w:val="num" w:pos="432"/>
        </w:tabs>
        <w:spacing w:before="60"/>
        <w:contextualSpacing w:val="0"/>
      </w:pPr>
      <w:r w:rsidRPr="009B544D">
        <w:t>Provision of behavioral health support for patients and family members.</w:t>
      </w:r>
    </w:p>
    <w:p w14:paraId="7738264A" w14:textId="0290956C" w:rsidR="009F3A90" w:rsidRDefault="009F3A90" w:rsidP="009F3A90">
      <w:pPr>
        <w:pStyle w:val="ListBullet"/>
        <w:numPr>
          <w:ilvl w:val="0"/>
          <w:numId w:val="4"/>
        </w:numPr>
        <w:tabs>
          <w:tab w:val="num" w:pos="432"/>
        </w:tabs>
        <w:spacing w:before="60"/>
        <w:contextualSpacing w:val="0"/>
      </w:pPr>
      <w:r w:rsidRPr="009B544D">
        <w:lastRenderedPageBreak/>
        <w:t>Provision of staff support including feeding, behavioral health support, family/pet support and access</w:t>
      </w:r>
      <w:r w:rsidRPr="008640C0">
        <w:t xml:space="preserve"> to supplies (gas, groceries, etc.).</w:t>
      </w:r>
    </w:p>
    <w:p w14:paraId="7FC10B59" w14:textId="470C7A32" w:rsidR="0059368A" w:rsidRDefault="0059368A" w:rsidP="009F3A90">
      <w:pPr>
        <w:pStyle w:val="ListBullet"/>
        <w:numPr>
          <w:ilvl w:val="0"/>
          <w:numId w:val="4"/>
        </w:numPr>
        <w:tabs>
          <w:tab w:val="num" w:pos="432"/>
        </w:tabs>
        <w:spacing w:before="60"/>
        <w:contextualSpacing w:val="0"/>
      </w:pPr>
      <w:r>
        <w:t>Adaptation or reuse of PPE in times of shortage.</w:t>
      </w:r>
    </w:p>
    <w:p w14:paraId="44B8B58B" w14:textId="00FFD3B6" w:rsidR="0059368A" w:rsidRPr="008640C0" w:rsidRDefault="0059368A" w:rsidP="009F3A90">
      <w:pPr>
        <w:pStyle w:val="ListBullet"/>
        <w:numPr>
          <w:ilvl w:val="0"/>
          <w:numId w:val="4"/>
        </w:numPr>
        <w:tabs>
          <w:tab w:val="num" w:pos="432"/>
        </w:tabs>
        <w:spacing w:before="60"/>
        <w:contextualSpacing w:val="0"/>
      </w:pPr>
      <w:r>
        <w:t>Reuse of disposable supplies after appropriate cleaning/disinfection/sterilization.</w:t>
      </w:r>
    </w:p>
    <w:p w14:paraId="688B9365" w14:textId="77777777" w:rsidR="009D6998" w:rsidRDefault="009D6998" w:rsidP="009F3A90">
      <w:pPr>
        <w:rPr>
          <w:rStyle w:val="Heading4Char"/>
        </w:rPr>
      </w:pPr>
      <w:r>
        <w:rPr>
          <w:rStyle w:val="Heading4Char"/>
        </w:rPr>
        <w:t>Long-T</w:t>
      </w:r>
      <w:r w:rsidR="009F3A90" w:rsidRPr="00600F1C">
        <w:rPr>
          <w:rStyle w:val="Heading4Char"/>
        </w:rPr>
        <w:t xml:space="preserve">erm </w:t>
      </w:r>
      <w:r>
        <w:rPr>
          <w:rStyle w:val="Heading4Char"/>
        </w:rPr>
        <w:t>S</w:t>
      </w:r>
      <w:r w:rsidR="009F3A90" w:rsidRPr="00600F1C">
        <w:rPr>
          <w:rStyle w:val="Heading4Char"/>
        </w:rPr>
        <w:t>trategies</w:t>
      </w:r>
    </w:p>
    <w:p w14:paraId="4021C9A9" w14:textId="0B629824" w:rsidR="009F3A90" w:rsidRPr="008640C0" w:rsidRDefault="009F3A90" w:rsidP="009F3A90">
      <w:pPr>
        <w:rPr>
          <w:rFonts w:asciiTheme="minorHAnsi" w:hAnsiTheme="minorHAnsi" w:cstheme="minorHAnsi"/>
        </w:rPr>
      </w:pPr>
      <w:r w:rsidRPr="008640C0">
        <w:rPr>
          <w:rFonts w:asciiTheme="minorHAnsi" w:hAnsiTheme="minorHAnsi" w:cstheme="minorHAnsi"/>
        </w:rPr>
        <w:t>These are usually employed in a</w:t>
      </w:r>
      <w:r w:rsidR="00390977">
        <w:rPr>
          <w:rFonts w:asciiTheme="minorHAnsi" w:hAnsiTheme="minorHAnsi" w:cstheme="minorHAnsi"/>
        </w:rPr>
        <w:t xml:space="preserve">n </w:t>
      </w:r>
      <w:r w:rsidR="0039184E" w:rsidRPr="008640C0">
        <w:rPr>
          <w:rFonts w:asciiTheme="minorHAnsi" w:hAnsiTheme="minorHAnsi" w:cstheme="minorHAnsi"/>
        </w:rPr>
        <w:t>incident, which</w:t>
      </w:r>
      <w:r w:rsidRPr="008640C0">
        <w:rPr>
          <w:rFonts w:asciiTheme="minorHAnsi" w:hAnsiTheme="minorHAnsi" w:cstheme="minorHAnsi"/>
        </w:rPr>
        <w:t xml:space="preserve"> will continue to require crisis standard of care due to pervasive region-wide demands on resources. A State declaration of emergency should occur; </w:t>
      </w:r>
      <w:r w:rsidR="00363016">
        <w:rPr>
          <w:rFonts w:asciiTheme="minorHAnsi" w:hAnsiTheme="minorHAnsi" w:cstheme="minorHAnsi"/>
        </w:rPr>
        <w:t xml:space="preserve">and </w:t>
      </w:r>
      <w:r w:rsidRPr="008640C0">
        <w:rPr>
          <w:rFonts w:asciiTheme="minorHAnsi" w:hAnsiTheme="minorHAnsi" w:cstheme="minorHAnsi"/>
        </w:rPr>
        <w:t>planning cycles will be implemented by the hospital incident commander.</w:t>
      </w:r>
      <w:r w:rsidR="00A04296">
        <w:rPr>
          <w:rFonts w:asciiTheme="minorHAnsi" w:hAnsiTheme="minorHAnsi" w:cstheme="minorHAnsi"/>
        </w:rPr>
        <w:t xml:space="preserve"> Many of these strategies are located in the </w:t>
      </w:r>
      <w:hyperlink r:id="rId12" w:history="1">
        <w:r w:rsidR="00A04296" w:rsidRPr="00CF64A5">
          <w:rPr>
            <w:rStyle w:val="Hyperlink"/>
            <w:rFonts w:asciiTheme="minorHAnsi" w:hAnsiTheme="minorHAnsi" w:cstheme="minorHAnsi"/>
          </w:rPr>
          <w:t>MDH Patient Care Strategies for Scarce Resource Situations</w:t>
        </w:r>
      </w:hyperlink>
      <w:r w:rsidR="00A04296">
        <w:rPr>
          <w:rFonts w:asciiTheme="minorHAnsi" w:hAnsiTheme="minorHAnsi" w:cstheme="minorHAnsi"/>
        </w:rPr>
        <w:t>.</w:t>
      </w:r>
      <w:r w:rsidR="00A04296" w:rsidRPr="008640C0">
        <w:rPr>
          <w:rFonts w:asciiTheme="minorHAnsi" w:hAnsiTheme="minorHAnsi" w:cstheme="minorHAnsi"/>
        </w:rPr>
        <w:t xml:space="preserve"> </w:t>
      </w:r>
      <w:r w:rsidRPr="008640C0">
        <w:rPr>
          <w:rFonts w:asciiTheme="minorHAnsi" w:hAnsiTheme="minorHAnsi" w:cstheme="minorHAnsi"/>
        </w:rPr>
        <w:t>Strategies may include:</w:t>
      </w:r>
    </w:p>
    <w:p w14:paraId="6B423E12" w14:textId="492DFCD8" w:rsidR="009F3A90" w:rsidRPr="008640C0" w:rsidRDefault="009F3A90" w:rsidP="009F3A90">
      <w:pPr>
        <w:pStyle w:val="ListBullet"/>
        <w:numPr>
          <w:ilvl w:val="0"/>
          <w:numId w:val="4"/>
        </w:numPr>
        <w:tabs>
          <w:tab w:val="num" w:pos="432"/>
        </w:tabs>
        <w:spacing w:before="60"/>
        <w:contextualSpacing w:val="0"/>
      </w:pPr>
      <w:r w:rsidRPr="008640C0">
        <w:t xml:space="preserve">Staffing: in addition to usual staff sharing, </w:t>
      </w:r>
      <w:r w:rsidR="00363016">
        <w:t>M</w:t>
      </w:r>
      <w:r w:rsidRPr="008640C0">
        <w:t xml:space="preserve">edical </w:t>
      </w:r>
      <w:r w:rsidR="00363016">
        <w:t>R</w:t>
      </w:r>
      <w:r w:rsidRPr="008640C0">
        <w:t xml:space="preserve">eserve </w:t>
      </w:r>
      <w:r w:rsidR="00363016">
        <w:t>C</w:t>
      </w:r>
      <w:r w:rsidRPr="008640C0">
        <w:t>orps</w:t>
      </w:r>
      <w:r w:rsidR="00363016">
        <w:t xml:space="preserve"> (MRC)</w:t>
      </w:r>
      <w:r w:rsidRPr="008640C0">
        <w:t xml:space="preserve">, Federal personnel, public health, and other personnel may be used as needed. </w:t>
      </w:r>
    </w:p>
    <w:p w14:paraId="67542508" w14:textId="041CFADC" w:rsidR="009F3A90" w:rsidRPr="009B544D" w:rsidRDefault="009F3A90" w:rsidP="009F3A90">
      <w:pPr>
        <w:pStyle w:val="ListBullet"/>
        <w:numPr>
          <w:ilvl w:val="1"/>
          <w:numId w:val="4"/>
        </w:numPr>
        <w:spacing w:before="60"/>
        <w:contextualSpacing w:val="0"/>
      </w:pPr>
      <w:r w:rsidRPr="009B544D">
        <w:t>Determine need for non-employee assistance in the facility (e.g. provision of non-medical responsibilities, supervision by health care facility staff mentor, etc.).</w:t>
      </w:r>
    </w:p>
    <w:p w14:paraId="221DA4B6" w14:textId="59EEB625" w:rsidR="009F3A90" w:rsidRPr="009B544D" w:rsidRDefault="009F3A90" w:rsidP="009F3A90">
      <w:pPr>
        <w:pStyle w:val="ListBullet"/>
        <w:numPr>
          <w:ilvl w:val="1"/>
          <w:numId w:val="4"/>
        </w:numPr>
        <w:spacing w:before="60"/>
        <w:contextualSpacing w:val="0"/>
      </w:pPr>
      <w:r w:rsidRPr="009B544D">
        <w:t xml:space="preserve">Determine a preference list of providers (e.g. facility staff first, followed by local hospital staff, followed by clinic staff, out-of-state licensed staff, retired staff, EMS personnel, medical reserve corps, trainees, non-health care organization staff, military personnel assigned to the response, or lay volunteers that might assist the facility during an incident). </w:t>
      </w:r>
    </w:p>
    <w:p w14:paraId="664496CF" w14:textId="4E39C981" w:rsidR="009F3A90" w:rsidRPr="008640C0" w:rsidRDefault="009F3A90" w:rsidP="009F3A90">
      <w:pPr>
        <w:pStyle w:val="ListBullet"/>
        <w:numPr>
          <w:ilvl w:val="1"/>
          <w:numId w:val="4"/>
        </w:numPr>
        <w:spacing w:before="60"/>
        <w:contextualSpacing w:val="0"/>
      </w:pPr>
      <w:r w:rsidRPr="009B544D">
        <w:t>De</w:t>
      </w:r>
      <w:r w:rsidRPr="008640C0">
        <w:t>termine need to use family members to provide patient care/feeding duties</w:t>
      </w:r>
      <w:r w:rsidR="0039184E">
        <w:t>.</w:t>
      </w:r>
    </w:p>
    <w:p w14:paraId="705A61FB" w14:textId="77777777" w:rsidR="009F3A90" w:rsidRPr="009B544D" w:rsidRDefault="009F3A90" w:rsidP="009F3A90">
      <w:pPr>
        <w:pStyle w:val="ListBullet"/>
        <w:numPr>
          <w:ilvl w:val="0"/>
          <w:numId w:val="4"/>
        </w:numPr>
        <w:tabs>
          <w:tab w:val="num" w:pos="432"/>
        </w:tabs>
        <w:spacing w:before="60"/>
        <w:contextualSpacing w:val="0"/>
      </w:pPr>
      <w:r w:rsidRPr="009B544D">
        <w:t>Facilitation of home-based care for a larger proportion of patients in cooperation with public health and homecare agencies.</w:t>
      </w:r>
    </w:p>
    <w:p w14:paraId="566DD1C5" w14:textId="13600566" w:rsidR="009F3A90" w:rsidRPr="009B544D" w:rsidRDefault="009F3A90" w:rsidP="009F3A90">
      <w:pPr>
        <w:pStyle w:val="ListBullet"/>
        <w:numPr>
          <w:ilvl w:val="0"/>
          <w:numId w:val="4"/>
        </w:numPr>
        <w:tabs>
          <w:tab w:val="num" w:pos="432"/>
        </w:tabs>
        <w:spacing w:before="60"/>
        <w:contextualSpacing w:val="0"/>
      </w:pPr>
      <w:r w:rsidRPr="009B544D">
        <w:t>Establish mobile or temporary evaluation and treatment facilities in the community to supplement usual clinic locations. These locations may also be used to screen those with mild symptoms when medications (e.g. anti-virals) are available for treatment.</w:t>
      </w:r>
    </w:p>
    <w:p w14:paraId="4E154882" w14:textId="77777777" w:rsidR="009F3A90" w:rsidRPr="008640C0" w:rsidRDefault="009F3A90" w:rsidP="009F3A90">
      <w:pPr>
        <w:pStyle w:val="ListBullet"/>
        <w:numPr>
          <w:ilvl w:val="0"/>
          <w:numId w:val="4"/>
        </w:numPr>
        <w:tabs>
          <w:tab w:val="num" w:pos="432"/>
        </w:tabs>
        <w:spacing w:before="60"/>
        <w:contextualSpacing w:val="0"/>
      </w:pPr>
      <w:r w:rsidRPr="009B544D">
        <w:t>Establish guidelines and public messaging directing potential patients how to evaluate symptoms and care for themselves at home, indications for seeking medical evaluation and treatment, whether</w:t>
      </w:r>
      <w:r w:rsidRPr="008640C0">
        <w:t xml:space="preserve"> evaluation and treatment for some conditions can safely be delayed, and locations of available care.</w:t>
      </w:r>
    </w:p>
    <w:p w14:paraId="218B8A2E" w14:textId="28CF8EDB" w:rsidR="009F3A90" w:rsidRDefault="009F3A90" w:rsidP="009F3A90">
      <w:pPr>
        <w:pStyle w:val="ImageTitle"/>
        <w:jc w:val="left"/>
        <w:rPr>
          <w:rFonts w:asciiTheme="minorHAnsi" w:hAnsiTheme="minorHAnsi" w:cstheme="minorHAnsi"/>
          <w:b w:val="0"/>
          <w:sz w:val="24"/>
          <w:szCs w:val="24"/>
        </w:rPr>
      </w:pPr>
      <w:r w:rsidRPr="008640C0">
        <w:rPr>
          <w:rFonts w:asciiTheme="minorHAnsi" w:hAnsiTheme="minorHAnsi" w:cstheme="minorHAnsi"/>
          <w:b w:val="0"/>
          <w:sz w:val="24"/>
          <w:szCs w:val="24"/>
        </w:rPr>
        <w:t>At this point, the IC must incorporate a structured assessment of health care facilities services and resources on a daily basis as part of the Incident Action Plan. The IC should examine the administrative and clinical adaptations needed each operational period based on the incident demands. Administrative, rather than clinical adaptations should be emphasized until no longer possible.</w:t>
      </w:r>
      <w:r w:rsidR="00363016">
        <w:rPr>
          <w:rFonts w:asciiTheme="minorHAnsi" w:hAnsiTheme="minorHAnsi" w:cstheme="minorHAnsi"/>
          <w:b w:val="0"/>
          <w:sz w:val="24"/>
          <w:szCs w:val="24"/>
        </w:rPr>
        <w:t xml:space="preserve"> Figure 1 below shows strategies from least to most aggressive.</w:t>
      </w:r>
    </w:p>
    <w:p w14:paraId="0140D038" w14:textId="021C690E" w:rsidR="009F3A90" w:rsidRPr="008640C0" w:rsidRDefault="0039184E" w:rsidP="009F3A90">
      <w:pPr>
        <w:pStyle w:val="ImageTitle"/>
      </w:pPr>
      <w:r>
        <w:lastRenderedPageBreak/>
        <w:t xml:space="preserve">Figure </w:t>
      </w:r>
      <w:r w:rsidR="009F3A90">
        <w:t>1: A</w:t>
      </w:r>
      <w:r w:rsidR="009F3A90" w:rsidRPr="008640C0">
        <w:t xml:space="preserve">ltered </w:t>
      </w:r>
      <w:r w:rsidR="009F3A90">
        <w:t>S</w:t>
      </w:r>
      <w:r w:rsidR="009F3A90" w:rsidRPr="008640C0">
        <w:t xml:space="preserve">tandard of </w:t>
      </w:r>
      <w:r w:rsidR="009F3A90">
        <w:t>C</w:t>
      </w:r>
      <w:r w:rsidR="009F3A90" w:rsidRPr="008640C0">
        <w:t xml:space="preserve">are </w:t>
      </w:r>
      <w:r w:rsidR="009F3A90">
        <w:t>D</w:t>
      </w:r>
      <w:r w:rsidR="009F3A90" w:rsidRPr="008640C0">
        <w:t xml:space="preserve">ocument </w:t>
      </w:r>
      <w:r w:rsidR="009F3A90">
        <w:t>I</w:t>
      </w:r>
      <w:r w:rsidR="009F3A90" w:rsidRPr="008640C0">
        <w:t>mage</w:t>
      </w:r>
      <w:r w:rsidR="009F3A90" w:rsidRPr="008640C0">
        <w:rPr>
          <w:rStyle w:val="FootnoteReference"/>
          <w:rFonts w:asciiTheme="minorHAnsi" w:hAnsiTheme="minorHAnsi" w:cstheme="minorHAnsi"/>
        </w:rPr>
        <w:footnoteReference w:id="1"/>
      </w:r>
    </w:p>
    <w:p w14:paraId="2E80AF17" w14:textId="77777777" w:rsidR="009F3A90" w:rsidRPr="008640C0" w:rsidRDefault="009F3A90" w:rsidP="009F3A90">
      <w:pPr>
        <w:tabs>
          <w:tab w:val="left" w:pos="0"/>
        </w:tabs>
        <w:jc w:val="center"/>
        <w:rPr>
          <w:rFonts w:asciiTheme="minorHAnsi" w:hAnsiTheme="minorHAnsi" w:cstheme="minorHAnsi"/>
        </w:rPr>
      </w:pPr>
      <w:r w:rsidRPr="008640C0">
        <w:rPr>
          <w:rFonts w:asciiTheme="minorHAnsi" w:hAnsiTheme="minorHAnsi" w:cstheme="minorHAnsi"/>
          <w:noProof/>
        </w:rPr>
        <w:drawing>
          <wp:inline distT="0" distB="0" distL="0" distR="0" wp14:anchorId="6D2FAAF5" wp14:editId="58BE5B3C">
            <wp:extent cx="5875363" cy="4399471"/>
            <wp:effectExtent l="0" t="0" r="0" b="1270"/>
            <wp:docPr id="103" name="Picture 3" descr="AHRQ altered standard of care." title="Figure 4.1.1:AHQR Altered Standard of Car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6_re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8042" cy="4446405"/>
                    </a:xfrm>
                    <a:prstGeom prst="rect">
                      <a:avLst/>
                    </a:prstGeom>
                    <a:noFill/>
                    <a:ln>
                      <a:noFill/>
                    </a:ln>
                  </pic:spPr>
                </pic:pic>
              </a:graphicData>
            </a:graphic>
          </wp:inline>
        </w:drawing>
      </w:r>
    </w:p>
    <w:p w14:paraId="19C9C86C" w14:textId="18134C7A" w:rsidR="009F3A90" w:rsidRPr="008640C0" w:rsidRDefault="009F3A90" w:rsidP="0039184E">
      <w:pPr>
        <w:pStyle w:val="Heading3"/>
      </w:pPr>
      <w:r w:rsidRPr="008640C0">
        <w:t xml:space="preserve">Process for </w:t>
      </w:r>
      <w:r w:rsidR="0039184E">
        <w:t>I</w:t>
      </w:r>
      <w:r w:rsidRPr="008640C0">
        <w:t xml:space="preserve">mplementing </w:t>
      </w:r>
      <w:r w:rsidR="0039184E">
        <w:t>C</w:t>
      </w:r>
      <w:r w:rsidRPr="008640C0">
        <w:t xml:space="preserve">risis </w:t>
      </w:r>
      <w:r w:rsidR="0039184E">
        <w:t>S</w:t>
      </w:r>
      <w:r w:rsidRPr="008640C0">
        <w:t>tandard</w:t>
      </w:r>
      <w:r w:rsidR="0039184E">
        <w:t>s</w:t>
      </w:r>
      <w:r w:rsidRPr="008640C0">
        <w:t xml:space="preserve"> of </w:t>
      </w:r>
      <w:r w:rsidR="0039184E">
        <w:t>C</w:t>
      </w:r>
      <w:r w:rsidRPr="008640C0">
        <w:t>are</w:t>
      </w:r>
      <w:r w:rsidR="004457D4">
        <w:t xml:space="preserve"> and Triage</w:t>
      </w:r>
    </w:p>
    <w:p w14:paraId="6D1A85A6" w14:textId="7933733B" w:rsidR="009F3A90" w:rsidRPr="00796D42" w:rsidRDefault="009F3A90" w:rsidP="009F3A90">
      <w:pPr>
        <w:pStyle w:val="ListNumber"/>
        <w:numPr>
          <w:ilvl w:val="0"/>
          <w:numId w:val="36"/>
        </w:numPr>
        <w:spacing w:before="60"/>
        <w:contextualSpacing w:val="0"/>
        <w:rPr>
          <w:rFonts w:eastAsia="Calibri"/>
        </w:rPr>
      </w:pPr>
      <w:r w:rsidRPr="00796D42">
        <w:rPr>
          <w:rFonts w:eastAsia="Calibri"/>
        </w:rPr>
        <w:t>Incident commander recognizes that systematic clinical changes</w:t>
      </w:r>
      <w:r w:rsidR="00363016">
        <w:rPr>
          <w:rFonts w:eastAsia="Calibri"/>
        </w:rPr>
        <w:t xml:space="preserve"> and/or allocation of scarce clinical resources to those most likely to benefit is required.</w:t>
      </w:r>
    </w:p>
    <w:p w14:paraId="2D863285" w14:textId="7A20D0B8" w:rsidR="009F3A90" w:rsidRPr="00796D42" w:rsidRDefault="009F3A90" w:rsidP="009F3A90">
      <w:pPr>
        <w:pStyle w:val="ListNumber"/>
        <w:numPr>
          <w:ilvl w:val="0"/>
          <w:numId w:val="6"/>
        </w:numPr>
        <w:spacing w:before="60"/>
        <w:contextualSpacing w:val="0"/>
        <w:rPr>
          <w:rFonts w:eastAsia="Calibri"/>
        </w:rPr>
      </w:pPr>
      <w:r w:rsidRPr="008640C0">
        <w:rPr>
          <w:rFonts w:eastAsia="Calibri"/>
        </w:rPr>
        <w:t>Planning chief gathers any guidelines, epidemiologic information, resource information, and regional health care facility information and schedules meeting or conference call with I</w:t>
      </w:r>
      <w:r w:rsidR="0039184E">
        <w:rPr>
          <w:rFonts w:eastAsia="Calibri"/>
        </w:rPr>
        <w:t>ncident commander</w:t>
      </w:r>
      <w:r w:rsidRPr="008640C0">
        <w:rPr>
          <w:rFonts w:eastAsia="Calibri"/>
        </w:rPr>
        <w:t xml:space="preserve"> and designees to clinical care committee.</w:t>
      </w:r>
    </w:p>
    <w:p w14:paraId="104CE845" w14:textId="43FD020E" w:rsidR="009F3A90" w:rsidRPr="008640C0" w:rsidRDefault="009F3A90" w:rsidP="009F3A90">
      <w:pPr>
        <w:pStyle w:val="ListNumber"/>
        <w:numPr>
          <w:ilvl w:val="0"/>
          <w:numId w:val="6"/>
        </w:numPr>
        <w:spacing w:before="60"/>
        <w:contextualSpacing w:val="0"/>
        <w:rPr>
          <w:rFonts w:eastAsia="Calibri"/>
        </w:rPr>
      </w:pPr>
      <w:r w:rsidRPr="008640C0">
        <w:rPr>
          <w:rFonts w:eastAsia="Calibri"/>
        </w:rPr>
        <w:t>Clinical care committee</w:t>
      </w:r>
      <w:r w:rsidR="005313D2">
        <w:rPr>
          <w:rStyle w:val="FootnoteReference"/>
          <w:rFonts w:eastAsia="Calibri"/>
        </w:rPr>
        <w:footnoteReference w:id="2"/>
      </w:r>
      <w:r w:rsidRPr="008640C0">
        <w:rPr>
          <w:rFonts w:eastAsia="Calibri"/>
        </w:rPr>
        <w:t xml:space="preserve"> is convened by </w:t>
      </w:r>
      <w:r w:rsidR="0039184E" w:rsidRPr="008640C0">
        <w:rPr>
          <w:rFonts w:eastAsia="Calibri"/>
        </w:rPr>
        <w:t>I</w:t>
      </w:r>
      <w:r w:rsidR="0039184E">
        <w:rPr>
          <w:rFonts w:eastAsia="Calibri"/>
        </w:rPr>
        <w:t>ncident commander</w:t>
      </w:r>
      <w:r w:rsidRPr="008640C0">
        <w:rPr>
          <w:rFonts w:eastAsia="Calibri"/>
        </w:rPr>
        <w:t>– membership may vary depending on incident and facility resources:</w:t>
      </w:r>
    </w:p>
    <w:p w14:paraId="71774B45" w14:textId="60A5798A" w:rsidR="009F3A90" w:rsidRPr="008640C0" w:rsidRDefault="009F3A90" w:rsidP="009F3A90">
      <w:pPr>
        <w:pStyle w:val="ListNumber"/>
        <w:numPr>
          <w:ilvl w:val="1"/>
          <w:numId w:val="6"/>
        </w:numPr>
        <w:spacing w:before="60"/>
        <w:contextualSpacing w:val="0"/>
        <w:rPr>
          <w:rFonts w:eastAsia="Calibri"/>
        </w:rPr>
      </w:pPr>
      <w:r w:rsidRPr="008640C0">
        <w:rPr>
          <w:rFonts w:eastAsia="Calibri"/>
        </w:rPr>
        <w:t xml:space="preserve">Health </w:t>
      </w:r>
      <w:r w:rsidR="0039184E">
        <w:rPr>
          <w:rFonts w:eastAsia="Calibri"/>
        </w:rPr>
        <w:t>C</w:t>
      </w:r>
      <w:r w:rsidRPr="008640C0">
        <w:rPr>
          <w:rFonts w:eastAsia="Calibri"/>
        </w:rPr>
        <w:t xml:space="preserve">are </w:t>
      </w:r>
      <w:r w:rsidR="0039184E">
        <w:rPr>
          <w:rFonts w:eastAsia="Calibri"/>
        </w:rPr>
        <w:t>A</w:t>
      </w:r>
      <w:r w:rsidRPr="008640C0">
        <w:rPr>
          <w:rFonts w:eastAsia="Calibri"/>
        </w:rPr>
        <w:t>dministrator</w:t>
      </w:r>
    </w:p>
    <w:p w14:paraId="088F9CB7" w14:textId="77777777" w:rsidR="009F3A90" w:rsidRPr="008640C0" w:rsidRDefault="009F3A90" w:rsidP="009F3A90">
      <w:pPr>
        <w:pStyle w:val="ListNumber"/>
        <w:numPr>
          <w:ilvl w:val="1"/>
          <w:numId w:val="6"/>
        </w:numPr>
        <w:spacing w:before="60"/>
        <w:contextualSpacing w:val="0"/>
        <w:rPr>
          <w:rFonts w:eastAsia="Calibri"/>
        </w:rPr>
      </w:pPr>
      <w:r w:rsidRPr="008640C0">
        <w:rPr>
          <w:rFonts w:eastAsia="Calibri"/>
        </w:rPr>
        <w:t>Medical Director (Medical Care Director)</w:t>
      </w:r>
    </w:p>
    <w:p w14:paraId="087BDBB2" w14:textId="77777777" w:rsidR="009F3A90" w:rsidRPr="008640C0" w:rsidRDefault="009F3A90" w:rsidP="009F3A90">
      <w:pPr>
        <w:pStyle w:val="ListNumber"/>
        <w:numPr>
          <w:ilvl w:val="1"/>
          <w:numId w:val="6"/>
        </w:numPr>
        <w:spacing w:before="60"/>
        <w:contextualSpacing w:val="0"/>
        <w:rPr>
          <w:rFonts w:eastAsia="Calibri"/>
        </w:rPr>
      </w:pPr>
      <w:r w:rsidRPr="008640C0">
        <w:rPr>
          <w:rFonts w:eastAsia="Calibri"/>
        </w:rPr>
        <w:lastRenderedPageBreak/>
        <w:t>Health care attorney (if possible)</w:t>
      </w:r>
    </w:p>
    <w:p w14:paraId="12A7EC85" w14:textId="77777777" w:rsidR="009F3A90" w:rsidRPr="008640C0" w:rsidRDefault="009F3A90" w:rsidP="009F3A90">
      <w:pPr>
        <w:pStyle w:val="ListNumber"/>
        <w:numPr>
          <w:ilvl w:val="1"/>
          <w:numId w:val="6"/>
        </w:numPr>
        <w:spacing w:before="60"/>
        <w:contextualSpacing w:val="0"/>
        <w:rPr>
          <w:rFonts w:eastAsia="Calibri"/>
        </w:rPr>
      </w:pPr>
      <w:r w:rsidRPr="008640C0">
        <w:rPr>
          <w:rFonts w:eastAsia="Calibri"/>
        </w:rPr>
        <w:t>Infection Control (for infectious incident)</w:t>
      </w:r>
    </w:p>
    <w:p w14:paraId="4F296E47" w14:textId="77777777" w:rsidR="009F3A90" w:rsidRPr="008640C0" w:rsidRDefault="009F3A90" w:rsidP="009F3A90">
      <w:pPr>
        <w:pStyle w:val="ListNumber"/>
        <w:numPr>
          <w:ilvl w:val="1"/>
          <w:numId w:val="6"/>
        </w:numPr>
        <w:spacing w:before="60"/>
        <w:contextualSpacing w:val="0"/>
        <w:rPr>
          <w:rFonts w:eastAsia="Calibri"/>
        </w:rPr>
      </w:pPr>
      <w:r w:rsidRPr="008640C0">
        <w:rPr>
          <w:rFonts w:eastAsia="Calibri"/>
        </w:rPr>
        <w:t xml:space="preserve">Infectious </w:t>
      </w:r>
      <w:r>
        <w:rPr>
          <w:rFonts w:eastAsia="Calibri"/>
        </w:rPr>
        <w:t>D</w:t>
      </w:r>
      <w:r w:rsidRPr="008640C0">
        <w:rPr>
          <w:rFonts w:eastAsia="Calibri"/>
        </w:rPr>
        <w:t>isease (for infectious incident)</w:t>
      </w:r>
    </w:p>
    <w:p w14:paraId="037869F8" w14:textId="77777777" w:rsidR="009F3A90" w:rsidRPr="008640C0" w:rsidRDefault="009F3A90" w:rsidP="009F3A90">
      <w:pPr>
        <w:pStyle w:val="ListNumber"/>
        <w:numPr>
          <w:ilvl w:val="1"/>
          <w:numId w:val="6"/>
        </w:numPr>
        <w:spacing w:before="60"/>
        <w:contextualSpacing w:val="0"/>
        <w:rPr>
          <w:rFonts w:eastAsia="Calibri"/>
        </w:rPr>
      </w:pPr>
      <w:r w:rsidRPr="008640C0">
        <w:rPr>
          <w:rFonts w:eastAsia="Calibri"/>
        </w:rPr>
        <w:t xml:space="preserve">Critical care </w:t>
      </w:r>
    </w:p>
    <w:p w14:paraId="3D861035" w14:textId="77777777" w:rsidR="009F3A90" w:rsidRPr="008640C0" w:rsidRDefault="009F3A90" w:rsidP="009F3A90">
      <w:pPr>
        <w:pStyle w:val="ListNumber"/>
        <w:numPr>
          <w:ilvl w:val="1"/>
          <w:numId w:val="6"/>
        </w:numPr>
        <w:spacing w:before="60"/>
        <w:contextualSpacing w:val="0"/>
        <w:rPr>
          <w:rFonts w:eastAsia="Calibri"/>
        </w:rPr>
      </w:pPr>
      <w:r w:rsidRPr="008640C0">
        <w:rPr>
          <w:rFonts w:eastAsia="Calibri"/>
        </w:rPr>
        <w:t xml:space="preserve">Emergency medicine </w:t>
      </w:r>
    </w:p>
    <w:p w14:paraId="5B28952C" w14:textId="77777777" w:rsidR="009F3A90" w:rsidRPr="008640C0" w:rsidRDefault="009F3A90" w:rsidP="009F3A90">
      <w:pPr>
        <w:pStyle w:val="ListNumber"/>
        <w:numPr>
          <w:ilvl w:val="1"/>
          <w:numId w:val="6"/>
        </w:numPr>
        <w:spacing w:before="60"/>
        <w:contextualSpacing w:val="0"/>
        <w:rPr>
          <w:rFonts w:eastAsia="Calibri"/>
        </w:rPr>
      </w:pPr>
      <w:r w:rsidRPr="008640C0">
        <w:rPr>
          <w:rFonts w:eastAsia="Calibri"/>
        </w:rPr>
        <w:t>Pediatrics</w:t>
      </w:r>
    </w:p>
    <w:p w14:paraId="3EEFA39C" w14:textId="77777777" w:rsidR="009F3A90" w:rsidRPr="008640C0" w:rsidRDefault="009F3A90" w:rsidP="009F3A90">
      <w:pPr>
        <w:pStyle w:val="ListNumber"/>
        <w:numPr>
          <w:ilvl w:val="1"/>
          <w:numId w:val="6"/>
        </w:numPr>
        <w:spacing w:before="60"/>
        <w:contextualSpacing w:val="0"/>
        <w:rPr>
          <w:rFonts w:eastAsia="Calibri"/>
        </w:rPr>
      </w:pPr>
      <w:r w:rsidRPr="008640C0">
        <w:rPr>
          <w:rFonts w:eastAsia="Calibri"/>
        </w:rPr>
        <w:t>Nursing supervisor</w:t>
      </w:r>
    </w:p>
    <w:p w14:paraId="0A645D5C" w14:textId="77777777" w:rsidR="009F3A90" w:rsidRPr="008640C0" w:rsidRDefault="009F3A90" w:rsidP="009F3A90">
      <w:pPr>
        <w:pStyle w:val="ListNumber"/>
        <w:numPr>
          <w:ilvl w:val="1"/>
          <w:numId w:val="6"/>
        </w:numPr>
        <w:spacing w:before="60"/>
        <w:contextualSpacing w:val="0"/>
        <w:rPr>
          <w:rFonts w:eastAsia="Calibri"/>
        </w:rPr>
      </w:pPr>
      <w:r w:rsidRPr="008640C0">
        <w:rPr>
          <w:rFonts w:eastAsia="Calibri"/>
        </w:rPr>
        <w:t>Respiratory care supervisor</w:t>
      </w:r>
    </w:p>
    <w:p w14:paraId="475E430D" w14:textId="031AF8C8" w:rsidR="009F3A90" w:rsidRPr="008640C0" w:rsidRDefault="009F3A90" w:rsidP="009F3A90">
      <w:pPr>
        <w:pStyle w:val="ListNumber"/>
        <w:numPr>
          <w:ilvl w:val="1"/>
          <w:numId w:val="6"/>
        </w:numPr>
        <w:spacing w:before="60"/>
        <w:contextualSpacing w:val="0"/>
        <w:rPr>
          <w:rFonts w:eastAsia="Calibri"/>
        </w:rPr>
      </w:pPr>
      <w:r w:rsidRPr="008640C0">
        <w:rPr>
          <w:rFonts w:eastAsia="Calibri"/>
        </w:rPr>
        <w:t xml:space="preserve">Chair of </w:t>
      </w:r>
      <w:r w:rsidR="0039184E">
        <w:rPr>
          <w:rFonts w:eastAsia="Calibri"/>
        </w:rPr>
        <w:t>E</w:t>
      </w:r>
      <w:r w:rsidRPr="008640C0">
        <w:rPr>
          <w:rFonts w:eastAsia="Calibri"/>
        </w:rPr>
        <w:t xml:space="preserve">thics </w:t>
      </w:r>
      <w:r w:rsidR="0039184E">
        <w:rPr>
          <w:rFonts w:eastAsia="Calibri"/>
        </w:rPr>
        <w:t>C</w:t>
      </w:r>
      <w:r w:rsidRPr="008640C0">
        <w:rPr>
          <w:rFonts w:eastAsia="Calibri"/>
        </w:rPr>
        <w:t>ommittee</w:t>
      </w:r>
    </w:p>
    <w:p w14:paraId="37A7BAEF" w14:textId="77777777" w:rsidR="0039184E" w:rsidRPr="008640C0" w:rsidRDefault="0039184E" w:rsidP="0039184E">
      <w:pPr>
        <w:pStyle w:val="ListNumber"/>
        <w:numPr>
          <w:ilvl w:val="1"/>
          <w:numId w:val="6"/>
        </w:numPr>
        <w:spacing w:before="60"/>
        <w:contextualSpacing w:val="0"/>
        <w:rPr>
          <w:rFonts w:eastAsia="Calibri"/>
        </w:rPr>
      </w:pPr>
      <w:r w:rsidRPr="008640C0">
        <w:rPr>
          <w:rFonts w:eastAsia="Calibri"/>
        </w:rPr>
        <w:t>Ambulatory care (clinics)</w:t>
      </w:r>
    </w:p>
    <w:p w14:paraId="063F1F25" w14:textId="648FA8C9" w:rsidR="009F3A90" w:rsidRPr="008640C0" w:rsidRDefault="009F3A90" w:rsidP="009F3A90">
      <w:pPr>
        <w:pStyle w:val="ListNumber"/>
        <w:numPr>
          <w:ilvl w:val="1"/>
          <w:numId w:val="6"/>
        </w:numPr>
        <w:spacing w:before="60"/>
        <w:contextualSpacing w:val="0"/>
        <w:rPr>
          <w:rFonts w:eastAsia="Calibri"/>
        </w:rPr>
      </w:pPr>
      <w:r w:rsidRPr="008640C0">
        <w:rPr>
          <w:rFonts w:eastAsia="Calibri"/>
        </w:rPr>
        <w:t>Community representative (if possible</w:t>
      </w:r>
      <w:r w:rsidR="0039184E">
        <w:rPr>
          <w:rFonts w:eastAsia="Calibri"/>
        </w:rPr>
        <w:t>)</w:t>
      </w:r>
    </w:p>
    <w:p w14:paraId="48DE6163" w14:textId="77777777" w:rsidR="009F3A90" w:rsidRDefault="009F3A90" w:rsidP="009F3A90">
      <w:pPr>
        <w:pStyle w:val="ListNumber"/>
        <w:numPr>
          <w:ilvl w:val="1"/>
          <w:numId w:val="6"/>
        </w:numPr>
        <w:spacing w:before="60"/>
        <w:contextualSpacing w:val="0"/>
        <w:rPr>
          <w:rFonts w:eastAsia="Calibri"/>
        </w:rPr>
      </w:pPr>
      <w:r w:rsidRPr="008640C0">
        <w:rPr>
          <w:rFonts w:eastAsia="Calibri"/>
        </w:rPr>
        <w:t>Other – may include lab, radiology, bioelectronics, pharmacy, palliative care, burn staff, etc.</w:t>
      </w:r>
    </w:p>
    <w:p w14:paraId="164AF174" w14:textId="02ABF06D" w:rsidR="009F3A90" w:rsidRPr="00FB26F2" w:rsidRDefault="009F3A90" w:rsidP="009F3A90">
      <w:pPr>
        <w:pStyle w:val="ListNumber"/>
        <w:numPr>
          <w:ilvl w:val="0"/>
          <w:numId w:val="6"/>
        </w:numPr>
        <w:spacing w:before="60"/>
        <w:contextualSpacing w:val="0"/>
        <w:rPr>
          <w:rFonts w:eastAsia="Calibri"/>
        </w:rPr>
      </w:pPr>
      <w:r w:rsidRPr="00FB26F2">
        <w:rPr>
          <w:rFonts w:eastAsia="Calibri"/>
        </w:rPr>
        <w:t xml:space="preserve">Clinical care committee reviews situation, </w:t>
      </w:r>
      <w:r w:rsidR="0039184E">
        <w:rPr>
          <w:rFonts w:eastAsia="Calibri"/>
        </w:rPr>
        <w:t>MDH</w:t>
      </w:r>
      <w:r w:rsidRPr="00FB26F2">
        <w:rPr>
          <w:rFonts w:eastAsia="Calibri"/>
        </w:rPr>
        <w:t xml:space="preserve"> guidance, and regional/state health care facility efforts and determines:</w:t>
      </w:r>
    </w:p>
    <w:p w14:paraId="541DA47D" w14:textId="4BC5CF6D" w:rsidR="009F3A90" w:rsidRPr="008640C0" w:rsidRDefault="009F3A90" w:rsidP="009F3A90">
      <w:pPr>
        <w:pStyle w:val="ListNumber"/>
        <w:numPr>
          <w:ilvl w:val="1"/>
          <w:numId w:val="6"/>
        </w:numPr>
        <w:spacing w:before="60"/>
        <w:contextualSpacing w:val="0"/>
        <w:rPr>
          <w:rFonts w:eastAsia="Calibri"/>
        </w:rPr>
      </w:pPr>
      <w:r w:rsidRPr="008640C0">
        <w:rPr>
          <w:rFonts w:eastAsia="Calibri"/>
        </w:rPr>
        <w:t xml:space="preserve">Methods to meet patient care needs (for example, use of non-invasive ventilation techniques, changes in medication administration techniques, use of oral medications and fluids instead of intravenous, etc.). These will generally be of limited value in correcting large demand/resource deficits, however. Use MDH scarce resource guidance (see </w:t>
      </w:r>
      <w:hyperlink r:id="rId14" w:history="1">
        <w:r w:rsidR="00041EAE" w:rsidRPr="00CF64A5">
          <w:rPr>
            <w:rStyle w:val="Hyperlink"/>
            <w:rFonts w:asciiTheme="minorHAnsi" w:hAnsiTheme="minorHAnsi" w:cstheme="minorHAnsi"/>
          </w:rPr>
          <w:t>MDH Patient Care Strategies for Scarce Resource Situations</w:t>
        </w:r>
      </w:hyperlink>
      <w:r w:rsidRPr="008640C0">
        <w:rPr>
          <w:rFonts w:eastAsia="Calibri"/>
        </w:rPr>
        <w:t xml:space="preserve">). </w:t>
      </w:r>
    </w:p>
    <w:p w14:paraId="103C35D7" w14:textId="77777777" w:rsidR="009F3A90" w:rsidRPr="008640C0" w:rsidRDefault="009F3A90" w:rsidP="009F3A90">
      <w:pPr>
        <w:pStyle w:val="ListNumber"/>
        <w:numPr>
          <w:ilvl w:val="1"/>
          <w:numId w:val="6"/>
        </w:numPr>
        <w:spacing w:before="60"/>
        <w:contextualSpacing w:val="0"/>
        <w:rPr>
          <w:rFonts w:eastAsia="Calibri"/>
        </w:rPr>
      </w:pPr>
      <w:r w:rsidRPr="008640C0">
        <w:rPr>
          <w:rFonts w:eastAsia="Calibri"/>
        </w:rPr>
        <w:t>Additional changes in staff responsibilities to allow specialized staff to re-distribute workload (for example, floor nurses provide basic ICU patient care while critical care nurses oversee these nurses and their patients) or would incorporate other health care providers, lay providers, or family members to provide assistance based on their skillset.</w:t>
      </w:r>
    </w:p>
    <w:p w14:paraId="70EA3831" w14:textId="77777777" w:rsidR="009F3A90" w:rsidRPr="008640C0" w:rsidRDefault="009F3A90" w:rsidP="009F3A90">
      <w:pPr>
        <w:pStyle w:val="ListNumber"/>
        <w:numPr>
          <w:ilvl w:val="1"/>
          <w:numId w:val="6"/>
        </w:numPr>
        <w:spacing w:before="60"/>
        <w:contextualSpacing w:val="0"/>
        <w:rPr>
          <w:rFonts w:eastAsia="Calibri"/>
        </w:rPr>
      </w:pPr>
      <w:r w:rsidRPr="008640C0">
        <w:rPr>
          <w:rFonts w:eastAsia="Calibri"/>
        </w:rPr>
        <w:t>Mechanism for reassessment of local and regional health care facility efforts and strategies (e.g., assignment of liaison officer and establishment of regular communications loop with state Science Advisory Team and any regional entities).</w:t>
      </w:r>
    </w:p>
    <w:p w14:paraId="647AADC1" w14:textId="77777777" w:rsidR="009F3A90" w:rsidRDefault="009F3A90" w:rsidP="009F3A90">
      <w:pPr>
        <w:pStyle w:val="ListNumber"/>
        <w:numPr>
          <w:ilvl w:val="1"/>
          <w:numId w:val="6"/>
        </w:numPr>
        <w:spacing w:before="60"/>
        <w:contextualSpacing w:val="0"/>
        <w:rPr>
          <w:rFonts w:eastAsia="Calibri"/>
        </w:rPr>
      </w:pPr>
      <w:r w:rsidRPr="008640C0">
        <w:rPr>
          <w:rFonts w:eastAsia="Calibri"/>
        </w:rPr>
        <w:t>Mechanism to summarize recommendations and changes and circulate to all staff and patients/families (concrete guidelines are important to provide clarity and reduce decision-making based upon emotional or subjective factors).</w:t>
      </w:r>
    </w:p>
    <w:p w14:paraId="5168ABFD" w14:textId="77777777" w:rsidR="009F3A90" w:rsidRPr="00FB26F2" w:rsidRDefault="009F3A90" w:rsidP="009F3A90">
      <w:pPr>
        <w:pStyle w:val="ListNumber"/>
        <w:numPr>
          <w:ilvl w:val="0"/>
          <w:numId w:val="6"/>
        </w:numPr>
        <w:spacing w:before="60"/>
        <w:contextualSpacing w:val="0"/>
        <w:rPr>
          <w:rFonts w:eastAsia="Calibri"/>
        </w:rPr>
      </w:pPr>
      <w:r w:rsidRPr="00FB26F2">
        <w:rPr>
          <w:rFonts w:eastAsia="Calibri"/>
        </w:rPr>
        <w:t>Committee reviews options for:</w:t>
      </w:r>
    </w:p>
    <w:p w14:paraId="379AF1D0" w14:textId="77777777" w:rsidR="009F3A90" w:rsidRPr="00A54605" w:rsidRDefault="009F3A90" w:rsidP="009F3A90">
      <w:pPr>
        <w:pStyle w:val="ListNumber"/>
        <w:numPr>
          <w:ilvl w:val="1"/>
          <w:numId w:val="6"/>
        </w:numPr>
        <w:spacing w:before="60"/>
        <w:contextualSpacing w:val="0"/>
        <w:rPr>
          <w:rFonts w:eastAsia="Calibri"/>
        </w:rPr>
      </w:pPr>
      <w:r w:rsidRPr="00A54605">
        <w:rPr>
          <w:rFonts w:eastAsia="Calibri"/>
        </w:rPr>
        <w:t>Location of care (triage of patients to critical care, floor care, off-site care, home based on disease severity)</w:t>
      </w:r>
    </w:p>
    <w:p w14:paraId="4E3B776D" w14:textId="77777777" w:rsidR="009F3A90" w:rsidRDefault="009F3A90" w:rsidP="009F3A90">
      <w:pPr>
        <w:pStyle w:val="ListNumber"/>
        <w:numPr>
          <w:ilvl w:val="1"/>
          <w:numId w:val="6"/>
        </w:numPr>
        <w:spacing w:before="60"/>
        <w:contextualSpacing w:val="0"/>
        <w:rPr>
          <w:rFonts w:eastAsia="Calibri"/>
        </w:rPr>
      </w:pPr>
      <w:r w:rsidRPr="00A54605">
        <w:rPr>
          <w:rFonts w:eastAsia="Calibri"/>
        </w:rPr>
        <w:lastRenderedPageBreak/>
        <w:t>Assignment of resources (which patients will receive resources in limited supply – ventilators, anti-toxin, etc., or which will not be offered such interventions when there are competing demands).</w:t>
      </w:r>
    </w:p>
    <w:p w14:paraId="5A6179A5" w14:textId="1B5943F4" w:rsidR="009F3A90" w:rsidRDefault="009F3A90" w:rsidP="009F3A90">
      <w:pPr>
        <w:pStyle w:val="ListNumber"/>
        <w:numPr>
          <w:ilvl w:val="0"/>
          <w:numId w:val="6"/>
        </w:numPr>
        <w:spacing w:before="60"/>
        <w:contextualSpacing w:val="0"/>
        <w:rPr>
          <w:rFonts w:eastAsia="Calibri"/>
        </w:rPr>
      </w:pPr>
      <w:r w:rsidRPr="00FB26F2">
        <w:rPr>
          <w:rFonts w:eastAsia="Calibri"/>
        </w:rPr>
        <w:t xml:space="preserve">Committee summarizes recommendations for care for next operational period and determines meeting and review cycles for subsequent periods (e.g.: daily meeting, twice daily conference call, etc.) assuring that regional efforts at the </w:t>
      </w:r>
      <w:r w:rsidR="008A3004">
        <w:rPr>
          <w:rFonts w:eastAsia="Calibri"/>
        </w:rPr>
        <w:t xml:space="preserve">HCC </w:t>
      </w:r>
      <w:r w:rsidRPr="00FB26F2">
        <w:rPr>
          <w:rFonts w:eastAsia="Calibri"/>
        </w:rPr>
        <w:t xml:space="preserve">level are integrated into facility process/timelines. </w:t>
      </w:r>
    </w:p>
    <w:p w14:paraId="6884A21B" w14:textId="77777777" w:rsidR="009F3A90" w:rsidRPr="00FB26F2" w:rsidRDefault="009F3A90" w:rsidP="009F3A90">
      <w:pPr>
        <w:pStyle w:val="ListNumber"/>
        <w:numPr>
          <w:ilvl w:val="1"/>
          <w:numId w:val="6"/>
        </w:numPr>
        <w:spacing w:before="60"/>
        <w:contextualSpacing w:val="0"/>
        <w:rPr>
          <w:rFonts w:eastAsia="Calibri"/>
        </w:rPr>
      </w:pPr>
      <w:r w:rsidRPr="00FB26F2">
        <w:rPr>
          <w:rFonts w:asciiTheme="minorHAnsi" w:eastAsia="Calibri" w:hAnsiTheme="minorHAnsi" w:cstheme="minorHAnsi"/>
          <w:szCs w:val="24"/>
        </w:rPr>
        <w:t>Incident commander approves recommendations and integration into Incident Action Plan (IAP). Section chiefs and Command Staff briefed and PIO assures communications to all staff.</w:t>
      </w:r>
    </w:p>
    <w:p w14:paraId="434BC69E" w14:textId="483B74E2" w:rsidR="009F3A90" w:rsidRPr="00FB26F2" w:rsidRDefault="009F3A90" w:rsidP="009F3A90">
      <w:pPr>
        <w:pStyle w:val="ListNumber"/>
        <w:numPr>
          <w:ilvl w:val="1"/>
          <w:numId w:val="6"/>
        </w:numPr>
        <w:spacing w:before="60"/>
        <w:contextualSpacing w:val="0"/>
        <w:rPr>
          <w:rFonts w:eastAsia="Calibri"/>
        </w:rPr>
      </w:pPr>
      <w:r w:rsidRPr="00FB26F2">
        <w:rPr>
          <w:rFonts w:asciiTheme="minorHAnsi" w:eastAsia="Calibri" w:hAnsiTheme="minorHAnsi" w:cstheme="minorHAnsi"/>
          <w:szCs w:val="24"/>
        </w:rPr>
        <w:t xml:space="preserve">Information is disseminated to inpatient services, outpatient services, </w:t>
      </w:r>
      <w:r w:rsidR="008A3004">
        <w:rPr>
          <w:rFonts w:asciiTheme="minorHAnsi" w:eastAsia="Calibri" w:hAnsiTheme="minorHAnsi" w:cstheme="minorHAnsi"/>
          <w:szCs w:val="24"/>
        </w:rPr>
        <w:t>and HCC</w:t>
      </w:r>
      <w:r w:rsidRPr="00FB26F2">
        <w:rPr>
          <w:rFonts w:asciiTheme="minorHAnsi" w:eastAsia="Calibri" w:hAnsiTheme="minorHAnsi" w:cstheme="minorHAnsi"/>
          <w:szCs w:val="24"/>
        </w:rPr>
        <w:t xml:space="preserve">. Daily conference calls with </w:t>
      </w:r>
      <w:r w:rsidR="008A3004">
        <w:rPr>
          <w:rFonts w:asciiTheme="minorHAnsi" w:eastAsia="Calibri" w:hAnsiTheme="minorHAnsi" w:cstheme="minorHAnsi"/>
          <w:szCs w:val="24"/>
        </w:rPr>
        <w:t>HCC</w:t>
      </w:r>
      <w:r w:rsidRPr="00FB26F2">
        <w:rPr>
          <w:rFonts w:asciiTheme="minorHAnsi" w:eastAsia="Calibri" w:hAnsiTheme="minorHAnsi" w:cstheme="minorHAnsi"/>
          <w:szCs w:val="24"/>
        </w:rPr>
        <w:t xml:space="preserve"> involving critical care, infectious disease, command staff, as indicated by circumstances</w:t>
      </w:r>
    </w:p>
    <w:p w14:paraId="4D0F68F3" w14:textId="594831F2" w:rsidR="009F3A90" w:rsidRPr="008640C0" w:rsidRDefault="008A3004" w:rsidP="00D23FB7">
      <w:pPr>
        <w:pStyle w:val="Heading3"/>
      </w:pPr>
      <w:r>
        <w:t>Allocation/</w:t>
      </w:r>
      <w:r w:rsidR="004457D4">
        <w:t>Re-</w:t>
      </w:r>
      <w:r w:rsidR="009F3A90" w:rsidRPr="008640C0">
        <w:t xml:space="preserve">allocation of </w:t>
      </w:r>
      <w:r w:rsidR="00D23FB7">
        <w:t>C</w:t>
      </w:r>
      <w:r w:rsidR="009F3A90" w:rsidRPr="008640C0">
        <w:t xml:space="preserve">ritical </w:t>
      </w:r>
      <w:r w:rsidR="00D23FB7">
        <w:t>C</w:t>
      </w:r>
      <w:r w:rsidR="009F3A90" w:rsidRPr="008640C0">
        <w:t xml:space="preserve">are or </w:t>
      </w:r>
      <w:r w:rsidR="00D23FB7">
        <w:t>L</w:t>
      </w:r>
      <w:r w:rsidR="009F3A90" w:rsidRPr="008640C0">
        <w:t xml:space="preserve">imited </w:t>
      </w:r>
      <w:r w:rsidR="00D23FB7">
        <w:t>R</w:t>
      </w:r>
      <w:r w:rsidR="009F3A90" w:rsidRPr="008640C0">
        <w:t>esources</w:t>
      </w:r>
    </w:p>
    <w:p w14:paraId="633A0C0A" w14:textId="6627DBF6" w:rsidR="009F3A90" w:rsidRPr="0032019B" w:rsidRDefault="009F3A90" w:rsidP="009F3A90">
      <w:pPr>
        <w:pStyle w:val="ListNumber"/>
        <w:numPr>
          <w:ilvl w:val="0"/>
          <w:numId w:val="37"/>
        </w:numPr>
        <w:spacing w:before="60"/>
        <w:contextualSpacing w:val="0"/>
      </w:pPr>
      <w:r w:rsidRPr="008640C0">
        <w:t xml:space="preserve">Current inpatients, patients presenting to the health care facility, and their family members are given verbal and printed information - by the triage nurse in the ED with reinforcement by physician -  explaining the situation and explaining that resources may have to be restricted or re-allocated, even once </w:t>
      </w:r>
      <w:r w:rsidR="007B0158">
        <w:t>provided</w:t>
      </w:r>
      <w:r w:rsidRPr="008640C0">
        <w:t>, in order to provide care to</w:t>
      </w:r>
      <w:r w:rsidR="007B0158">
        <w:t xml:space="preserve"> the most patients and</w:t>
      </w:r>
      <w:r w:rsidRPr="008640C0">
        <w:t xml:space="preserve"> those that will most benefit. A contact point (phone extension) for responding to patient/family questions and concerns should also be included, as should spiritu</w:t>
      </w:r>
      <w:r>
        <w:t>al support contact information.</w:t>
      </w:r>
    </w:p>
    <w:p w14:paraId="44ECCCB3" w14:textId="77777777" w:rsidR="009F3A90" w:rsidRPr="0032019B" w:rsidRDefault="009F3A90" w:rsidP="009F3A90">
      <w:pPr>
        <w:pStyle w:val="ListNumber"/>
        <w:numPr>
          <w:ilvl w:val="0"/>
          <w:numId w:val="6"/>
        </w:numPr>
        <w:spacing w:before="60"/>
        <w:contextualSpacing w:val="0"/>
      </w:pPr>
      <w:r w:rsidRPr="008640C0">
        <w:t>Access controls should be implemented appropriate to the situation.</w:t>
      </w:r>
    </w:p>
    <w:p w14:paraId="4B75CC8A" w14:textId="77777777" w:rsidR="009F3A90" w:rsidRPr="0032019B" w:rsidRDefault="009F3A90" w:rsidP="009F3A90">
      <w:pPr>
        <w:pStyle w:val="ListNumber"/>
        <w:numPr>
          <w:ilvl w:val="0"/>
          <w:numId w:val="6"/>
        </w:numPr>
        <w:spacing w:before="60"/>
        <w:contextualSpacing w:val="0"/>
      </w:pPr>
      <w:r w:rsidRPr="008640C0">
        <w:t>Assure behavioral health resources and appoint palliative care unit leader if needed.</w:t>
      </w:r>
    </w:p>
    <w:p w14:paraId="013497FD" w14:textId="77777777" w:rsidR="009F3A90" w:rsidRPr="008640C0" w:rsidRDefault="009F3A90" w:rsidP="009F3A90">
      <w:pPr>
        <w:pStyle w:val="ListNumber"/>
        <w:numPr>
          <w:ilvl w:val="0"/>
          <w:numId w:val="6"/>
        </w:numPr>
        <w:spacing w:before="60"/>
        <w:contextualSpacing w:val="0"/>
      </w:pPr>
      <w:r w:rsidRPr="008640C0">
        <w:t>Triage plan for each operational period:</w:t>
      </w:r>
    </w:p>
    <w:p w14:paraId="59B76DD2" w14:textId="77777777" w:rsidR="009F3A90" w:rsidRPr="00A54605" w:rsidRDefault="009F3A90" w:rsidP="009F3A90">
      <w:pPr>
        <w:pStyle w:val="ListNumber"/>
        <w:numPr>
          <w:ilvl w:val="1"/>
          <w:numId w:val="6"/>
        </w:numPr>
        <w:spacing w:before="60"/>
        <w:contextualSpacing w:val="0"/>
      </w:pPr>
      <w:r w:rsidRPr="00A54605">
        <w:t>Emergency department/Outpatient screening of patients (and denial of service to patients either too sick or too well to be benefited by evaluation/admission) based on current regional resources and regional/MDH guidance as well as facility resources.</w:t>
      </w:r>
    </w:p>
    <w:p w14:paraId="6CFCF1DF" w14:textId="77777777" w:rsidR="009F3A90" w:rsidRPr="00A54605" w:rsidRDefault="009F3A90" w:rsidP="009F3A90">
      <w:pPr>
        <w:pStyle w:val="ListNumber"/>
        <w:numPr>
          <w:ilvl w:val="1"/>
          <w:numId w:val="6"/>
        </w:numPr>
        <w:spacing w:before="60"/>
        <w:contextualSpacing w:val="0"/>
      </w:pPr>
      <w:r w:rsidRPr="00A54605">
        <w:t>Triage team – Two physicians from the affected discipline (usually two critical care or one critical care and one relevant specialty physician - infectious disease, burn surgeon, etc.) consider ventilator and other resource allocation decisions acting on data supplied by units/teams in concordance with MDH strategies (see appendix) and other evidence. (If ECMO is the resource in question one of the physicians should have ECMO expertise).</w:t>
      </w:r>
    </w:p>
    <w:p w14:paraId="3ED7E27C" w14:textId="77777777" w:rsidR="009F3A90" w:rsidRPr="008640C0" w:rsidRDefault="009F3A90" w:rsidP="009F3A90">
      <w:pPr>
        <w:pStyle w:val="ListNumber"/>
        <w:numPr>
          <w:ilvl w:val="2"/>
          <w:numId w:val="6"/>
        </w:numPr>
        <w:spacing w:before="60"/>
        <w:contextualSpacing w:val="0"/>
      </w:pPr>
      <w:r w:rsidRPr="008640C0">
        <w:t>When two patients have essentially equal levels of illness/prognosis, a “first-come, first-served” policy should be used.</w:t>
      </w:r>
    </w:p>
    <w:p w14:paraId="7B188D3A" w14:textId="77777777" w:rsidR="009F3A90" w:rsidRPr="008640C0" w:rsidRDefault="009F3A90" w:rsidP="009F3A90">
      <w:pPr>
        <w:pStyle w:val="ListNumber"/>
        <w:numPr>
          <w:ilvl w:val="2"/>
          <w:numId w:val="6"/>
        </w:numPr>
        <w:spacing w:before="60"/>
        <w:contextualSpacing w:val="0"/>
      </w:pPr>
      <w:r w:rsidRPr="008640C0">
        <w:t xml:space="preserve">When, according to guidelines or the triage team’s clinical experience, the prognosis is not equal, the patient with a substantially more favorable prognosis shall receive the resource. </w:t>
      </w:r>
    </w:p>
    <w:p w14:paraId="77EEF6A2" w14:textId="77777777" w:rsidR="009F3A90" w:rsidRPr="008640C0" w:rsidRDefault="009F3A90" w:rsidP="009F3A90">
      <w:pPr>
        <w:pStyle w:val="ListNumber"/>
        <w:numPr>
          <w:ilvl w:val="2"/>
          <w:numId w:val="6"/>
        </w:numPr>
        <w:spacing w:before="60"/>
        <w:contextualSpacing w:val="0"/>
      </w:pPr>
      <w:r w:rsidRPr="008640C0">
        <w:lastRenderedPageBreak/>
        <w:t xml:space="preserve">The triage team should ask for and receive whatever patient information is necessary to make a decision but should NOT consider subjective assessments of the quality of the patient’s life or value to society. (The treating physician should assure that the patient/family wishes to use the ventilator or other resources if they are available prior to asking the triage team for an opinion). </w:t>
      </w:r>
    </w:p>
    <w:p w14:paraId="25789BC4" w14:textId="77777777" w:rsidR="009F3A90" w:rsidRPr="008640C0" w:rsidRDefault="009F3A90" w:rsidP="009F3A90">
      <w:pPr>
        <w:pStyle w:val="ListNumber"/>
        <w:numPr>
          <w:ilvl w:val="2"/>
          <w:numId w:val="6"/>
        </w:numPr>
        <w:spacing w:before="60"/>
        <w:contextualSpacing w:val="0"/>
      </w:pPr>
      <w:r w:rsidRPr="008640C0">
        <w:t xml:space="preserve">Triage team should pass recommendations to the inpatient unit leader and document decision-making on templates in the affected patient(s) charts </w:t>
      </w:r>
    </w:p>
    <w:p w14:paraId="1EFC6BDF" w14:textId="77777777" w:rsidR="009F3A90" w:rsidRDefault="009F3A90" w:rsidP="009F3A90">
      <w:pPr>
        <w:pStyle w:val="ListNumber"/>
        <w:numPr>
          <w:ilvl w:val="2"/>
          <w:numId w:val="6"/>
        </w:numPr>
        <w:spacing w:before="60"/>
        <w:contextualSpacing w:val="0"/>
      </w:pPr>
      <w:r w:rsidRPr="008640C0">
        <w:t>Note that in some situations health care facility staff may participate on regional triage team on rotating basis.</w:t>
      </w:r>
    </w:p>
    <w:p w14:paraId="54C3104B" w14:textId="77777777" w:rsidR="009F3A90" w:rsidRDefault="009F3A90" w:rsidP="009F3A90">
      <w:pPr>
        <w:pStyle w:val="ListNumber"/>
        <w:numPr>
          <w:ilvl w:val="0"/>
          <w:numId w:val="6"/>
        </w:numPr>
        <w:spacing w:before="60"/>
        <w:contextualSpacing w:val="0"/>
      </w:pPr>
      <w:r w:rsidRPr="00034BCE">
        <w:t>The inpatient unit leader should maintain situational awareness of the facility. This individual should have access to:</w:t>
      </w:r>
    </w:p>
    <w:p w14:paraId="5A54F59F" w14:textId="77777777" w:rsidR="009F3A90" w:rsidRPr="00034BCE" w:rsidRDefault="009F3A90" w:rsidP="009F3A90">
      <w:pPr>
        <w:pStyle w:val="ListNumber"/>
        <w:numPr>
          <w:ilvl w:val="1"/>
          <w:numId w:val="6"/>
        </w:numPr>
        <w:spacing w:before="60"/>
        <w:contextualSpacing w:val="0"/>
      </w:pPr>
      <w:r w:rsidRPr="00034BCE">
        <w:rPr>
          <w:rFonts w:asciiTheme="minorHAnsi" w:hAnsiTheme="minorHAnsi" w:cstheme="minorHAnsi"/>
        </w:rPr>
        <w:t>ED and other outpatients waiting for beds (both floor and critical care units)</w:t>
      </w:r>
    </w:p>
    <w:p w14:paraId="085FAF94" w14:textId="77777777" w:rsidR="009F3A90" w:rsidRPr="00034BCE" w:rsidRDefault="009F3A90" w:rsidP="009F3A90">
      <w:pPr>
        <w:pStyle w:val="ListNumber"/>
        <w:numPr>
          <w:ilvl w:val="1"/>
          <w:numId w:val="6"/>
        </w:numPr>
        <w:spacing w:before="60"/>
        <w:contextualSpacing w:val="0"/>
      </w:pPr>
      <w:r w:rsidRPr="00034BCE">
        <w:rPr>
          <w:rFonts w:asciiTheme="minorHAnsi" w:hAnsiTheme="minorHAnsi" w:cstheme="minorHAnsi"/>
        </w:rPr>
        <w:t>Inpatient bed status including pending transfers into/out of critical care areas.</w:t>
      </w:r>
    </w:p>
    <w:p w14:paraId="59DF79EF" w14:textId="77777777" w:rsidR="009F3A90" w:rsidRPr="00034BCE" w:rsidRDefault="009F3A90" w:rsidP="009F3A90">
      <w:pPr>
        <w:pStyle w:val="ListNumber"/>
        <w:numPr>
          <w:ilvl w:val="1"/>
          <w:numId w:val="6"/>
        </w:numPr>
        <w:spacing w:before="60"/>
        <w:contextualSpacing w:val="0"/>
      </w:pPr>
      <w:r w:rsidRPr="00034BCE">
        <w:rPr>
          <w:rFonts w:asciiTheme="minorHAnsi" w:hAnsiTheme="minorHAnsi" w:cstheme="minorHAnsi"/>
        </w:rPr>
        <w:t>Clinical status of patients by unit (i.e., improving: able to move to floor status or discharge or worsening: may require critical care or may not be eligible for continued treatment). This requires ongoing contact between the inpatient unit leader and the clinical units to assure that information is up to date and accurate so that good decisions can be made. The leader will work closely with the Triage Team to determine the best use of beds available</w:t>
      </w:r>
      <w:r>
        <w:rPr>
          <w:rFonts w:asciiTheme="minorHAnsi" w:hAnsiTheme="minorHAnsi" w:cstheme="minorHAnsi"/>
        </w:rPr>
        <w:t>.</w:t>
      </w:r>
    </w:p>
    <w:p w14:paraId="6D55B65D" w14:textId="6B10A72F" w:rsidR="009F3A90" w:rsidRDefault="009F3A90" w:rsidP="009F3A90">
      <w:pPr>
        <w:pStyle w:val="ListNumber"/>
        <w:numPr>
          <w:ilvl w:val="0"/>
          <w:numId w:val="6"/>
        </w:numPr>
        <w:spacing w:before="60"/>
        <w:contextualSpacing w:val="0"/>
      </w:pPr>
      <w:r w:rsidRPr="00034BCE">
        <w:t>The process and rationale for resource assignment should be provided to the attending physician and family:</w:t>
      </w:r>
    </w:p>
    <w:p w14:paraId="0C42073F" w14:textId="425D4006" w:rsidR="009F3A90" w:rsidRPr="00034BCE" w:rsidRDefault="009F3A90" w:rsidP="009F3A90">
      <w:pPr>
        <w:pStyle w:val="ListNumber"/>
        <w:numPr>
          <w:ilvl w:val="1"/>
          <w:numId w:val="6"/>
        </w:numPr>
        <w:spacing w:before="60"/>
        <w:contextualSpacing w:val="0"/>
      </w:pPr>
      <w:r w:rsidRPr="00034BCE">
        <w:rPr>
          <w:rFonts w:asciiTheme="minorHAnsi" w:hAnsiTheme="minorHAnsi" w:cstheme="minorHAnsi"/>
        </w:rPr>
        <w:t>Grounds for the decision</w:t>
      </w:r>
      <w:r w:rsidR="00954306">
        <w:rPr>
          <w:rFonts w:asciiTheme="minorHAnsi" w:hAnsiTheme="minorHAnsi" w:cstheme="minorHAnsi"/>
        </w:rPr>
        <w:t>.</w:t>
      </w:r>
    </w:p>
    <w:p w14:paraId="5C1CC04B" w14:textId="77777777" w:rsidR="009F3A90" w:rsidRPr="00034BCE" w:rsidRDefault="009F3A90" w:rsidP="009F3A90">
      <w:pPr>
        <w:pStyle w:val="ListNumber"/>
        <w:numPr>
          <w:ilvl w:val="1"/>
          <w:numId w:val="6"/>
        </w:numPr>
        <w:spacing w:before="60"/>
        <w:contextualSpacing w:val="0"/>
      </w:pPr>
      <w:r w:rsidRPr="00034BCE">
        <w:rPr>
          <w:rFonts w:asciiTheme="minorHAnsi" w:hAnsiTheme="minorHAnsi" w:cstheme="minorHAnsi"/>
        </w:rPr>
        <w:t>An appeals process that allows a period of time (appropriate to the intervention being allocated – for ventilators 15 minutes) for the attending physician to request re-consideration of the decision if there is new objective information available that that patient’s prognosis is more favorable than determined by the triage team.</w:t>
      </w:r>
    </w:p>
    <w:p w14:paraId="5609F73A" w14:textId="28E86640" w:rsidR="009F3A90" w:rsidRPr="00395931" w:rsidRDefault="009F3A90" w:rsidP="009F3A90">
      <w:pPr>
        <w:pStyle w:val="ListNumber"/>
        <w:numPr>
          <w:ilvl w:val="1"/>
          <w:numId w:val="6"/>
        </w:numPr>
        <w:spacing w:before="60"/>
        <w:contextualSpacing w:val="0"/>
      </w:pPr>
      <w:r w:rsidRPr="00034BCE">
        <w:rPr>
          <w:rFonts w:asciiTheme="minorHAnsi" w:hAnsiTheme="minorHAnsi" w:cstheme="minorHAnsi"/>
        </w:rPr>
        <w:t>The resource allocation protocol and decisions should be reviewed by the clinical care committee and additional oversight physicians at set periods (e.g. every 24-48 hours) and as needed to assure the best evidence available is being used and that the decisions and the system are operating justly.</w:t>
      </w:r>
    </w:p>
    <w:p w14:paraId="76A767A2" w14:textId="79ABB668" w:rsidR="00395931" w:rsidRPr="00034BCE" w:rsidRDefault="00395931" w:rsidP="00395931">
      <w:pPr>
        <w:pStyle w:val="ListNumber"/>
        <w:numPr>
          <w:ilvl w:val="2"/>
          <w:numId w:val="6"/>
        </w:numPr>
        <w:spacing w:before="60"/>
        <w:contextualSpacing w:val="0"/>
      </w:pPr>
      <w:r>
        <w:rPr>
          <w:rFonts w:asciiTheme="minorHAnsi" w:hAnsiTheme="minorHAnsi" w:cstheme="minorHAnsi"/>
        </w:rPr>
        <w:t>Caution should be exercised for respiratory failure patients as this population may not improve for days to weeks. Expected progress should be diagnosis-dependent and not based on a standard time by which improvement would be expected.</w:t>
      </w:r>
    </w:p>
    <w:p w14:paraId="575E612F" w14:textId="64B74668" w:rsidR="009F3A90" w:rsidRPr="00034BCE" w:rsidRDefault="00395931" w:rsidP="009F3A90">
      <w:pPr>
        <w:pStyle w:val="ListNumber"/>
        <w:numPr>
          <w:ilvl w:val="1"/>
          <w:numId w:val="6"/>
        </w:numPr>
        <w:spacing w:before="60"/>
        <w:contextualSpacing w:val="0"/>
      </w:pPr>
      <w:r>
        <w:rPr>
          <w:rFonts w:asciiTheme="minorHAnsi" w:hAnsiTheme="minorHAnsi" w:cstheme="minorHAnsi"/>
        </w:rPr>
        <w:t>A HICS Operations section supervisor</w:t>
      </w:r>
      <w:r w:rsidR="009F3A90" w:rsidRPr="00034BCE">
        <w:rPr>
          <w:rFonts w:asciiTheme="minorHAnsi" w:hAnsiTheme="minorHAnsi" w:cstheme="minorHAnsi"/>
        </w:rPr>
        <w:t xml:space="preserve"> </w:t>
      </w:r>
      <w:r>
        <w:rPr>
          <w:rFonts w:asciiTheme="minorHAnsi" w:hAnsiTheme="minorHAnsi" w:cstheme="minorHAnsi"/>
        </w:rPr>
        <w:t xml:space="preserve">(e.g. Inpatient Areas Supervisor) </w:t>
      </w:r>
      <w:r w:rsidR="009F3A90" w:rsidRPr="00034BCE">
        <w:rPr>
          <w:rFonts w:asciiTheme="minorHAnsi" w:hAnsiTheme="minorHAnsi" w:cstheme="minorHAnsi"/>
        </w:rPr>
        <w:t>and the attending physician will agree on the level of care required for the patient after the allocation decision is made – floor, intermediate, or ICU</w:t>
      </w:r>
      <w:r w:rsidR="00954306">
        <w:rPr>
          <w:rFonts w:asciiTheme="minorHAnsi" w:hAnsiTheme="minorHAnsi" w:cstheme="minorHAnsi"/>
        </w:rPr>
        <w:t>.</w:t>
      </w:r>
    </w:p>
    <w:p w14:paraId="5AC31E3E" w14:textId="551D9AD5" w:rsidR="009F3A90" w:rsidRPr="009F3A90" w:rsidRDefault="00395931" w:rsidP="00395931">
      <w:pPr>
        <w:pStyle w:val="ListNumber"/>
        <w:numPr>
          <w:ilvl w:val="2"/>
          <w:numId w:val="6"/>
        </w:numPr>
        <w:spacing w:before="60"/>
        <w:contextualSpacing w:val="0"/>
      </w:pPr>
      <w:r w:rsidRPr="00395931">
        <w:rPr>
          <w:rFonts w:asciiTheme="minorHAnsi" w:hAnsiTheme="minorHAnsi" w:cstheme="minorHAnsi"/>
        </w:rPr>
        <w:t>I</w:t>
      </w:r>
      <w:r w:rsidR="009F3A90" w:rsidRPr="00034BCE">
        <w:rPr>
          <w:rFonts w:asciiTheme="minorHAnsi" w:hAnsiTheme="minorHAnsi" w:cstheme="minorHAnsi"/>
        </w:rPr>
        <w:t xml:space="preserve">n most cases all means of available support should continue to be offered aside from the resource triaged, and should the patient improve or more resources </w:t>
      </w:r>
      <w:r w:rsidR="009F3A90" w:rsidRPr="00034BCE">
        <w:rPr>
          <w:rFonts w:asciiTheme="minorHAnsi" w:hAnsiTheme="minorHAnsi" w:cstheme="minorHAnsi"/>
        </w:rPr>
        <w:lastRenderedPageBreak/>
        <w:t>become available they may re-qualify for a resource, unless decision expected to result in a non-survivable state (e.g., ventilator re-allocation).</w:t>
      </w:r>
    </w:p>
    <w:p w14:paraId="0A6C0605" w14:textId="396BC68B" w:rsidR="000A3BB5" w:rsidRDefault="009F3A90" w:rsidP="009F3A90">
      <w:pPr>
        <w:pStyle w:val="ListNumber"/>
        <w:numPr>
          <w:ilvl w:val="0"/>
          <w:numId w:val="6"/>
        </w:numPr>
        <w:spacing w:before="60"/>
        <w:contextualSpacing w:val="0"/>
      </w:pPr>
      <w:r w:rsidRPr="00034BCE">
        <w:t>Assure adequate symptom relief and comfort for all patients as possible based on the available resources</w:t>
      </w:r>
      <w:r>
        <w:t>.</w:t>
      </w:r>
    </w:p>
    <w:p w14:paraId="76AC8E52" w14:textId="15F9FC2D" w:rsidR="00511890" w:rsidRDefault="00511890" w:rsidP="00511890">
      <w:pPr>
        <w:pStyle w:val="Heading3"/>
      </w:pPr>
      <w:r>
        <w:t>Demobilization/Return to Conventional Care</w:t>
      </w:r>
    </w:p>
    <w:p w14:paraId="324BFBF4" w14:textId="4C966FFF" w:rsidR="00511890" w:rsidRPr="00511890" w:rsidRDefault="00D6596D" w:rsidP="00511890">
      <w:r>
        <w:t xml:space="preserve">Similar to having pre-identified trigger points to implement principles of CSC, </w:t>
      </w:r>
      <w:r w:rsidR="00AE0C79">
        <w:t>it is important to continually assess and re-assess the situation as more resources arrive. We as a facility want to return to contingency and conventional care as quickly as possible. Hospital Incident Command will be in communication</w:t>
      </w:r>
      <w:r>
        <w:t xml:space="preserve"> </w:t>
      </w:r>
      <w:r w:rsidR="00954306">
        <w:t>with external partners (HCC, state, federal partners) to ensure accurate information gathering about the situation and will relay pertinent information to the Clinical Care Committee, Ethics Team, and/or Triage Team.</w:t>
      </w:r>
    </w:p>
    <w:p w14:paraId="47852D92" w14:textId="334569E4" w:rsidR="000C066F" w:rsidRDefault="000C066F" w:rsidP="000C066F">
      <w:pPr>
        <w:pStyle w:val="Heading2"/>
      </w:pPr>
      <w:r>
        <w:t>Education, Training, and Exercise</w:t>
      </w:r>
    </w:p>
    <w:p w14:paraId="04308916" w14:textId="7044B785" w:rsidR="00771EEF" w:rsidRPr="00F525F5" w:rsidRDefault="00771EEF" w:rsidP="00771EEF">
      <w:pPr>
        <w:rPr>
          <w:rFonts w:asciiTheme="minorHAnsi" w:hAnsiTheme="minorHAnsi" w:cstheme="minorHAnsi"/>
        </w:rPr>
      </w:pPr>
      <w:r w:rsidRPr="008640C0">
        <w:rPr>
          <w:rFonts w:asciiTheme="minorHAnsi" w:hAnsiTheme="minorHAnsi" w:cstheme="minorHAnsi"/>
        </w:rPr>
        <w:t xml:space="preserve">Health care </w:t>
      </w:r>
      <w:r>
        <w:rPr>
          <w:rFonts w:asciiTheme="minorHAnsi" w:hAnsiTheme="minorHAnsi" w:cstheme="minorHAnsi"/>
        </w:rPr>
        <w:t>staff will be educated on this plan by the following tiers:</w:t>
      </w:r>
    </w:p>
    <w:p w14:paraId="5507BAF3" w14:textId="45728D87" w:rsidR="00771EEF" w:rsidRPr="00F525F5" w:rsidRDefault="00771EEF" w:rsidP="00771EEF">
      <w:pPr>
        <w:pStyle w:val="ListBullet"/>
      </w:pPr>
      <w:r w:rsidRPr="00F525F5">
        <w:rPr>
          <w:b/>
        </w:rPr>
        <w:t xml:space="preserve">Knowledge: </w:t>
      </w:r>
      <w:r w:rsidRPr="00F525F5">
        <w:t xml:space="preserve">awareness </w:t>
      </w:r>
      <w:r>
        <w:t xml:space="preserve">of the plan; </w:t>
      </w:r>
    </w:p>
    <w:p w14:paraId="249BF1B1" w14:textId="6CE215D8" w:rsidR="00771EEF" w:rsidRPr="00F525F5" w:rsidRDefault="00771EEF" w:rsidP="00771EEF">
      <w:pPr>
        <w:pStyle w:val="ListBullet"/>
      </w:pPr>
      <w:r w:rsidRPr="00F525F5">
        <w:rPr>
          <w:b/>
        </w:rPr>
        <w:t xml:space="preserve">Competency: </w:t>
      </w:r>
      <w:r>
        <w:t>the ability to do something successfully or efficiently in relationship to the plan; and</w:t>
      </w:r>
    </w:p>
    <w:p w14:paraId="0D93DEFB" w14:textId="44F0A5FF" w:rsidR="00771EEF" w:rsidRPr="00F525F5" w:rsidRDefault="00771EEF" w:rsidP="00771EEF">
      <w:pPr>
        <w:pStyle w:val="ListBullet"/>
        <w:rPr>
          <w:rFonts w:asciiTheme="minorHAnsi" w:hAnsiTheme="minorHAnsi" w:cstheme="minorHAnsi"/>
        </w:rPr>
      </w:pPr>
      <w:r w:rsidRPr="00F525F5">
        <w:rPr>
          <w:b/>
        </w:rPr>
        <w:t xml:space="preserve">Proficiency: </w:t>
      </w:r>
      <w:r>
        <w:t>a high degree of competence or expertise.</w:t>
      </w:r>
    </w:p>
    <w:p w14:paraId="1AC1403B" w14:textId="57E1FEB3" w:rsidR="00133A72" w:rsidRDefault="00133A72" w:rsidP="000C066F">
      <w:r>
        <w:t>A list of which staff positions are trained to which level can be found in Appendix A.</w:t>
      </w:r>
    </w:p>
    <w:p w14:paraId="08FC1A16" w14:textId="2FEC63E6" w:rsidR="000C066F" w:rsidRDefault="00771EEF" w:rsidP="000C066F">
      <w:r>
        <w:t xml:space="preserve">Concepts of CSC will be incorporated into annual exercises as appropriate to include involvement from the </w:t>
      </w:r>
      <w:sdt>
        <w:sdtPr>
          <w:alias w:val="enter regional HCC name"/>
          <w:tag w:val="enter regional HCC name"/>
          <w:id w:val="-843011521"/>
          <w:placeholder>
            <w:docPart w:val="EE94E26A6FBA4FFDB23B789D824F51FF"/>
          </w:placeholder>
          <w:showingPlcHdr/>
        </w:sdtPr>
        <w:sdtEndPr/>
        <w:sdtContent>
          <w:r w:rsidRPr="00ED3A3F">
            <w:rPr>
              <w:rStyle w:val="PlaceholderText"/>
            </w:rPr>
            <w:t>Click or tap here to enter text.</w:t>
          </w:r>
        </w:sdtContent>
      </w:sdt>
      <w:r>
        <w:t>.</w:t>
      </w:r>
    </w:p>
    <w:p w14:paraId="478733D4" w14:textId="77777777" w:rsidR="005A1BF5" w:rsidRPr="00BC6BD1" w:rsidRDefault="005A1BF5" w:rsidP="005A1BF5">
      <w:pPr>
        <w:pStyle w:val="Heading2"/>
      </w:pPr>
      <w:bookmarkStart w:id="7" w:name="_Toc27404373"/>
      <w:r w:rsidRPr="00BC6BD1">
        <w:t xml:space="preserve">Review, </w:t>
      </w:r>
      <w:r>
        <w:t>A</w:t>
      </w:r>
      <w:r w:rsidRPr="00BC6BD1">
        <w:t xml:space="preserve">uthorities, </w:t>
      </w:r>
      <w:r>
        <w:t>References</w:t>
      </w:r>
      <w:bookmarkEnd w:id="7"/>
    </w:p>
    <w:tbl>
      <w:tblPr>
        <w:tblStyle w:val="TableGrid"/>
        <w:tblW w:w="0" w:type="auto"/>
        <w:tblLook w:val="00A0" w:firstRow="1" w:lastRow="0" w:firstColumn="1" w:lastColumn="0" w:noHBand="0" w:noVBand="0"/>
        <w:tblDescription w:val="Table for plan authorization and review dates."/>
      </w:tblPr>
      <w:tblGrid>
        <w:gridCol w:w="2630"/>
        <w:gridCol w:w="6720"/>
      </w:tblGrid>
      <w:tr w:rsidR="005A1BF5" w14:paraId="4F1C56A0" w14:textId="77777777" w:rsidTr="005F1A0D">
        <w:trPr>
          <w:tblHeader/>
        </w:trPr>
        <w:tc>
          <w:tcPr>
            <w:tcW w:w="2808" w:type="dxa"/>
            <w:vAlign w:val="center"/>
          </w:tcPr>
          <w:p w14:paraId="28DC142C" w14:textId="77777777" w:rsidR="005A1BF5" w:rsidRDefault="005A1BF5" w:rsidP="005F1A0D">
            <w:pPr>
              <w:pStyle w:val="TableText-calibri10"/>
            </w:pPr>
            <w:r>
              <w:t>Approval date:</w:t>
            </w:r>
          </w:p>
        </w:tc>
        <w:tc>
          <w:tcPr>
            <w:tcW w:w="7560" w:type="dxa"/>
          </w:tcPr>
          <w:p w14:paraId="1DFEB2C1" w14:textId="77777777" w:rsidR="005A1BF5" w:rsidRDefault="005A1BF5" w:rsidP="005F1A0D">
            <w:pPr>
              <w:pStyle w:val="TableText-calibri10"/>
            </w:pPr>
          </w:p>
        </w:tc>
      </w:tr>
      <w:tr w:rsidR="005A1BF5" w14:paraId="748C26D4" w14:textId="77777777" w:rsidTr="005F1A0D">
        <w:tc>
          <w:tcPr>
            <w:tcW w:w="2808" w:type="dxa"/>
            <w:vAlign w:val="center"/>
          </w:tcPr>
          <w:p w14:paraId="0D342107" w14:textId="77777777" w:rsidR="005A1BF5" w:rsidRDefault="005A1BF5" w:rsidP="005F1A0D">
            <w:pPr>
              <w:pStyle w:val="TableText-calibri10"/>
            </w:pPr>
            <w:r>
              <w:t>M</w:t>
            </w:r>
            <w:r w:rsidRPr="0054160B">
              <w:t>odification date(s)</w:t>
            </w:r>
            <w:r>
              <w:t>:</w:t>
            </w:r>
          </w:p>
        </w:tc>
        <w:tc>
          <w:tcPr>
            <w:tcW w:w="7560" w:type="dxa"/>
          </w:tcPr>
          <w:p w14:paraId="23E3C869" w14:textId="77777777" w:rsidR="005A1BF5" w:rsidRDefault="005A1BF5" w:rsidP="005F1A0D">
            <w:pPr>
              <w:pStyle w:val="TableText-calibri10"/>
            </w:pPr>
          </w:p>
        </w:tc>
      </w:tr>
      <w:tr w:rsidR="005A1BF5" w14:paraId="18F162BE" w14:textId="77777777" w:rsidTr="005F1A0D">
        <w:tc>
          <w:tcPr>
            <w:tcW w:w="2808" w:type="dxa"/>
            <w:vAlign w:val="center"/>
          </w:tcPr>
          <w:p w14:paraId="3FBA862E" w14:textId="77777777" w:rsidR="005A1BF5" w:rsidRDefault="005A1BF5" w:rsidP="005F1A0D">
            <w:pPr>
              <w:pStyle w:val="TableText-calibri10"/>
            </w:pPr>
            <w:r>
              <w:t>Authorizing signature:</w:t>
            </w:r>
          </w:p>
        </w:tc>
        <w:tc>
          <w:tcPr>
            <w:tcW w:w="7560" w:type="dxa"/>
          </w:tcPr>
          <w:p w14:paraId="71BA7397" w14:textId="77777777" w:rsidR="005A1BF5" w:rsidRDefault="005A1BF5" w:rsidP="005F1A0D">
            <w:pPr>
              <w:pStyle w:val="TableText-calibri10"/>
            </w:pPr>
          </w:p>
        </w:tc>
      </w:tr>
    </w:tbl>
    <w:p w14:paraId="140BE9A9" w14:textId="77777777" w:rsidR="00133A72" w:rsidRDefault="00133A72" w:rsidP="005A1BF5">
      <w:pPr>
        <w:sectPr w:rsidR="00133A72" w:rsidSect="00C361D7">
          <w:headerReference w:type="default" r:id="rId15"/>
          <w:footerReference w:type="default" r:id="rId16"/>
          <w:type w:val="continuous"/>
          <w:pgSz w:w="12240" w:h="15840"/>
          <w:pgMar w:top="720" w:right="1440" w:bottom="720" w:left="1440" w:header="720" w:footer="518" w:gutter="0"/>
          <w:cols w:space="360"/>
          <w:titlePg/>
          <w:docGrid w:linePitch="360"/>
        </w:sectPr>
      </w:pPr>
    </w:p>
    <w:p w14:paraId="46D25114" w14:textId="2F116ED9" w:rsidR="005A1BF5" w:rsidRDefault="00E93186" w:rsidP="00E93186">
      <w:pPr>
        <w:pStyle w:val="Heading2"/>
      </w:pPr>
      <w:r>
        <w:lastRenderedPageBreak/>
        <w:t xml:space="preserve">Appendix A: </w:t>
      </w:r>
      <w:r w:rsidR="009D7BAA">
        <w:t>Education Tiers by Staff Position</w:t>
      </w:r>
    </w:p>
    <w:p w14:paraId="0AD384F3" w14:textId="03BCF0F5" w:rsidR="009D7BAA" w:rsidRDefault="009D7BAA" w:rsidP="009D7BAA">
      <w:pPr>
        <w:pStyle w:val="Heading3"/>
      </w:pPr>
      <w:r>
        <w:t>Knowledge</w:t>
      </w:r>
    </w:p>
    <w:p w14:paraId="02749D7B" w14:textId="782105CF" w:rsidR="009D7BAA" w:rsidRDefault="00A36124" w:rsidP="00A36124">
      <w:pPr>
        <w:pStyle w:val="ListBullet"/>
      </w:pPr>
      <w:r>
        <w:t>Hospital Executives, not in an incident command role</w:t>
      </w:r>
    </w:p>
    <w:p w14:paraId="25E8D56E" w14:textId="0D3DBEB8" w:rsidR="00A36124" w:rsidRDefault="00A36124" w:rsidP="00A36124">
      <w:pPr>
        <w:pStyle w:val="ListBullet"/>
      </w:pPr>
      <w:r>
        <w:t>Nursing staff</w:t>
      </w:r>
    </w:p>
    <w:p w14:paraId="14CA53BE" w14:textId="6C6C3088" w:rsidR="00A36124" w:rsidRDefault="00A36124" w:rsidP="00A36124">
      <w:pPr>
        <w:pStyle w:val="ListBullet"/>
      </w:pPr>
      <w:r>
        <w:t>Respiratory staff</w:t>
      </w:r>
    </w:p>
    <w:p w14:paraId="0D8ECB2B" w14:textId="18DEB6E0" w:rsidR="00A36124" w:rsidRDefault="00A36124" w:rsidP="00A36124">
      <w:pPr>
        <w:pStyle w:val="ListBullet"/>
      </w:pPr>
      <w:r>
        <w:t>Security staff</w:t>
      </w:r>
    </w:p>
    <w:sdt>
      <w:sdtPr>
        <w:alias w:val="Insert Job Title(s)"/>
        <w:tag w:val="Insert Job Title(s)"/>
        <w:id w:val="718020043"/>
        <w:placeholder>
          <w:docPart w:val="64BA6AC149D548169E90AB4C24CE2CCA"/>
        </w:placeholder>
        <w:showingPlcHdr/>
      </w:sdtPr>
      <w:sdtEndPr/>
      <w:sdtContent>
        <w:p w14:paraId="2F326568" w14:textId="77777777" w:rsidR="00A36124" w:rsidRDefault="00A36124" w:rsidP="00A36124">
          <w:pPr>
            <w:pStyle w:val="ListBullet"/>
          </w:pPr>
          <w:r w:rsidRPr="00ED3A3F">
            <w:rPr>
              <w:rStyle w:val="PlaceholderText"/>
            </w:rPr>
            <w:t>Click or tap here to enter text.</w:t>
          </w:r>
        </w:p>
      </w:sdtContent>
    </w:sdt>
    <w:sdt>
      <w:sdtPr>
        <w:alias w:val="Insert Job Title(s)"/>
        <w:tag w:val="Insert Job Title(s)"/>
        <w:id w:val="854010880"/>
        <w:placeholder>
          <w:docPart w:val="A7978384DD59408CB05E63D78182F7EE"/>
        </w:placeholder>
        <w:showingPlcHdr/>
      </w:sdtPr>
      <w:sdtEndPr/>
      <w:sdtContent>
        <w:p w14:paraId="331A5CC8" w14:textId="3092F5E7" w:rsidR="00A36124" w:rsidRDefault="00A36124" w:rsidP="00A36124">
          <w:pPr>
            <w:pStyle w:val="ListBullet"/>
          </w:pPr>
          <w:r w:rsidRPr="00ED3A3F">
            <w:rPr>
              <w:rStyle w:val="PlaceholderText"/>
            </w:rPr>
            <w:t>Click or tap here to enter text.</w:t>
          </w:r>
        </w:p>
      </w:sdtContent>
    </w:sdt>
    <w:p w14:paraId="7B45F79E" w14:textId="7FDE5AD0" w:rsidR="009D7BAA" w:rsidRDefault="00A36124" w:rsidP="009D7BAA">
      <w:pPr>
        <w:pStyle w:val="Heading3"/>
      </w:pPr>
      <w:r>
        <w:t>Competency</w:t>
      </w:r>
    </w:p>
    <w:p w14:paraId="35117AD3" w14:textId="02290F3A" w:rsidR="009D7BAA" w:rsidRDefault="00A36124" w:rsidP="00A36124">
      <w:pPr>
        <w:pStyle w:val="ListBullet"/>
      </w:pPr>
      <w:r>
        <w:t>Unit Medical Directors</w:t>
      </w:r>
    </w:p>
    <w:p w14:paraId="7C39D824" w14:textId="0D36B3BC" w:rsidR="00A36124" w:rsidRDefault="00A36124" w:rsidP="00A36124">
      <w:pPr>
        <w:pStyle w:val="ListBullet"/>
      </w:pPr>
      <w:r>
        <w:t>Nursing Supervisors</w:t>
      </w:r>
    </w:p>
    <w:p w14:paraId="0699E8B9" w14:textId="4DC7A548" w:rsidR="00A36124" w:rsidRDefault="00A36124" w:rsidP="00A36124">
      <w:pPr>
        <w:pStyle w:val="ListBullet"/>
      </w:pPr>
      <w:r>
        <w:t>Respiratory Therapist Supervisors</w:t>
      </w:r>
    </w:p>
    <w:sdt>
      <w:sdtPr>
        <w:alias w:val="Insert Job Title(s)"/>
        <w:tag w:val="Insert Job Title(s)"/>
        <w:id w:val="607777616"/>
        <w:placeholder>
          <w:docPart w:val="52EF6B3700C5405C9EF04785495174C8"/>
        </w:placeholder>
        <w:showingPlcHdr/>
      </w:sdtPr>
      <w:sdtEndPr/>
      <w:sdtContent>
        <w:p w14:paraId="5E4A9857" w14:textId="77777777" w:rsidR="00A36124" w:rsidRDefault="00A36124" w:rsidP="00A36124">
          <w:pPr>
            <w:pStyle w:val="ListBullet"/>
          </w:pPr>
          <w:r w:rsidRPr="00ED3A3F">
            <w:rPr>
              <w:rStyle w:val="PlaceholderText"/>
            </w:rPr>
            <w:t>Click or tap here to enter text.</w:t>
          </w:r>
        </w:p>
      </w:sdtContent>
    </w:sdt>
    <w:sdt>
      <w:sdtPr>
        <w:alias w:val="Insert Job Title(s)"/>
        <w:tag w:val="Insert Job Title(s)"/>
        <w:id w:val="1216550639"/>
        <w:placeholder>
          <w:docPart w:val="C727A5A0F8704E199F1E7A19D32FBC05"/>
        </w:placeholder>
        <w:showingPlcHdr/>
      </w:sdtPr>
      <w:sdtEndPr/>
      <w:sdtContent>
        <w:p w14:paraId="081E25BF" w14:textId="77777777" w:rsidR="00A36124" w:rsidRDefault="00A36124" w:rsidP="00A36124">
          <w:pPr>
            <w:pStyle w:val="ListBullet"/>
          </w:pPr>
          <w:r w:rsidRPr="00ED3A3F">
            <w:rPr>
              <w:rStyle w:val="PlaceholderText"/>
            </w:rPr>
            <w:t>Click or tap here to enter text.</w:t>
          </w:r>
        </w:p>
      </w:sdtContent>
    </w:sdt>
    <w:p w14:paraId="65B20206" w14:textId="369CB148" w:rsidR="009D7BAA" w:rsidRDefault="009D7BAA" w:rsidP="009D7BAA">
      <w:pPr>
        <w:pStyle w:val="Heading3"/>
      </w:pPr>
      <w:r>
        <w:t>Proficient</w:t>
      </w:r>
    </w:p>
    <w:p w14:paraId="6BAF725F" w14:textId="0E697362" w:rsidR="00C2366A" w:rsidRDefault="00C2366A" w:rsidP="00C2366A">
      <w:pPr>
        <w:pStyle w:val="ListBullet"/>
      </w:pPr>
      <w:r>
        <w:t>Hospital Emergency Manager</w:t>
      </w:r>
    </w:p>
    <w:p w14:paraId="3449EDB3" w14:textId="7B349326" w:rsidR="009D7BAA" w:rsidRDefault="00C2366A" w:rsidP="00C2366A">
      <w:pPr>
        <w:pStyle w:val="ListBullet"/>
      </w:pPr>
      <w:r>
        <w:t>All staff (three deep) in incident command roles. This includes:</w:t>
      </w:r>
    </w:p>
    <w:p w14:paraId="1C247424" w14:textId="77777777" w:rsidR="00C2366A" w:rsidRDefault="00C2366A" w:rsidP="00C2366A">
      <w:pPr>
        <w:pStyle w:val="ListBullet"/>
        <w:numPr>
          <w:ilvl w:val="1"/>
          <w:numId w:val="31"/>
        </w:numPr>
      </w:pPr>
      <w:r>
        <w:t xml:space="preserve">Incident Commander: </w:t>
      </w:r>
      <w:sdt>
        <w:sdtPr>
          <w:alias w:val="Insert Job Title(s)"/>
          <w:tag w:val="Insert Job Title(s)"/>
          <w:id w:val="1719706468"/>
          <w:placeholder>
            <w:docPart w:val="13AF3524862F459FBA58968DE5B5188F"/>
          </w:placeholder>
          <w:showingPlcHdr/>
        </w:sdtPr>
        <w:sdtEndPr/>
        <w:sdtContent>
          <w:r w:rsidRPr="00ED3A3F">
            <w:rPr>
              <w:rStyle w:val="PlaceholderText"/>
            </w:rPr>
            <w:t>Click or tap here to enter text.</w:t>
          </w:r>
        </w:sdtContent>
      </w:sdt>
    </w:p>
    <w:p w14:paraId="6FDEAA35" w14:textId="77777777" w:rsidR="00C2366A" w:rsidRDefault="00C2366A" w:rsidP="00C2366A">
      <w:pPr>
        <w:pStyle w:val="ListBullet"/>
        <w:numPr>
          <w:ilvl w:val="1"/>
          <w:numId w:val="31"/>
        </w:numPr>
      </w:pPr>
      <w:r>
        <w:t xml:space="preserve">Planning Chief: </w:t>
      </w:r>
      <w:sdt>
        <w:sdtPr>
          <w:alias w:val="Insert Job Title(s)"/>
          <w:tag w:val="Insert Job Title(s)"/>
          <w:id w:val="1562208374"/>
          <w:placeholder>
            <w:docPart w:val="BF98B004062C450AB9B7C10E119246C0"/>
          </w:placeholder>
          <w:showingPlcHdr/>
        </w:sdtPr>
        <w:sdtEndPr/>
        <w:sdtContent>
          <w:r w:rsidRPr="00ED3A3F">
            <w:rPr>
              <w:rStyle w:val="PlaceholderText"/>
            </w:rPr>
            <w:t>Click or tap here to enter text.</w:t>
          </w:r>
        </w:sdtContent>
      </w:sdt>
    </w:p>
    <w:p w14:paraId="56745EB1" w14:textId="77777777" w:rsidR="00C2366A" w:rsidRDefault="00C2366A" w:rsidP="00C2366A">
      <w:pPr>
        <w:pStyle w:val="ListBullet"/>
        <w:numPr>
          <w:ilvl w:val="1"/>
          <w:numId w:val="31"/>
        </w:numPr>
      </w:pPr>
      <w:r>
        <w:t xml:space="preserve">Operations Chief: </w:t>
      </w:r>
      <w:sdt>
        <w:sdtPr>
          <w:alias w:val="Insert Job Title(s)"/>
          <w:tag w:val="Insert Job Title(s)"/>
          <w:id w:val="409044311"/>
          <w:placeholder>
            <w:docPart w:val="07034CF6C8FF40E9925C5F8F5091B521"/>
          </w:placeholder>
          <w:showingPlcHdr/>
        </w:sdtPr>
        <w:sdtEndPr/>
        <w:sdtContent>
          <w:r w:rsidRPr="00ED3A3F">
            <w:rPr>
              <w:rStyle w:val="PlaceholderText"/>
            </w:rPr>
            <w:t>Click or tap here to enter text.</w:t>
          </w:r>
        </w:sdtContent>
      </w:sdt>
    </w:p>
    <w:p w14:paraId="5AFEFE58" w14:textId="77777777" w:rsidR="00C2366A" w:rsidRDefault="00C2366A" w:rsidP="00C2366A">
      <w:pPr>
        <w:pStyle w:val="ListBullet"/>
        <w:numPr>
          <w:ilvl w:val="1"/>
          <w:numId w:val="31"/>
        </w:numPr>
      </w:pPr>
      <w:r>
        <w:t xml:space="preserve">Logistics Chief: </w:t>
      </w:r>
      <w:sdt>
        <w:sdtPr>
          <w:alias w:val="Insert Job Title(s)"/>
          <w:tag w:val="Insert Job Title(s)"/>
          <w:id w:val="-1012226560"/>
          <w:placeholder>
            <w:docPart w:val="456C4F5BE0544817B1094B8064514E8D"/>
          </w:placeholder>
          <w:showingPlcHdr/>
        </w:sdtPr>
        <w:sdtEndPr/>
        <w:sdtContent>
          <w:r w:rsidRPr="00ED3A3F">
            <w:rPr>
              <w:rStyle w:val="PlaceholderText"/>
            </w:rPr>
            <w:t>Click or tap here to enter text.</w:t>
          </w:r>
        </w:sdtContent>
      </w:sdt>
    </w:p>
    <w:p w14:paraId="6D77C51E" w14:textId="77777777" w:rsidR="00C2366A" w:rsidRDefault="00C2366A" w:rsidP="00C2366A">
      <w:pPr>
        <w:pStyle w:val="ListBullet"/>
        <w:numPr>
          <w:ilvl w:val="1"/>
          <w:numId w:val="31"/>
        </w:numPr>
      </w:pPr>
      <w:r>
        <w:t xml:space="preserve">Finance: </w:t>
      </w:r>
      <w:sdt>
        <w:sdtPr>
          <w:alias w:val="Insert Job Title(s)"/>
          <w:tag w:val="Insert Job Title(s)"/>
          <w:id w:val="1601457592"/>
          <w:placeholder>
            <w:docPart w:val="62B542B5B8A940D4B6C14BBFC20CFE32"/>
          </w:placeholder>
          <w:showingPlcHdr/>
        </w:sdtPr>
        <w:sdtEndPr/>
        <w:sdtContent>
          <w:r w:rsidRPr="00ED3A3F">
            <w:rPr>
              <w:rStyle w:val="PlaceholderText"/>
            </w:rPr>
            <w:t>Click or tap here to enter text.</w:t>
          </w:r>
        </w:sdtContent>
      </w:sdt>
    </w:p>
    <w:p w14:paraId="67A7DD2B" w14:textId="1B3DD5B5" w:rsidR="00C2366A" w:rsidRDefault="00C2366A" w:rsidP="00C2366A">
      <w:pPr>
        <w:pStyle w:val="ListBullet"/>
        <w:numPr>
          <w:ilvl w:val="1"/>
          <w:numId w:val="31"/>
        </w:numPr>
      </w:pPr>
      <w:r>
        <w:t xml:space="preserve">Communications: </w:t>
      </w:r>
      <w:sdt>
        <w:sdtPr>
          <w:alias w:val="Insert Job Title(s)"/>
          <w:tag w:val="Insert Job Title(s)"/>
          <w:id w:val="-1500416535"/>
          <w:placeholder>
            <w:docPart w:val="1059247AB65343189C7EE8D9E72E5778"/>
          </w:placeholder>
          <w:showingPlcHdr/>
        </w:sdtPr>
        <w:sdtEndPr/>
        <w:sdtContent>
          <w:r w:rsidRPr="00ED3A3F">
            <w:rPr>
              <w:rStyle w:val="PlaceholderText"/>
            </w:rPr>
            <w:t>Click or tap here to enter text.</w:t>
          </w:r>
        </w:sdtContent>
      </w:sdt>
    </w:p>
    <w:p w14:paraId="2E3C397A" w14:textId="67FAD58B" w:rsidR="00AE0C79" w:rsidRDefault="00AE0C79" w:rsidP="00AE0C79">
      <w:pPr>
        <w:pStyle w:val="ListBullet"/>
      </w:pPr>
      <w:r>
        <w:t xml:space="preserve">Members of the </w:t>
      </w:r>
      <w:r w:rsidR="00167976">
        <w:t xml:space="preserve">Facility Ethics Board, Triage Team, and/or </w:t>
      </w:r>
      <w:r>
        <w:t>Clinical Care Committee</w:t>
      </w:r>
    </w:p>
    <w:sdt>
      <w:sdtPr>
        <w:alias w:val="Insert Job Title(s)"/>
        <w:tag w:val="Insert Job Title(s)"/>
        <w:id w:val="1640303783"/>
        <w:placeholder>
          <w:docPart w:val="3C9D32610B604252B49A9305FDECBEDC"/>
        </w:placeholder>
        <w:showingPlcHdr/>
      </w:sdtPr>
      <w:sdtEndPr/>
      <w:sdtContent>
        <w:p w14:paraId="67D93F63" w14:textId="77777777" w:rsidR="00AE0C79" w:rsidRDefault="00AE0C79" w:rsidP="00AE0C79">
          <w:pPr>
            <w:pStyle w:val="ListBullet"/>
            <w:numPr>
              <w:ilvl w:val="1"/>
              <w:numId w:val="31"/>
            </w:numPr>
          </w:pPr>
          <w:r w:rsidRPr="00ED3A3F">
            <w:rPr>
              <w:rStyle w:val="PlaceholderText"/>
            </w:rPr>
            <w:t>Click or tap here to enter text.</w:t>
          </w:r>
        </w:p>
      </w:sdtContent>
    </w:sdt>
    <w:sdt>
      <w:sdtPr>
        <w:alias w:val="Insert Job Title(s)"/>
        <w:tag w:val="Insert Job Title(s)"/>
        <w:id w:val="-1484843970"/>
        <w:placeholder>
          <w:docPart w:val="63155C6F8D8F49ADB38CAD13FE23F907"/>
        </w:placeholder>
        <w:showingPlcHdr/>
      </w:sdtPr>
      <w:sdtEndPr/>
      <w:sdtContent>
        <w:p w14:paraId="1461B340" w14:textId="77777777" w:rsidR="00AE0C79" w:rsidRDefault="00AE0C79" w:rsidP="00AE0C79">
          <w:pPr>
            <w:pStyle w:val="ListBullet"/>
            <w:numPr>
              <w:ilvl w:val="1"/>
              <w:numId w:val="31"/>
            </w:numPr>
          </w:pPr>
          <w:r w:rsidRPr="00ED3A3F">
            <w:rPr>
              <w:rStyle w:val="PlaceholderText"/>
            </w:rPr>
            <w:t>Click or tap here to enter text.</w:t>
          </w:r>
        </w:p>
      </w:sdtContent>
    </w:sdt>
    <w:sdt>
      <w:sdtPr>
        <w:alias w:val="Insert Job Title(s)"/>
        <w:tag w:val="Insert Job Title(s)"/>
        <w:id w:val="440814105"/>
        <w:placeholder>
          <w:docPart w:val="8A0A406F4A9D4D5FB5E07F9A7A472EC5"/>
        </w:placeholder>
        <w:showingPlcHdr/>
      </w:sdtPr>
      <w:sdtEndPr/>
      <w:sdtContent>
        <w:p w14:paraId="7D7F1FC5" w14:textId="29892316" w:rsidR="00AE0C79" w:rsidRDefault="00AE0C79" w:rsidP="00AE0C79">
          <w:pPr>
            <w:pStyle w:val="ListBullet"/>
            <w:numPr>
              <w:ilvl w:val="1"/>
              <w:numId w:val="31"/>
            </w:numPr>
          </w:pPr>
          <w:r w:rsidRPr="00ED3A3F">
            <w:rPr>
              <w:rStyle w:val="PlaceholderText"/>
            </w:rPr>
            <w:t>Click or tap here to enter text.</w:t>
          </w:r>
        </w:p>
      </w:sdtContent>
    </w:sdt>
    <w:sectPr w:rsidR="00AE0C79" w:rsidSect="00133A72">
      <w:headerReference w:type="first" r:id="rId17"/>
      <w:pgSz w:w="12240" w:h="15840"/>
      <w:pgMar w:top="720" w:right="1440" w:bottom="720" w:left="1440" w:header="720" w:footer="518" w:gutter="0"/>
      <w:cols w:space="36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B97DA3" w16cid:durableId="220A7432"/>
  <w16cid:commentId w16cid:paraId="0F1388AE" w16cid:durableId="220A75CD"/>
  <w16cid:commentId w16cid:paraId="5142B1AD" w16cid:durableId="220A76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70E54" w14:textId="77777777" w:rsidR="009F3A90" w:rsidRDefault="009F3A90" w:rsidP="00D36495">
      <w:r>
        <w:separator/>
      </w:r>
    </w:p>
  </w:endnote>
  <w:endnote w:type="continuationSeparator" w:id="0">
    <w:p w14:paraId="05031FB0" w14:textId="77777777" w:rsidR="009F3A90" w:rsidRDefault="009F3A90"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33066"/>
      <w:docPartObj>
        <w:docPartGallery w:val="Page Numbers (Bottom of Page)"/>
        <w:docPartUnique/>
      </w:docPartObj>
    </w:sdtPr>
    <w:sdtEndPr/>
    <w:sdtContent>
      <w:p w14:paraId="46B6FEE5" w14:textId="2E132EAD" w:rsidR="000F7548" w:rsidRDefault="000F7548" w:rsidP="00D23FB7">
        <w:pPr>
          <w:jc w:val="center"/>
        </w:pPr>
        <w:r w:rsidRPr="000F7548">
          <w:fldChar w:fldCharType="begin"/>
        </w:r>
        <w:r w:rsidRPr="000F7548">
          <w:instrText xml:space="preserve"> PAGE   \* MERGEFORMAT </w:instrText>
        </w:r>
        <w:r w:rsidRPr="000F7548">
          <w:fldChar w:fldCharType="separate"/>
        </w:r>
        <w:r w:rsidR="00584CE9">
          <w:rPr>
            <w:noProof/>
          </w:rPr>
          <w:t>4</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29320" w14:textId="77777777" w:rsidR="009F3A90" w:rsidRDefault="009F3A90" w:rsidP="00D36495">
      <w:r>
        <w:separator/>
      </w:r>
    </w:p>
  </w:footnote>
  <w:footnote w:type="continuationSeparator" w:id="0">
    <w:p w14:paraId="39C78695" w14:textId="77777777" w:rsidR="009F3A90" w:rsidRDefault="009F3A90" w:rsidP="00D36495">
      <w:r>
        <w:continuationSeparator/>
      </w:r>
    </w:p>
  </w:footnote>
  <w:footnote w:id="1">
    <w:p w14:paraId="39A5C750" w14:textId="77777777" w:rsidR="009F3A90" w:rsidRPr="005313D2" w:rsidRDefault="009F3A90" w:rsidP="009F3A90">
      <w:pPr>
        <w:pStyle w:val="FootnoteText"/>
        <w:spacing w:after="0"/>
        <w:rPr>
          <w:rFonts w:asciiTheme="minorHAnsi" w:hAnsiTheme="minorHAnsi" w:cstheme="minorHAnsi"/>
          <w:sz w:val="18"/>
        </w:rPr>
      </w:pPr>
      <w:r w:rsidRPr="005313D2">
        <w:rPr>
          <w:rStyle w:val="FootnoteReference"/>
          <w:rFonts w:asciiTheme="minorHAnsi" w:hAnsiTheme="minorHAnsi" w:cstheme="minorHAnsi"/>
          <w:sz w:val="18"/>
        </w:rPr>
        <w:footnoteRef/>
      </w:r>
      <w:r w:rsidRPr="005313D2">
        <w:rPr>
          <w:rFonts w:asciiTheme="minorHAnsi" w:hAnsiTheme="minorHAnsi" w:cstheme="minorHAnsi"/>
          <w:sz w:val="18"/>
        </w:rPr>
        <w:t xml:space="preserve"> Altered Standards of Care in a Mass Casualty Event (Current as of April 2005), Retrieved from Agency for Healthcare Research and Quality, Available at </w:t>
      </w:r>
      <w:hyperlink r:id="rId1" w:history="1">
        <w:r w:rsidRPr="005313D2">
          <w:rPr>
            <w:rStyle w:val="Hyperlink"/>
            <w:rFonts w:asciiTheme="minorHAnsi" w:hAnsiTheme="minorHAnsi" w:cstheme="minorHAnsi"/>
            <w:sz w:val="18"/>
          </w:rPr>
          <w:t>Appendix A, Expert Meeting on Mass Casualty Medical Care Participant List</w:t>
        </w:r>
      </w:hyperlink>
      <w:r w:rsidRPr="005313D2">
        <w:rPr>
          <w:rFonts w:asciiTheme="minorHAnsi" w:hAnsiTheme="minorHAnsi" w:cstheme="minorHAnsi"/>
          <w:sz w:val="18"/>
        </w:rPr>
        <w:t xml:space="preserve">. </w:t>
      </w:r>
    </w:p>
  </w:footnote>
  <w:footnote w:id="2">
    <w:p w14:paraId="5C44AB46" w14:textId="23F1DF11" w:rsidR="005313D2" w:rsidRPr="005313D2" w:rsidRDefault="005313D2">
      <w:pPr>
        <w:pStyle w:val="FootnoteText"/>
        <w:rPr>
          <w:rFonts w:asciiTheme="minorHAnsi" w:hAnsiTheme="minorHAnsi" w:cstheme="minorHAnsi"/>
          <w:sz w:val="18"/>
        </w:rPr>
      </w:pPr>
      <w:r w:rsidRPr="005313D2">
        <w:rPr>
          <w:rStyle w:val="FootnoteReference"/>
          <w:rFonts w:asciiTheme="minorHAnsi" w:hAnsiTheme="minorHAnsi" w:cstheme="minorHAnsi"/>
          <w:sz w:val="18"/>
        </w:rPr>
        <w:footnoteRef/>
      </w:r>
      <w:r w:rsidRPr="005313D2">
        <w:rPr>
          <w:rFonts w:asciiTheme="minorHAnsi" w:hAnsiTheme="minorHAnsi" w:cstheme="minorHAnsi"/>
          <w:sz w:val="18"/>
        </w:rPr>
        <w:t xml:space="preserve"> This may be done at a system or facility level. Please reference </w:t>
      </w:r>
      <w:r>
        <w:rPr>
          <w:rFonts w:asciiTheme="minorHAnsi" w:hAnsiTheme="minorHAnsi" w:cstheme="minorHAnsi"/>
          <w:sz w:val="18"/>
        </w:rPr>
        <w:t xml:space="preserve">the </w:t>
      </w:r>
      <w:hyperlink r:id="rId2" w:history="1">
        <w:r w:rsidRPr="009B1DDA">
          <w:rPr>
            <w:rStyle w:val="Hyperlink"/>
            <w:rFonts w:asciiTheme="minorHAnsi" w:hAnsiTheme="minorHAnsi" w:cstheme="minorHAnsi"/>
            <w:sz w:val="18"/>
          </w:rPr>
          <w:t>Minnesota Crisis Standards of Care Framework: Health Care Facility Surge Operations and Crisis Care</w:t>
        </w:r>
      </w:hyperlink>
      <w:r>
        <w:rPr>
          <w:rFonts w:asciiTheme="minorHAnsi" w:hAnsiTheme="minorHAnsi" w:cstheme="minorHAnsi"/>
          <w:sz w:val="18"/>
        </w:rPr>
        <w:t xml:space="preserve"> for more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A54" w14:textId="5CFB1945" w:rsidR="00782710" w:rsidRPr="00D552D7" w:rsidRDefault="00CF64A5" w:rsidP="001E09DA">
    <w:pPr>
      <w:pStyle w:val="Header"/>
    </w:pPr>
    <w:r>
      <w:t>Template Plan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B0CE" w14:textId="77777777" w:rsidR="00E93186" w:rsidRPr="00E93186" w:rsidRDefault="00E93186" w:rsidP="00E93186">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AE03F06"/>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E8C09D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AEDEFEB8"/>
    <w:lvl w:ilvl="0">
      <w:start w:val="1"/>
      <w:numFmt w:val="decimal"/>
      <w:lvlText w:val="%1."/>
      <w:lvlJc w:val="left"/>
      <w:pPr>
        <w:tabs>
          <w:tab w:val="num" w:pos="360"/>
        </w:tabs>
        <w:ind w:left="360" w:hanging="360"/>
      </w:pPr>
    </w:lvl>
  </w:abstractNum>
  <w:abstractNum w:abstractNumId="3" w15:restartNumberingAfterBreak="0">
    <w:nsid w:val="001542BC"/>
    <w:multiLevelType w:val="multilevel"/>
    <w:tmpl w:val="3D44CA50"/>
    <w:numStyleLink w:val="ListStyle123"/>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38C3513D"/>
    <w:multiLevelType w:val="multilevel"/>
    <w:tmpl w:val="E6141A12"/>
    <w:styleLink w:val="Listbullets"/>
    <w:lvl w:ilvl="0">
      <w:start w:val="1"/>
      <w:numFmt w:val="bullet"/>
      <w:lvlText w:val="▪"/>
      <w:lvlJc w:val="left"/>
      <w:pPr>
        <w:tabs>
          <w:tab w:val="num" w:pos="360"/>
        </w:tabs>
        <w:ind w:left="360" w:hanging="360"/>
      </w:pPr>
      <w:rPr>
        <w:rFonts w:ascii="Calibri" w:hAnsi="Calibri" w:hint="default"/>
        <w:color w:val="147C84" w:themeColor="accent3" w:themeShade="80"/>
      </w:rPr>
    </w:lvl>
    <w:lvl w:ilvl="1">
      <w:start w:val="1"/>
      <w:numFmt w:val="bullet"/>
      <w:lvlText w:val="▪"/>
      <w:lvlJc w:val="left"/>
      <w:pPr>
        <w:tabs>
          <w:tab w:val="num" w:pos="720"/>
        </w:tabs>
        <w:ind w:left="720" w:hanging="360"/>
      </w:pPr>
      <w:rPr>
        <w:rFonts w:ascii="Calibri" w:hAnsi="Calibri" w:hint="default"/>
        <w:color w:val="147C84" w:themeColor="accent3" w:themeShade="80"/>
      </w:rPr>
    </w:lvl>
    <w:lvl w:ilvl="2">
      <w:start w:val="1"/>
      <w:numFmt w:val="bullet"/>
      <w:lvlText w:val="▪"/>
      <w:lvlJc w:val="left"/>
      <w:pPr>
        <w:tabs>
          <w:tab w:val="num" w:pos="1080"/>
        </w:tabs>
        <w:ind w:left="1080" w:hanging="360"/>
      </w:pPr>
      <w:rPr>
        <w:rFonts w:ascii="Calibri" w:hAnsi="Calibri" w:hint="default"/>
        <w:color w:val="147C84" w:themeColor="accent3" w:themeShade="80"/>
      </w:rPr>
    </w:lvl>
    <w:lvl w:ilvl="3">
      <w:start w:val="1"/>
      <w:numFmt w:val="bullet"/>
      <w:lvlText w:val="▪"/>
      <w:lvlJc w:val="left"/>
      <w:pPr>
        <w:tabs>
          <w:tab w:val="num" w:pos="1440"/>
        </w:tabs>
        <w:ind w:left="1440" w:hanging="360"/>
      </w:pPr>
      <w:rPr>
        <w:rFonts w:ascii="Calibri" w:hAnsi="Calibri" w:hint="default"/>
        <w:color w:val="147C84" w:themeColor="accent3" w:themeShade="80"/>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6" w15:restartNumberingAfterBreak="0">
    <w:nsid w:val="46090796"/>
    <w:multiLevelType w:val="hybridMultilevel"/>
    <w:tmpl w:val="5E3230AC"/>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B2E32"/>
    <w:multiLevelType w:val="hybridMultilevel"/>
    <w:tmpl w:val="EDB26A42"/>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90B93"/>
    <w:multiLevelType w:val="hybridMultilevel"/>
    <w:tmpl w:val="7A688696"/>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53883"/>
    <w:multiLevelType w:val="multilevel"/>
    <w:tmpl w:val="A2BA43AE"/>
    <w:lvl w:ilvl="0">
      <w:start w:val="1"/>
      <w:numFmt w:val="bullet"/>
      <w:pStyle w:val="List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Wingdings" w:hAnsi="Wingdings" w:hint="default"/>
        <w:color w:val="0281A2"/>
      </w:rPr>
    </w:lvl>
    <w:lvl w:ilvl="2">
      <w:start w:val="1"/>
      <w:numFmt w:val="bullet"/>
      <w:lvlText w:val=""/>
      <w:lvlJc w:val="left"/>
      <w:pPr>
        <w:tabs>
          <w:tab w:val="num" w:pos="1296"/>
        </w:tabs>
        <w:ind w:left="1296" w:hanging="432"/>
      </w:pPr>
      <w:rPr>
        <w:rFonts w:ascii="Wingdings" w:hAnsi="Wingdings" w:hint="default"/>
        <w:color w:val="0281A2"/>
      </w:rPr>
    </w:lvl>
    <w:lvl w:ilvl="3">
      <w:start w:val="1"/>
      <w:numFmt w:val="bullet"/>
      <w:lvlText w:val=""/>
      <w:lvlJc w:val="left"/>
      <w:pPr>
        <w:tabs>
          <w:tab w:val="num" w:pos="1728"/>
        </w:tabs>
        <w:ind w:left="1728" w:hanging="432"/>
      </w:pPr>
      <w:rPr>
        <w:rFonts w:ascii="Wingdings" w:hAnsi="Wingdings" w:hint="default"/>
        <w:color w:val="0281A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5"/>
  </w:num>
  <w:num w:numId="4">
    <w:abstractNumId w:val="9"/>
  </w:num>
  <w:num w:numId="5">
    <w:abstractNumId w:val="4"/>
  </w:num>
  <w:num w:numId="6">
    <w:abstractNumId w:val="3"/>
  </w:num>
  <w:num w:numId="7">
    <w:abstractNumId w:val="5"/>
  </w:num>
  <w:num w:numId="8">
    <w:abstractNumId w:val="9"/>
  </w:num>
  <w:num w:numId="9">
    <w:abstractNumId w:val="3"/>
  </w:num>
  <w:num w:numId="10">
    <w:abstractNumId w:val="1"/>
  </w:num>
  <w:num w:numId="11">
    <w:abstractNumId w:val="0"/>
  </w:num>
  <w:num w:numId="12">
    <w:abstractNumId w:val="9"/>
  </w:num>
  <w:num w:numId="13">
    <w:abstractNumId w:val="5"/>
  </w:num>
  <w:num w:numId="14">
    <w:abstractNumId w:val="4"/>
  </w:num>
  <w:num w:numId="15">
    <w:abstractNumId w:val="9"/>
  </w:num>
  <w:num w:numId="16">
    <w:abstractNumId w:val="3"/>
  </w:num>
  <w:num w:numId="17">
    <w:abstractNumId w:val="1"/>
  </w:num>
  <w:num w:numId="18">
    <w:abstractNumId w:val="0"/>
  </w:num>
  <w:num w:numId="19">
    <w:abstractNumId w:val="9"/>
  </w:num>
  <w:num w:numId="20">
    <w:abstractNumId w:val="5"/>
  </w:num>
  <w:num w:numId="21">
    <w:abstractNumId w:val="4"/>
  </w:num>
  <w:num w:numId="22">
    <w:abstractNumId w:val="5"/>
  </w:num>
  <w:num w:numId="23">
    <w:abstractNumId w:val="9"/>
  </w:num>
  <w:num w:numId="24">
    <w:abstractNumId w:val="3"/>
  </w:num>
  <w:num w:numId="25">
    <w:abstractNumId w:val="1"/>
  </w:num>
  <w:num w:numId="26">
    <w:abstractNumId w:val="0"/>
  </w:num>
  <w:num w:numId="27">
    <w:abstractNumId w:val="9"/>
  </w:num>
  <w:num w:numId="28">
    <w:abstractNumId w:val="5"/>
  </w:num>
  <w:num w:numId="29">
    <w:abstractNumId w:val="4"/>
  </w:num>
  <w:num w:numId="30">
    <w:abstractNumId w:val="9"/>
  </w:num>
  <w:num w:numId="31">
    <w:abstractNumId w:val="9"/>
  </w:num>
  <w:num w:numId="32">
    <w:abstractNumId w:val="5"/>
  </w:num>
  <w:num w:numId="33">
    <w:abstractNumId w:val="6"/>
  </w:num>
  <w:num w:numId="34">
    <w:abstractNumId w:val="8"/>
  </w:num>
  <w:num w:numId="35">
    <w:abstractNumId w:val="7"/>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lvlOverride w:ilvl="0">
      <w:lvl w:ilvl="0">
        <w:start w:val="1"/>
        <w:numFmt w:val="decimal"/>
        <w:lvlText w:val="%1."/>
        <w:lvlJc w:val="left"/>
        <w:pPr>
          <w:ind w:left="432" w:hanging="432"/>
        </w:pPr>
        <w:rPr>
          <w:rFonts w:hint="default"/>
          <w:b w:val="0"/>
        </w:rPr>
      </w:lvl>
    </w:lvlOverride>
    <w:lvlOverride w:ilvl="1">
      <w:lvl w:ilvl="1">
        <w:start w:val="1"/>
        <w:numFmt w:val="lowerLetter"/>
        <w:lvlText w:val="%2."/>
        <w:lvlJc w:val="left"/>
        <w:pPr>
          <w:ind w:left="864" w:hanging="432"/>
        </w:pPr>
        <w:rPr>
          <w:rFonts w:hint="default"/>
        </w:rPr>
      </w:lvl>
    </w:lvlOverride>
    <w:lvlOverride w:ilvl="2">
      <w:lvl w:ilvl="2">
        <w:start w:val="1"/>
        <w:numFmt w:val="lowerRoman"/>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ind w:left="2160" w:hanging="432"/>
        </w:pPr>
        <w:rPr>
          <w:rFonts w:hint="default"/>
        </w:rPr>
      </w:lvl>
    </w:lvlOverride>
    <w:lvlOverride w:ilvl="5">
      <w:lvl w:ilvl="5">
        <w:start w:val="1"/>
        <w:numFmt w:val="lowerRoman"/>
        <w:lvlText w:val="%6."/>
        <w:lvlJc w:val="right"/>
        <w:pPr>
          <w:ind w:left="4752" w:hanging="432"/>
        </w:pPr>
        <w:rPr>
          <w:rFonts w:hint="default"/>
        </w:rPr>
      </w:lvl>
    </w:lvlOverride>
    <w:lvlOverride w:ilvl="6">
      <w:lvl w:ilvl="6">
        <w:start w:val="1"/>
        <w:numFmt w:val="decimal"/>
        <w:lvlText w:val="%7."/>
        <w:lvlJc w:val="left"/>
        <w:pPr>
          <w:ind w:left="5616" w:hanging="432"/>
        </w:pPr>
        <w:rPr>
          <w:rFonts w:hint="default"/>
        </w:rPr>
      </w:lvl>
    </w:lvlOverride>
    <w:lvlOverride w:ilvl="7">
      <w:lvl w:ilvl="7">
        <w:start w:val="1"/>
        <w:numFmt w:val="lowerLetter"/>
        <w:lvlText w:val="%8."/>
        <w:lvlJc w:val="left"/>
        <w:pPr>
          <w:ind w:left="6480" w:hanging="432"/>
        </w:pPr>
        <w:rPr>
          <w:rFonts w:hint="default"/>
        </w:rPr>
      </w:lvl>
    </w:lvlOverride>
    <w:lvlOverride w:ilvl="8">
      <w:lvl w:ilvl="8">
        <w:start w:val="1"/>
        <w:numFmt w:val="lowerRoman"/>
        <w:lvlText w:val="%9."/>
        <w:lvlJc w:val="right"/>
        <w:pPr>
          <w:ind w:left="7344" w:hanging="432"/>
        </w:pPr>
        <w:rPr>
          <w:rFonts w:hint="default"/>
        </w:rPr>
      </w:lvl>
    </w:lvlOverride>
  </w:num>
  <w:num w:numId="40">
    <w:abstractNumId w:val="3"/>
    <w:lvlOverride w:ilvl="0">
      <w:lvl w:ilvl="0">
        <w:start w:val="1"/>
        <w:numFmt w:val="decimal"/>
        <w:lvlText w:val="%1."/>
        <w:lvlJc w:val="left"/>
        <w:pPr>
          <w:ind w:left="432" w:hanging="432"/>
        </w:pPr>
        <w:rPr>
          <w:rFonts w:hint="default"/>
        </w:rPr>
      </w:lvl>
    </w:lvlOverride>
    <w:lvlOverride w:ilvl="1">
      <w:lvl w:ilvl="1">
        <w:start w:val="1"/>
        <w:numFmt w:val="lowerLetter"/>
        <w:lvlText w:val="%2."/>
        <w:lvlJc w:val="left"/>
        <w:pPr>
          <w:ind w:left="864" w:hanging="432"/>
        </w:pPr>
        <w:rPr>
          <w:rFonts w:hint="default"/>
        </w:rPr>
      </w:lvl>
    </w:lvlOverride>
    <w:lvlOverride w:ilvl="2">
      <w:lvl w:ilvl="2">
        <w:start w:val="1"/>
        <w:numFmt w:val="lowerRoman"/>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ind w:left="2160" w:hanging="432"/>
        </w:pPr>
        <w:rPr>
          <w:rFonts w:hint="default"/>
        </w:rPr>
      </w:lvl>
    </w:lvlOverride>
    <w:lvlOverride w:ilvl="5">
      <w:lvl w:ilvl="5">
        <w:start w:val="1"/>
        <w:numFmt w:val="lowerRoman"/>
        <w:lvlText w:val="%6."/>
        <w:lvlJc w:val="right"/>
        <w:pPr>
          <w:ind w:left="4752" w:hanging="432"/>
        </w:pPr>
        <w:rPr>
          <w:rFonts w:hint="default"/>
        </w:rPr>
      </w:lvl>
    </w:lvlOverride>
    <w:lvlOverride w:ilvl="6">
      <w:lvl w:ilvl="6">
        <w:start w:val="1"/>
        <w:numFmt w:val="decimal"/>
        <w:lvlText w:val="%7."/>
        <w:lvlJc w:val="left"/>
        <w:pPr>
          <w:ind w:left="5616" w:hanging="432"/>
        </w:pPr>
        <w:rPr>
          <w:rFonts w:hint="default"/>
        </w:rPr>
      </w:lvl>
    </w:lvlOverride>
    <w:lvlOverride w:ilvl="7">
      <w:lvl w:ilvl="7">
        <w:start w:val="1"/>
        <w:numFmt w:val="lowerLetter"/>
        <w:lvlText w:val="%8."/>
        <w:lvlJc w:val="left"/>
        <w:pPr>
          <w:ind w:left="6480" w:hanging="432"/>
        </w:pPr>
        <w:rPr>
          <w:rFonts w:hint="default"/>
        </w:rPr>
      </w:lvl>
    </w:lvlOverride>
    <w:lvlOverride w:ilvl="8">
      <w:lvl w:ilvl="8">
        <w:start w:val="1"/>
        <w:numFmt w:val="lowerRoman"/>
        <w:lvlText w:val="%9."/>
        <w:lvlJc w:val="right"/>
        <w:pPr>
          <w:ind w:left="7344" w:hanging="432"/>
        </w:pPr>
        <w:rPr>
          <w:rFonts w:hint="default"/>
        </w:rPr>
      </w:lvl>
    </w:lvlOverride>
  </w:num>
  <w:num w:numId="41">
    <w:abstractNumId w:val="3"/>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lowerLetter"/>
        <w:lvlText w:val="%2."/>
        <w:lvlJc w:val="left"/>
        <w:pPr>
          <w:ind w:left="864" w:hanging="432"/>
        </w:pPr>
        <w:rPr>
          <w:rFonts w:hint="default"/>
        </w:rPr>
      </w:lvl>
    </w:lvlOverride>
    <w:lvlOverride w:ilvl="2">
      <w:startOverride w:val="1"/>
      <w:lvl w:ilvl="2">
        <w:start w:val="1"/>
        <w:numFmt w:val="lowerRoman"/>
        <w:lvlText w:val="%3."/>
        <w:lvlJc w:val="left"/>
        <w:pPr>
          <w:ind w:left="1296" w:hanging="432"/>
        </w:pPr>
        <w:rPr>
          <w:rFonts w:hint="default"/>
        </w:rPr>
      </w:lvl>
    </w:lvlOverride>
    <w:lvlOverride w:ilvl="3">
      <w:startOverride w:val="1"/>
      <w:lvl w:ilvl="3">
        <w:start w:val="1"/>
        <w:numFmt w:val="decimal"/>
        <w:lvlText w:val="%4."/>
        <w:lvlJc w:val="left"/>
        <w:pPr>
          <w:ind w:left="1728" w:hanging="432"/>
        </w:pPr>
        <w:rPr>
          <w:rFonts w:hint="default"/>
        </w:rPr>
      </w:lvl>
    </w:lvlOverride>
    <w:lvlOverride w:ilvl="4">
      <w:startOverride w:val="1"/>
      <w:lvl w:ilvl="4">
        <w:start w:val="1"/>
        <w:numFmt w:val="lowerLetter"/>
        <w:lvlText w:val="%5."/>
        <w:lvlJc w:val="left"/>
        <w:pPr>
          <w:ind w:left="2160" w:hanging="432"/>
        </w:pPr>
        <w:rPr>
          <w:rFonts w:hint="default"/>
        </w:rPr>
      </w:lvl>
    </w:lvlOverride>
    <w:lvlOverride w:ilvl="5">
      <w:startOverride w:val="1"/>
      <w:lvl w:ilvl="5">
        <w:start w:val="1"/>
        <w:numFmt w:val="lowerRoman"/>
        <w:lvlText w:val="%6."/>
        <w:lvlJc w:val="right"/>
        <w:pPr>
          <w:ind w:left="4752" w:hanging="432"/>
        </w:pPr>
        <w:rPr>
          <w:rFonts w:hint="default"/>
        </w:rPr>
      </w:lvl>
    </w:lvlOverride>
    <w:lvlOverride w:ilvl="6">
      <w:startOverride w:val="1"/>
      <w:lvl w:ilvl="6">
        <w:start w:val="1"/>
        <w:numFmt w:val="decimal"/>
        <w:lvlText w:val="%7."/>
        <w:lvlJc w:val="left"/>
        <w:pPr>
          <w:ind w:left="5616" w:hanging="432"/>
        </w:pPr>
        <w:rPr>
          <w:rFonts w:hint="default"/>
        </w:rPr>
      </w:lvl>
    </w:lvlOverride>
    <w:lvlOverride w:ilvl="7">
      <w:startOverride w:val="1"/>
      <w:lvl w:ilvl="7">
        <w:start w:val="1"/>
        <w:numFmt w:val="lowerLetter"/>
        <w:lvlText w:val="%8."/>
        <w:lvlJc w:val="left"/>
        <w:pPr>
          <w:ind w:left="6480" w:hanging="432"/>
        </w:pPr>
        <w:rPr>
          <w:rFonts w:hint="default"/>
        </w:rPr>
      </w:lvl>
    </w:lvlOverride>
    <w:lvlOverride w:ilvl="8">
      <w:startOverride w:val="1"/>
      <w:lvl w:ilvl="8">
        <w:start w:val="1"/>
        <w:numFmt w:val="lowerRoman"/>
        <w:lvlText w:val="%9."/>
        <w:lvlJc w:val="right"/>
        <w:pPr>
          <w:ind w:left="7344" w:hanging="432"/>
        </w:pPr>
        <w:rPr>
          <w:rFonts w:hint="default"/>
        </w:rPr>
      </w:lvl>
    </w:lvlOverride>
  </w:num>
  <w:num w:numId="42">
    <w:abstractNumId w:val="3"/>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lowerLetter"/>
        <w:lvlText w:val="%2."/>
        <w:lvlJc w:val="left"/>
        <w:pPr>
          <w:ind w:left="864" w:hanging="432"/>
        </w:pPr>
        <w:rPr>
          <w:rFonts w:hint="default"/>
        </w:rPr>
      </w:lvl>
    </w:lvlOverride>
    <w:lvlOverride w:ilvl="2">
      <w:startOverride w:val="1"/>
      <w:lvl w:ilvl="2">
        <w:start w:val="1"/>
        <w:numFmt w:val="lowerRoman"/>
        <w:lvlText w:val="%3."/>
        <w:lvlJc w:val="left"/>
        <w:pPr>
          <w:ind w:left="1296" w:hanging="432"/>
        </w:pPr>
        <w:rPr>
          <w:rFonts w:hint="default"/>
        </w:rPr>
      </w:lvl>
    </w:lvlOverride>
    <w:lvlOverride w:ilvl="3">
      <w:startOverride w:val="1"/>
      <w:lvl w:ilvl="3">
        <w:start w:val="1"/>
        <w:numFmt w:val="decimal"/>
        <w:lvlText w:val="%4."/>
        <w:lvlJc w:val="left"/>
        <w:pPr>
          <w:ind w:left="1728" w:hanging="432"/>
        </w:pPr>
        <w:rPr>
          <w:rFonts w:hint="default"/>
        </w:rPr>
      </w:lvl>
    </w:lvlOverride>
    <w:lvlOverride w:ilvl="4">
      <w:startOverride w:val="1"/>
      <w:lvl w:ilvl="4">
        <w:start w:val="1"/>
        <w:numFmt w:val="lowerLetter"/>
        <w:lvlText w:val="%5."/>
        <w:lvlJc w:val="left"/>
        <w:pPr>
          <w:ind w:left="2160" w:hanging="432"/>
        </w:pPr>
        <w:rPr>
          <w:rFonts w:hint="default"/>
        </w:rPr>
      </w:lvl>
    </w:lvlOverride>
    <w:lvlOverride w:ilvl="5">
      <w:startOverride w:val="1"/>
      <w:lvl w:ilvl="5">
        <w:start w:val="1"/>
        <w:numFmt w:val="lowerRoman"/>
        <w:lvlText w:val="%6."/>
        <w:lvlJc w:val="right"/>
        <w:pPr>
          <w:ind w:left="4752" w:hanging="432"/>
        </w:pPr>
        <w:rPr>
          <w:rFonts w:hint="default"/>
        </w:rPr>
      </w:lvl>
    </w:lvlOverride>
    <w:lvlOverride w:ilvl="6">
      <w:startOverride w:val="1"/>
      <w:lvl w:ilvl="6">
        <w:start w:val="1"/>
        <w:numFmt w:val="decimal"/>
        <w:lvlText w:val="%7."/>
        <w:lvlJc w:val="left"/>
        <w:pPr>
          <w:ind w:left="5616" w:hanging="432"/>
        </w:pPr>
        <w:rPr>
          <w:rFonts w:hint="default"/>
        </w:rPr>
      </w:lvl>
    </w:lvlOverride>
    <w:lvlOverride w:ilvl="7">
      <w:startOverride w:val="1"/>
      <w:lvl w:ilvl="7">
        <w:start w:val="1"/>
        <w:numFmt w:val="lowerLetter"/>
        <w:lvlText w:val="%8."/>
        <w:lvlJc w:val="left"/>
        <w:pPr>
          <w:ind w:left="6480" w:hanging="432"/>
        </w:pPr>
        <w:rPr>
          <w:rFonts w:hint="default"/>
        </w:rPr>
      </w:lvl>
    </w:lvlOverride>
    <w:lvlOverride w:ilvl="8">
      <w:startOverride w:val="1"/>
      <w:lvl w:ilvl="8">
        <w:start w:val="1"/>
        <w:numFmt w:val="lowerRoman"/>
        <w:lvlText w:val="%9."/>
        <w:lvlJc w:val="right"/>
        <w:pPr>
          <w:ind w:left="7344" w:hanging="432"/>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90"/>
    <w:rsid w:val="000009FC"/>
    <w:rsid w:val="00001775"/>
    <w:rsid w:val="000021B3"/>
    <w:rsid w:val="000050B3"/>
    <w:rsid w:val="0000588B"/>
    <w:rsid w:val="0000649A"/>
    <w:rsid w:val="00006C0D"/>
    <w:rsid w:val="00006CDB"/>
    <w:rsid w:val="00007022"/>
    <w:rsid w:val="000075C5"/>
    <w:rsid w:val="00007995"/>
    <w:rsid w:val="00010174"/>
    <w:rsid w:val="00010828"/>
    <w:rsid w:val="00011548"/>
    <w:rsid w:val="000117CE"/>
    <w:rsid w:val="00013349"/>
    <w:rsid w:val="00013730"/>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EAE"/>
    <w:rsid w:val="00041F7C"/>
    <w:rsid w:val="00042929"/>
    <w:rsid w:val="00042A53"/>
    <w:rsid w:val="0004316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319"/>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3BB5"/>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66F"/>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33F"/>
    <w:rsid w:val="000E3716"/>
    <w:rsid w:val="000E3D1F"/>
    <w:rsid w:val="000E468E"/>
    <w:rsid w:val="000E542E"/>
    <w:rsid w:val="000E7E99"/>
    <w:rsid w:val="000F06EF"/>
    <w:rsid w:val="000F106A"/>
    <w:rsid w:val="000F1830"/>
    <w:rsid w:val="000F252A"/>
    <w:rsid w:val="000F25A2"/>
    <w:rsid w:val="000F30A3"/>
    <w:rsid w:val="000F3386"/>
    <w:rsid w:val="000F55F7"/>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0E1"/>
    <w:rsid w:val="001328FE"/>
    <w:rsid w:val="00133A72"/>
    <w:rsid w:val="00133CB3"/>
    <w:rsid w:val="0013503D"/>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67976"/>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6B7"/>
    <w:rsid w:val="00181A05"/>
    <w:rsid w:val="0018265E"/>
    <w:rsid w:val="0018336F"/>
    <w:rsid w:val="00184F61"/>
    <w:rsid w:val="00185912"/>
    <w:rsid w:val="00185DE4"/>
    <w:rsid w:val="0018770D"/>
    <w:rsid w:val="00190EB2"/>
    <w:rsid w:val="00191E21"/>
    <w:rsid w:val="00192ED2"/>
    <w:rsid w:val="001941DC"/>
    <w:rsid w:val="0019480C"/>
    <w:rsid w:val="0019499A"/>
    <w:rsid w:val="00194CEB"/>
    <w:rsid w:val="0019552D"/>
    <w:rsid w:val="00195CC6"/>
    <w:rsid w:val="00197D68"/>
    <w:rsid w:val="001A0025"/>
    <w:rsid w:val="001A0378"/>
    <w:rsid w:val="001A03A3"/>
    <w:rsid w:val="001A0E75"/>
    <w:rsid w:val="001A10A6"/>
    <w:rsid w:val="001A1558"/>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1E74"/>
    <w:rsid w:val="001C250B"/>
    <w:rsid w:val="001C3CC2"/>
    <w:rsid w:val="001C477F"/>
    <w:rsid w:val="001C5000"/>
    <w:rsid w:val="001C5446"/>
    <w:rsid w:val="001C57DD"/>
    <w:rsid w:val="001C5B31"/>
    <w:rsid w:val="001C6440"/>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AA"/>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6752"/>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4C13"/>
    <w:rsid w:val="0034595A"/>
    <w:rsid w:val="0034608C"/>
    <w:rsid w:val="00346E73"/>
    <w:rsid w:val="00347514"/>
    <w:rsid w:val="003478D6"/>
    <w:rsid w:val="00347AEF"/>
    <w:rsid w:val="00347D92"/>
    <w:rsid w:val="003503A7"/>
    <w:rsid w:val="00350BFD"/>
    <w:rsid w:val="00350CF4"/>
    <w:rsid w:val="00351B09"/>
    <w:rsid w:val="0035223A"/>
    <w:rsid w:val="00353AEB"/>
    <w:rsid w:val="00355A0E"/>
    <w:rsid w:val="00355BA0"/>
    <w:rsid w:val="00355ED9"/>
    <w:rsid w:val="00356DDF"/>
    <w:rsid w:val="003575C3"/>
    <w:rsid w:val="003577CB"/>
    <w:rsid w:val="003623E9"/>
    <w:rsid w:val="00362C76"/>
    <w:rsid w:val="0036301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86E"/>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0977"/>
    <w:rsid w:val="003917D5"/>
    <w:rsid w:val="0039184E"/>
    <w:rsid w:val="003920BB"/>
    <w:rsid w:val="0039216E"/>
    <w:rsid w:val="00392462"/>
    <w:rsid w:val="003924F7"/>
    <w:rsid w:val="00392C79"/>
    <w:rsid w:val="003935EE"/>
    <w:rsid w:val="00393AD9"/>
    <w:rsid w:val="003943E6"/>
    <w:rsid w:val="00394A61"/>
    <w:rsid w:val="00395931"/>
    <w:rsid w:val="00395E29"/>
    <w:rsid w:val="00395F60"/>
    <w:rsid w:val="003960B9"/>
    <w:rsid w:val="003974E2"/>
    <w:rsid w:val="00397F8B"/>
    <w:rsid w:val="003A05CC"/>
    <w:rsid w:val="003A0C50"/>
    <w:rsid w:val="003A10FA"/>
    <w:rsid w:val="003A14EB"/>
    <w:rsid w:val="003A1629"/>
    <w:rsid w:val="003A164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397"/>
    <w:rsid w:val="003E55CC"/>
    <w:rsid w:val="003E6204"/>
    <w:rsid w:val="003E6882"/>
    <w:rsid w:val="003E6A73"/>
    <w:rsid w:val="003E7AAD"/>
    <w:rsid w:val="003E7DF6"/>
    <w:rsid w:val="003F04AB"/>
    <w:rsid w:val="003F0E59"/>
    <w:rsid w:val="003F1885"/>
    <w:rsid w:val="003F1CA9"/>
    <w:rsid w:val="003F2808"/>
    <w:rsid w:val="003F34B5"/>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64A2"/>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7D4"/>
    <w:rsid w:val="00445B5F"/>
    <w:rsid w:val="0044794C"/>
    <w:rsid w:val="00450878"/>
    <w:rsid w:val="0045153C"/>
    <w:rsid w:val="00451B82"/>
    <w:rsid w:val="00452D38"/>
    <w:rsid w:val="004533CB"/>
    <w:rsid w:val="0045353A"/>
    <w:rsid w:val="004535FC"/>
    <w:rsid w:val="00453829"/>
    <w:rsid w:val="004540CD"/>
    <w:rsid w:val="004546F4"/>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2CB"/>
    <w:rsid w:val="00470AC8"/>
    <w:rsid w:val="00470ACD"/>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A7B76"/>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631B"/>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292"/>
    <w:rsid w:val="004F49D6"/>
    <w:rsid w:val="004F4F78"/>
    <w:rsid w:val="004F5049"/>
    <w:rsid w:val="004F5123"/>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890"/>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13D2"/>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AC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288"/>
    <w:rsid w:val="00582B20"/>
    <w:rsid w:val="00583615"/>
    <w:rsid w:val="005842F4"/>
    <w:rsid w:val="00584CE9"/>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68A"/>
    <w:rsid w:val="00593C06"/>
    <w:rsid w:val="0059415F"/>
    <w:rsid w:val="005972BD"/>
    <w:rsid w:val="00597411"/>
    <w:rsid w:val="005A026E"/>
    <w:rsid w:val="005A04FB"/>
    <w:rsid w:val="005A04FD"/>
    <w:rsid w:val="005A09CF"/>
    <w:rsid w:val="005A136A"/>
    <w:rsid w:val="005A1712"/>
    <w:rsid w:val="005A193D"/>
    <w:rsid w:val="005A1BF5"/>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648"/>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0A59"/>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0EA1"/>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07FF"/>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98F"/>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6C3"/>
    <w:rsid w:val="00762882"/>
    <w:rsid w:val="00762A48"/>
    <w:rsid w:val="007644D9"/>
    <w:rsid w:val="00764881"/>
    <w:rsid w:val="00764A99"/>
    <w:rsid w:val="00764DE5"/>
    <w:rsid w:val="007655F3"/>
    <w:rsid w:val="00765D4D"/>
    <w:rsid w:val="007668DF"/>
    <w:rsid w:val="00767617"/>
    <w:rsid w:val="00767C06"/>
    <w:rsid w:val="007706AE"/>
    <w:rsid w:val="00771C18"/>
    <w:rsid w:val="00771EEF"/>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44A"/>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362C"/>
    <w:rsid w:val="007A41BF"/>
    <w:rsid w:val="007A508C"/>
    <w:rsid w:val="007A59DB"/>
    <w:rsid w:val="007A6379"/>
    <w:rsid w:val="007A765B"/>
    <w:rsid w:val="007A7B82"/>
    <w:rsid w:val="007B0158"/>
    <w:rsid w:val="007B1A35"/>
    <w:rsid w:val="007B25C5"/>
    <w:rsid w:val="007B3222"/>
    <w:rsid w:val="007B34F4"/>
    <w:rsid w:val="007B4052"/>
    <w:rsid w:val="007B4571"/>
    <w:rsid w:val="007B4AB5"/>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B6A"/>
    <w:rsid w:val="007C4F3C"/>
    <w:rsid w:val="007C6FBB"/>
    <w:rsid w:val="007C6FF4"/>
    <w:rsid w:val="007C7265"/>
    <w:rsid w:val="007D0557"/>
    <w:rsid w:val="007D22EE"/>
    <w:rsid w:val="007D39AC"/>
    <w:rsid w:val="007D3C00"/>
    <w:rsid w:val="007D4B94"/>
    <w:rsid w:val="007D53D3"/>
    <w:rsid w:val="007D557D"/>
    <w:rsid w:val="007D558B"/>
    <w:rsid w:val="007D5A95"/>
    <w:rsid w:val="007D65B6"/>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60E"/>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3BB"/>
    <w:rsid w:val="00822457"/>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46D0"/>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589"/>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004"/>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4F87"/>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3DA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38D"/>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306"/>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B1C"/>
    <w:rsid w:val="00966FE8"/>
    <w:rsid w:val="00967566"/>
    <w:rsid w:val="00967801"/>
    <w:rsid w:val="0096799E"/>
    <w:rsid w:val="00967B27"/>
    <w:rsid w:val="00967F9D"/>
    <w:rsid w:val="00970BAE"/>
    <w:rsid w:val="0097158F"/>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274"/>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1DDA"/>
    <w:rsid w:val="009B294F"/>
    <w:rsid w:val="009B2FB2"/>
    <w:rsid w:val="009B4590"/>
    <w:rsid w:val="009B5357"/>
    <w:rsid w:val="009B5659"/>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6998"/>
    <w:rsid w:val="009D783A"/>
    <w:rsid w:val="009D7BAA"/>
    <w:rsid w:val="009E1535"/>
    <w:rsid w:val="009E23ED"/>
    <w:rsid w:val="009E415E"/>
    <w:rsid w:val="009E4C3F"/>
    <w:rsid w:val="009E51F7"/>
    <w:rsid w:val="009E5266"/>
    <w:rsid w:val="009E5C88"/>
    <w:rsid w:val="009E68CE"/>
    <w:rsid w:val="009E73E5"/>
    <w:rsid w:val="009E7B01"/>
    <w:rsid w:val="009F09CF"/>
    <w:rsid w:val="009F1425"/>
    <w:rsid w:val="009F18AC"/>
    <w:rsid w:val="009F2667"/>
    <w:rsid w:val="009F32F4"/>
    <w:rsid w:val="009F3697"/>
    <w:rsid w:val="009F36FB"/>
    <w:rsid w:val="009F3A90"/>
    <w:rsid w:val="009F430E"/>
    <w:rsid w:val="009F43F7"/>
    <w:rsid w:val="009F4843"/>
    <w:rsid w:val="009F5C64"/>
    <w:rsid w:val="009F64F2"/>
    <w:rsid w:val="009F67FF"/>
    <w:rsid w:val="009F7A93"/>
    <w:rsid w:val="00A003CF"/>
    <w:rsid w:val="00A013A2"/>
    <w:rsid w:val="00A02F9C"/>
    <w:rsid w:val="00A03F6E"/>
    <w:rsid w:val="00A04296"/>
    <w:rsid w:val="00A04493"/>
    <w:rsid w:val="00A044B1"/>
    <w:rsid w:val="00A04D3B"/>
    <w:rsid w:val="00A04F54"/>
    <w:rsid w:val="00A0564D"/>
    <w:rsid w:val="00A05D52"/>
    <w:rsid w:val="00A064D1"/>
    <w:rsid w:val="00A1081C"/>
    <w:rsid w:val="00A10D18"/>
    <w:rsid w:val="00A10FF7"/>
    <w:rsid w:val="00A113E7"/>
    <w:rsid w:val="00A11FDB"/>
    <w:rsid w:val="00A1278C"/>
    <w:rsid w:val="00A12D01"/>
    <w:rsid w:val="00A1362A"/>
    <w:rsid w:val="00A140E3"/>
    <w:rsid w:val="00A147D8"/>
    <w:rsid w:val="00A14BF4"/>
    <w:rsid w:val="00A154E3"/>
    <w:rsid w:val="00A15CB3"/>
    <w:rsid w:val="00A15FB3"/>
    <w:rsid w:val="00A161A0"/>
    <w:rsid w:val="00A164D1"/>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12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7D"/>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0C79"/>
    <w:rsid w:val="00AE2320"/>
    <w:rsid w:val="00AE3A15"/>
    <w:rsid w:val="00AE3E74"/>
    <w:rsid w:val="00AE4658"/>
    <w:rsid w:val="00AE469E"/>
    <w:rsid w:val="00AE52B9"/>
    <w:rsid w:val="00AE6007"/>
    <w:rsid w:val="00AE638D"/>
    <w:rsid w:val="00AE654D"/>
    <w:rsid w:val="00AE7018"/>
    <w:rsid w:val="00AE791E"/>
    <w:rsid w:val="00AF0641"/>
    <w:rsid w:val="00AF0D73"/>
    <w:rsid w:val="00AF1916"/>
    <w:rsid w:val="00AF1E41"/>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686"/>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252"/>
    <w:rsid w:val="00BC3817"/>
    <w:rsid w:val="00BC4039"/>
    <w:rsid w:val="00BC529B"/>
    <w:rsid w:val="00BC53F0"/>
    <w:rsid w:val="00BC73FF"/>
    <w:rsid w:val="00BD13D1"/>
    <w:rsid w:val="00BD1B21"/>
    <w:rsid w:val="00BD1DC2"/>
    <w:rsid w:val="00BD20BA"/>
    <w:rsid w:val="00BD3455"/>
    <w:rsid w:val="00BD46B4"/>
    <w:rsid w:val="00BD494D"/>
    <w:rsid w:val="00BD5890"/>
    <w:rsid w:val="00BD59AC"/>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63B"/>
    <w:rsid w:val="00BF09DC"/>
    <w:rsid w:val="00BF0EDA"/>
    <w:rsid w:val="00BF10AA"/>
    <w:rsid w:val="00BF112D"/>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366A"/>
    <w:rsid w:val="00C23CEB"/>
    <w:rsid w:val="00C2407E"/>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1D7"/>
    <w:rsid w:val="00C3671E"/>
    <w:rsid w:val="00C36A8C"/>
    <w:rsid w:val="00C411A2"/>
    <w:rsid w:val="00C4143B"/>
    <w:rsid w:val="00C41855"/>
    <w:rsid w:val="00C42060"/>
    <w:rsid w:val="00C42D1F"/>
    <w:rsid w:val="00C43273"/>
    <w:rsid w:val="00C45326"/>
    <w:rsid w:val="00C46952"/>
    <w:rsid w:val="00C46B6A"/>
    <w:rsid w:val="00C47156"/>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18FC"/>
    <w:rsid w:val="00CA27B6"/>
    <w:rsid w:val="00CA2AD3"/>
    <w:rsid w:val="00CA46B3"/>
    <w:rsid w:val="00CA5A92"/>
    <w:rsid w:val="00CA6265"/>
    <w:rsid w:val="00CA653F"/>
    <w:rsid w:val="00CA7885"/>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32"/>
    <w:rsid w:val="00CE57DF"/>
    <w:rsid w:val="00CE61A6"/>
    <w:rsid w:val="00CE6485"/>
    <w:rsid w:val="00CE65E8"/>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4A5"/>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C5B"/>
    <w:rsid w:val="00D16EA5"/>
    <w:rsid w:val="00D20192"/>
    <w:rsid w:val="00D20B20"/>
    <w:rsid w:val="00D21E37"/>
    <w:rsid w:val="00D21EC8"/>
    <w:rsid w:val="00D22028"/>
    <w:rsid w:val="00D22405"/>
    <w:rsid w:val="00D22BA6"/>
    <w:rsid w:val="00D22D0C"/>
    <w:rsid w:val="00D23528"/>
    <w:rsid w:val="00D23A32"/>
    <w:rsid w:val="00D23EBA"/>
    <w:rsid w:val="00D23F51"/>
    <w:rsid w:val="00D23FB7"/>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6596D"/>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944"/>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3E9"/>
    <w:rsid w:val="00DB6910"/>
    <w:rsid w:val="00DB7136"/>
    <w:rsid w:val="00DB74B6"/>
    <w:rsid w:val="00DB7F98"/>
    <w:rsid w:val="00DC0611"/>
    <w:rsid w:val="00DC2F87"/>
    <w:rsid w:val="00DC31E5"/>
    <w:rsid w:val="00DC447E"/>
    <w:rsid w:val="00DC45AA"/>
    <w:rsid w:val="00DC478F"/>
    <w:rsid w:val="00DC5CA7"/>
    <w:rsid w:val="00DC5D25"/>
    <w:rsid w:val="00DC75D5"/>
    <w:rsid w:val="00DC7C10"/>
    <w:rsid w:val="00DD0F6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0C5"/>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7F8"/>
    <w:rsid w:val="00E178FF"/>
    <w:rsid w:val="00E17E9C"/>
    <w:rsid w:val="00E20657"/>
    <w:rsid w:val="00E2273F"/>
    <w:rsid w:val="00E23983"/>
    <w:rsid w:val="00E26C79"/>
    <w:rsid w:val="00E27093"/>
    <w:rsid w:val="00E30312"/>
    <w:rsid w:val="00E30A8C"/>
    <w:rsid w:val="00E322BE"/>
    <w:rsid w:val="00E332F9"/>
    <w:rsid w:val="00E335BA"/>
    <w:rsid w:val="00E34975"/>
    <w:rsid w:val="00E35C6E"/>
    <w:rsid w:val="00E35E7D"/>
    <w:rsid w:val="00E36105"/>
    <w:rsid w:val="00E3676B"/>
    <w:rsid w:val="00E36C8C"/>
    <w:rsid w:val="00E371E4"/>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122"/>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3934"/>
    <w:rsid w:val="00E84B4E"/>
    <w:rsid w:val="00E84D2C"/>
    <w:rsid w:val="00E85564"/>
    <w:rsid w:val="00E8670A"/>
    <w:rsid w:val="00E868E1"/>
    <w:rsid w:val="00E87121"/>
    <w:rsid w:val="00E872CA"/>
    <w:rsid w:val="00E87FBF"/>
    <w:rsid w:val="00E91497"/>
    <w:rsid w:val="00E91F0C"/>
    <w:rsid w:val="00E92154"/>
    <w:rsid w:val="00E929AA"/>
    <w:rsid w:val="00E929CD"/>
    <w:rsid w:val="00E92AB8"/>
    <w:rsid w:val="00E93186"/>
    <w:rsid w:val="00E936A7"/>
    <w:rsid w:val="00E93762"/>
    <w:rsid w:val="00E9398F"/>
    <w:rsid w:val="00E939DE"/>
    <w:rsid w:val="00E944E2"/>
    <w:rsid w:val="00E95062"/>
    <w:rsid w:val="00E951BA"/>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41B7"/>
    <w:rsid w:val="00EA5D5B"/>
    <w:rsid w:val="00EA5E20"/>
    <w:rsid w:val="00EA688C"/>
    <w:rsid w:val="00EA7FB8"/>
    <w:rsid w:val="00EB09F7"/>
    <w:rsid w:val="00EB12FB"/>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475"/>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6945"/>
    <w:rsid w:val="00F26E12"/>
    <w:rsid w:val="00F2788E"/>
    <w:rsid w:val="00F309AB"/>
    <w:rsid w:val="00F30A0C"/>
    <w:rsid w:val="00F30C1D"/>
    <w:rsid w:val="00F30D42"/>
    <w:rsid w:val="00F32717"/>
    <w:rsid w:val="00F327D0"/>
    <w:rsid w:val="00F332E6"/>
    <w:rsid w:val="00F37B58"/>
    <w:rsid w:val="00F44312"/>
    <w:rsid w:val="00F44569"/>
    <w:rsid w:val="00F44ACC"/>
    <w:rsid w:val="00F4502F"/>
    <w:rsid w:val="00F4689B"/>
    <w:rsid w:val="00F46A6C"/>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57A"/>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E00B2C"/>
  <w15:chartTrackingRefBased/>
  <w15:docId w15:val="{E9F63147-D176-4B8F-9012-7469D737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 w:qFormat="1"/>
    <w:lsdException w:name="toc 2" w:semiHidden="1" w:uiPriority="3"/>
    <w:lsdException w:name="toc 3" w:semiHidden="1" w:uiPriority="3"/>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99" w:unhideWhenUsed="1"/>
    <w:lsdException w:name="annotation text" w:locked="1" w:semiHidden="1" w:unhideWhenUsed="1"/>
    <w:lsdException w:name="header" w:semiHidden="1" w:uiPriority="8"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99"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3"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semiHidden="1"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unhideWhenUsed="1"/>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3A90"/>
    <w:pPr>
      <w:suppressAutoHyphens/>
      <w:spacing w:before="120" w:after="120"/>
    </w:pPr>
    <w:rPr>
      <w:rFonts w:eastAsiaTheme="minorEastAsia"/>
      <w:sz w:val="24"/>
    </w:rPr>
  </w:style>
  <w:style w:type="paragraph" w:styleId="Heading1">
    <w:name w:val="heading 1"/>
    <w:aliases w:val="H1 Title"/>
    <w:next w:val="Normal"/>
    <w:link w:val="Heading1Char"/>
    <w:uiPriority w:val="4"/>
    <w:qFormat/>
    <w:rsid w:val="0080060E"/>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80060E"/>
    <w:pPr>
      <w:suppressAutoHyphens/>
      <w:spacing w:before="360" w:after="120" w:line="216" w:lineRule="auto"/>
      <w:outlineLvl w:val="1"/>
    </w:pPr>
    <w:rPr>
      <w:rFonts w:asciiTheme="minorHAnsi" w:eastAsiaTheme="majorEastAsia" w:hAnsiTheme="minorHAnsi" w:cstheme="majorBidi"/>
      <w:b/>
      <w:color w:val="003A69" w:themeColor="accent6" w:themeShade="BF"/>
      <w:spacing w:val="-10"/>
      <w:sz w:val="40"/>
      <w:szCs w:val="36"/>
    </w:rPr>
  </w:style>
  <w:style w:type="paragraph" w:styleId="Heading3">
    <w:name w:val="heading 3"/>
    <w:aliases w:val="H3 Heading"/>
    <w:next w:val="Normal"/>
    <w:link w:val="Heading3Char"/>
    <w:uiPriority w:val="4"/>
    <w:qFormat/>
    <w:rsid w:val="0080060E"/>
    <w:pPr>
      <w:keepNext/>
      <w:keepLines/>
      <w:spacing w:before="240" w:after="120" w:line="216" w:lineRule="auto"/>
      <w:outlineLvl w:val="2"/>
    </w:pPr>
    <w:rPr>
      <w:rFonts w:asciiTheme="minorHAnsi" w:eastAsiaTheme="majorEastAsia" w:hAnsiTheme="minorHAnsi" w:cstheme="majorBidi"/>
      <w:b/>
      <w:color w:val="003A69" w:themeColor="accent6" w:themeShade="BF"/>
      <w:sz w:val="32"/>
      <w:szCs w:val="48"/>
    </w:rPr>
  </w:style>
  <w:style w:type="paragraph" w:styleId="Heading4">
    <w:name w:val="heading 4"/>
    <w:aliases w:val="H4 Heading"/>
    <w:next w:val="Normal"/>
    <w:link w:val="Heading4Char"/>
    <w:uiPriority w:val="4"/>
    <w:qFormat/>
    <w:rsid w:val="0080060E"/>
    <w:pPr>
      <w:keepNext/>
      <w:keepLines/>
      <w:spacing w:before="280" w:after="0" w:line="216" w:lineRule="auto"/>
      <w:outlineLvl w:val="3"/>
    </w:pPr>
    <w:rPr>
      <w:rFonts w:eastAsiaTheme="majorEastAsia" w:cstheme="majorBidi"/>
      <w:b/>
      <w:color w:val="000000" w:themeColor="text1"/>
      <w:sz w:val="28"/>
      <w:szCs w:val="28"/>
    </w:rPr>
  </w:style>
  <w:style w:type="paragraph" w:styleId="Heading5">
    <w:name w:val="heading 5"/>
    <w:basedOn w:val="Normal"/>
    <w:next w:val="Normal"/>
    <w:link w:val="Heading5Char"/>
    <w:uiPriority w:val="1"/>
    <w:semiHidden/>
    <w:locked/>
    <w:rsid w:val="0080060E"/>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80060E"/>
    <w:pPr>
      <w:jc w:val="center"/>
      <w:outlineLvl w:val="5"/>
    </w:pPr>
  </w:style>
  <w:style w:type="paragraph" w:styleId="Heading7">
    <w:name w:val="heading 7"/>
    <w:aliases w:val="H7 BODY HEADING"/>
    <w:basedOn w:val="Normal"/>
    <w:next w:val="Normal"/>
    <w:link w:val="Heading7Char"/>
    <w:uiPriority w:val="9"/>
    <w:semiHidden/>
    <w:locked/>
    <w:rsid w:val="0080060E"/>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80060E"/>
    <w:pPr>
      <w:ind w:left="432"/>
      <w:outlineLvl w:val="7"/>
    </w:pPr>
    <w:rPr>
      <w:b/>
    </w:rPr>
  </w:style>
  <w:style w:type="paragraph" w:styleId="Heading9">
    <w:name w:val="heading 9"/>
    <w:basedOn w:val="Normal"/>
    <w:next w:val="Normal"/>
    <w:link w:val="Heading9Char"/>
    <w:uiPriority w:val="9"/>
    <w:semiHidden/>
    <w:locked/>
    <w:rsid w:val="0080060E"/>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80060E"/>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80060E"/>
  </w:style>
  <w:style w:type="character" w:customStyle="1" w:styleId="Heading2Char">
    <w:name w:val="Heading 2 Char"/>
    <w:aliases w:val="H2 Heading Char"/>
    <w:basedOn w:val="DefaultParagraphFont"/>
    <w:link w:val="Heading2"/>
    <w:uiPriority w:val="4"/>
    <w:rsid w:val="0080060E"/>
    <w:rPr>
      <w:rFonts w:asciiTheme="minorHAnsi" w:eastAsiaTheme="majorEastAsia" w:hAnsiTheme="minorHAnsi" w:cstheme="majorBidi"/>
      <w:b/>
      <w:color w:val="003A69" w:themeColor="accent6" w:themeShade="BF"/>
      <w:spacing w:val="-10"/>
      <w:sz w:val="40"/>
      <w:szCs w:val="36"/>
    </w:rPr>
  </w:style>
  <w:style w:type="table" w:styleId="TableGrid">
    <w:name w:val="Table Grid"/>
    <w:basedOn w:val="TableNormal"/>
    <w:uiPriority w:val="59"/>
    <w:rsid w:val="008006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80060E"/>
    <w:rPr>
      <w:sz w:val="24"/>
    </w:rPr>
  </w:style>
  <w:style w:type="paragraph" w:styleId="Header">
    <w:name w:val="header"/>
    <w:aliases w:val="H E A D E R"/>
    <w:basedOn w:val="Normal"/>
    <w:link w:val="HeaderChar"/>
    <w:uiPriority w:val="8"/>
    <w:qFormat/>
    <w:rsid w:val="0080060E"/>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80060E"/>
    <w:rPr>
      <w:caps/>
      <w:color w:val="000000" w:themeColor="text1"/>
      <w:spacing w:val="40"/>
      <w:sz w:val="20"/>
    </w:rPr>
  </w:style>
  <w:style w:type="paragraph" w:styleId="Footer">
    <w:name w:val="footer"/>
    <w:basedOn w:val="Normal"/>
    <w:link w:val="FooterChar"/>
    <w:uiPriority w:val="99"/>
    <w:rsid w:val="0080060E"/>
    <w:pPr>
      <w:tabs>
        <w:tab w:val="center" w:pos="4680"/>
        <w:tab w:val="right" w:pos="9360"/>
      </w:tabs>
      <w:spacing w:before="0"/>
    </w:pPr>
  </w:style>
  <w:style w:type="paragraph" w:customStyle="1" w:styleId="Sourceinfo9pt">
    <w:name w:val="Source info 9pt"/>
    <w:uiPriority w:val="7"/>
    <w:qFormat/>
    <w:rsid w:val="0080060E"/>
    <w:pPr>
      <w:spacing w:before="120" w:after="120"/>
      <w:jc w:val="center"/>
    </w:pPr>
    <w:rPr>
      <w:rFonts w:cs="Calibri"/>
      <w:color w:val="000000"/>
      <w:sz w:val="18"/>
    </w:rPr>
  </w:style>
  <w:style w:type="character" w:styleId="Hyperlink">
    <w:name w:val="Hyperlink"/>
    <w:aliases w:val="Make Hyperlink"/>
    <w:basedOn w:val="DefaultParagraphFont"/>
    <w:uiPriority w:val="99"/>
    <w:unhideWhenUsed/>
    <w:qFormat/>
    <w:rsid w:val="0080060E"/>
    <w:rPr>
      <w:color w:val="000000" w:themeColor="text1"/>
      <w:u w:val="single"/>
    </w:rPr>
  </w:style>
  <w:style w:type="character" w:customStyle="1" w:styleId="Heading3Char">
    <w:name w:val="Heading 3 Char"/>
    <w:aliases w:val="H3 Heading Char"/>
    <w:basedOn w:val="DefaultParagraphFont"/>
    <w:link w:val="Heading3"/>
    <w:uiPriority w:val="4"/>
    <w:rsid w:val="0080060E"/>
    <w:rPr>
      <w:rFonts w:asciiTheme="minorHAnsi" w:eastAsiaTheme="majorEastAsia" w:hAnsiTheme="minorHAnsi" w:cstheme="majorBidi"/>
      <w:b/>
      <w:color w:val="003A69" w:themeColor="accent6" w:themeShade="BF"/>
      <w:sz w:val="32"/>
      <w:szCs w:val="48"/>
    </w:rPr>
  </w:style>
  <w:style w:type="character" w:customStyle="1" w:styleId="Heading4Char">
    <w:name w:val="Heading 4 Char"/>
    <w:aliases w:val="H4 Heading Char"/>
    <w:basedOn w:val="DefaultParagraphFont"/>
    <w:link w:val="Heading4"/>
    <w:uiPriority w:val="9"/>
    <w:rsid w:val="0080060E"/>
    <w:rPr>
      <w:rFonts w:eastAsiaTheme="majorEastAsia" w:cstheme="majorBidi"/>
      <w:b/>
      <w:color w:val="000000" w:themeColor="text1"/>
      <w:sz w:val="28"/>
      <w:szCs w:val="28"/>
    </w:rPr>
  </w:style>
  <w:style w:type="character" w:customStyle="1" w:styleId="Heading5Char">
    <w:name w:val="Heading 5 Char"/>
    <w:basedOn w:val="DefaultParagraphFont"/>
    <w:link w:val="Heading5"/>
    <w:uiPriority w:val="1"/>
    <w:semiHidden/>
    <w:rsid w:val="0080060E"/>
    <w:rPr>
      <w:rFonts w:ascii="Calibri Light" w:hAnsi="Calibri Light"/>
      <w:sz w:val="28"/>
    </w:rPr>
  </w:style>
  <w:style w:type="paragraph" w:styleId="Index1">
    <w:name w:val="index 1"/>
    <w:basedOn w:val="Normal"/>
    <w:next w:val="Normal"/>
    <w:uiPriority w:val="9"/>
    <w:semiHidden/>
    <w:locked/>
    <w:rsid w:val="0080060E"/>
    <w:pPr>
      <w:spacing w:before="0"/>
      <w:ind w:left="220" w:hanging="220"/>
    </w:pPr>
  </w:style>
  <w:style w:type="paragraph" w:styleId="NoSpacing">
    <w:name w:val="No Spacing"/>
    <w:aliases w:val="IMAGE"/>
    <w:next w:val="Normal"/>
    <w:qFormat/>
    <w:rsid w:val="0080060E"/>
    <w:pPr>
      <w:spacing w:before="120"/>
      <w:jc w:val="center"/>
    </w:pPr>
  </w:style>
  <w:style w:type="character" w:customStyle="1" w:styleId="Heading6Char">
    <w:name w:val="Heading 6 Char"/>
    <w:aliases w:val="H6 Heading centered Char"/>
    <w:basedOn w:val="DefaultParagraphFont"/>
    <w:link w:val="Heading6"/>
    <w:uiPriority w:val="9"/>
    <w:semiHidden/>
    <w:rsid w:val="0080060E"/>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80060E"/>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80060E"/>
    <w:rPr>
      <w:b/>
      <w:sz w:val="24"/>
    </w:rPr>
  </w:style>
  <w:style w:type="character" w:customStyle="1" w:styleId="Heading9Char">
    <w:name w:val="Heading 9 Char"/>
    <w:basedOn w:val="DefaultParagraphFont"/>
    <w:link w:val="Heading9"/>
    <w:uiPriority w:val="9"/>
    <w:semiHidden/>
    <w:rsid w:val="0080060E"/>
    <w:rPr>
      <w:rFonts w:eastAsiaTheme="majorEastAsia" w:cstheme="majorBidi"/>
      <w:i/>
      <w:iCs/>
      <w:color w:val="0070C0"/>
      <w:sz w:val="20"/>
    </w:rPr>
  </w:style>
  <w:style w:type="paragraph" w:styleId="Caption">
    <w:name w:val="caption"/>
    <w:next w:val="Normal"/>
    <w:uiPriority w:val="7"/>
    <w:qFormat/>
    <w:rsid w:val="0080060E"/>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80060E"/>
    <w:rPr>
      <w:color w:val="7F7F7F" w:themeColor="text1" w:themeTint="80"/>
      <w:u w:val="single"/>
    </w:rPr>
  </w:style>
  <w:style w:type="paragraph" w:styleId="Quote">
    <w:name w:val="Quote"/>
    <w:next w:val="Normal"/>
    <w:link w:val="QuoteChar"/>
    <w:uiPriority w:val="6"/>
    <w:qFormat/>
    <w:rsid w:val="0080060E"/>
    <w:pPr>
      <w:spacing w:before="240" w:after="240"/>
      <w:ind w:left="432" w:right="432"/>
    </w:pPr>
    <w:rPr>
      <w:rFonts w:asciiTheme="minorHAnsi" w:hAnsiTheme="minorHAnsi"/>
      <w:i/>
      <w:color w:val="000000" w:themeColor="text1"/>
    </w:rPr>
  </w:style>
  <w:style w:type="character" w:customStyle="1" w:styleId="QuoteChar">
    <w:name w:val="Quote Char"/>
    <w:basedOn w:val="DefaultParagraphFont"/>
    <w:link w:val="Quote"/>
    <w:uiPriority w:val="6"/>
    <w:rsid w:val="0080060E"/>
    <w:rPr>
      <w:rFonts w:asciiTheme="minorHAnsi" w:hAnsiTheme="minorHAnsi"/>
      <w:i/>
      <w:color w:val="000000" w:themeColor="text1"/>
      <w:sz w:val="24"/>
      <w:szCs w:val="24"/>
    </w:rPr>
  </w:style>
  <w:style w:type="paragraph" w:styleId="TOCHeading">
    <w:name w:val="TOC Heading"/>
    <w:basedOn w:val="Heading1"/>
    <w:next w:val="Normal"/>
    <w:uiPriority w:val="3"/>
    <w:semiHidden/>
    <w:qFormat/>
    <w:rsid w:val="0080060E"/>
    <w:pPr>
      <w:outlineLvl w:val="9"/>
    </w:pPr>
  </w:style>
  <w:style w:type="paragraph" w:styleId="ListNumber4">
    <w:name w:val="List Number 4"/>
    <w:basedOn w:val="Normal"/>
    <w:semiHidden/>
    <w:locked/>
    <w:rsid w:val="0080060E"/>
    <w:pPr>
      <w:numPr>
        <w:numId w:val="26"/>
      </w:numPr>
      <w:contextualSpacing/>
    </w:pPr>
  </w:style>
  <w:style w:type="paragraph" w:customStyle="1" w:styleId="NormalSmall">
    <w:name w:val="Normal Small"/>
    <w:uiPriority w:val="1"/>
    <w:qFormat/>
    <w:rsid w:val="0080060E"/>
    <w:pPr>
      <w:spacing w:before="120" w:after="120"/>
    </w:pPr>
    <w:rPr>
      <w:rFonts w:cs="Calibri"/>
      <w:color w:val="000000"/>
      <w:sz w:val="18"/>
    </w:rPr>
  </w:style>
  <w:style w:type="paragraph" w:customStyle="1" w:styleId="TitlePageTitle">
    <w:name w:val="Title Page Title"/>
    <w:basedOn w:val="Normal"/>
    <w:next w:val="Normal"/>
    <w:semiHidden/>
    <w:qFormat/>
    <w:rsid w:val="0080060E"/>
    <w:pPr>
      <w:spacing w:before="6000" w:line="260" w:lineRule="exact"/>
    </w:pPr>
    <w:rPr>
      <w:b/>
      <w:sz w:val="26"/>
    </w:rPr>
  </w:style>
  <w:style w:type="paragraph" w:styleId="TOC1">
    <w:name w:val="toc 1"/>
    <w:basedOn w:val="Normal"/>
    <w:next w:val="Normal"/>
    <w:uiPriority w:val="3"/>
    <w:semiHidden/>
    <w:qFormat/>
    <w:rsid w:val="0080060E"/>
  </w:style>
  <w:style w:type="character" w:customStyle="1" w:styleId="AddressBlockDateChar">
    <w:name w:val="Address Block/Date Char"/>
    <w:basedOn w:val="DefaultParagraphFont"/>
    <w:link w:val="AddressBlockDate"/>
    <w:uiPriority w:val="6"/>
    <w:locked/>
    <w:rsid w:val="0080060E"/>
    <w:rPr>
      <w:sz w:val="20"/>
      <w:szCs w:val="20"/>
    </w:rPr>
  </w:style>
  <w:style w:type="paragraph" w:customStyle="1" w:styleId="AddressBlockDate">
    <w:name w:val="Address Block/Date"/>
    <w:link w:val="AddressBlockDateChar"/>
    <w:uiPriority w:val="6"/>
    <w:qFormat/>
    <w:rsid w:val="0080060E"/>
    <w:pPr>
      <w:spacing w:before="600" w:after="120"/>
    </w:pPr>
    <w:rPr>
      <w:sz w:val="20"/>
      <w:szCs w:val="20"/>
    </w:rPr>
  </w:style>
  <w:style w:type="paragraph" w:styleId="BalloonText">
    <w:name w:val="Balloon Text"/>
    <w:basedOn w:val="Normal"/>
    <w:link w:val="BalloonTextChar"/>
    <w:semiHidden/>
    <w:unhideWhenUsed/>
    <w:locked/>
    <w:rsid w:val="0080060E"/>
    <w:rPr>
      <w:rFonts w:ascii="Segoe UI" w:hAnsi="Segoe UI" w:cs="Segoe UI"/>
      <w:sz w:val="18"/>
      <w:szCs w:val="18"/>
    </w:rPr>
  </w:style>
  <w:style w:type="character" w:customStyle="1" w:styleId="BalloonTextChar">
    <w:name w:val="Balloon Text Char"/>
    <w:basedOn w:val="DefaultParagraphFont"/>
    <w:link w:val="BalloonText"/>
    <w:semiHidden/>
    <w:rsid w:val="0080060E"/>
    <w:rPr>
      <w:rFonts w:ascii="Segoe UI" w:hAnsi="Segoe UI" w:cs="Segoe UI"/>
      <w:sz w:val="18"/>
      <w:szCs w:val="18"/>
    </w:rPr>
  </w:style>
  <w:style w:type="paragraph" w:styleId="ListBullet4">
    <w:name w:val="List Bullet 4"/>
    <w:basedOn w:val="Normal"/>
    <w:semiHidden/>
    <w:locked/>
    <w:rsid w:val="0080060E"/>
    <w:pPr>
      <w:numPr>
        <w:numId w:val="25"/>
      </w:numPr>
      <w:contextualSpacing/>
    </w:pPr>
  </w:style>
  <w:style w:type="paragraph" w:styleId="ListNumber">
    <w:name w:val="List Number"/>
    <w:basedOn w:val="ListBullet"/>
    <w:uiPriority w:val="3"/>
    <w:qFormat/>
    <w:rsid w:val="0080060E"/>
    <w:pPr>
      <w:numPr>
        <w:numId w:val="29"/>
      </w:numPr>
    </w:pPr>
  </w:style>
  <w:style w:type="paragraph" w:styleId="ListBullet">
    <w:name w:val="List Bullet"/>
    <w:basedOn w:val="Normal"/>
    <w:uiPriority w:val="3"/>
    <w:qFormat/>
    <w:rsid w:val="00C2407E"/>
    <w:pPr>
      <w:numPr>
        <w:numId w:val="31"/>
      </w:numPr>
      <w:contextualSpacing/>
    </w:pPr>
  </w:style>
  <w:style w:type="paragraph" w:styleId="ListParagraph">
    <w:name w:val="List Paragraph"/>
    <w:basedOn w:val="ListBullet"/>
    <w:uiPriority w:val="4"/>
    <w:semiHidden/>
    <w:locked/>
    <w:rsid w:val="0080060E"/>
  </w:style>
  <w:style w:type="character" w:customStyle="1" w:styleId="FooterChar">
    <w:name w:val="Footer Char"/>
    <w:basedOn w:val="DefaultParagraphFont"/>
    <w:link w:val="Footer"/>
    <w:uiPriority w:val="99"/>
    <w:rsid w:val="0080060E"/>
    <w:rPr>
      <w:sz w:val="24"/>
    </w:rPr>
  </w:style>
  <w:style w:type="paragraph" w:styleId="TOC2">
    <w:name w:val="toc 2"/>
    <w:basedOn w:val="Normal"/>
    <w:next w:val="Normal"/>
    <w:uiPriority w:val="3"/>
    <w:semiHidden/>
    <w:rsid w:val="0080060E"/>
    <w:pPr>
      <w:spacing w:after="100"/>
      <w:ind w:left="240"/>
    </w:pPr>
  </w:style>
  <w:style w:type="paragraph" w:styleId="TOC3">
    <w:name w:val="toc 3"/>
    <w:basedOn w:val="Normal"/>
    <w:next w:val="Normal"/>
    <w:uiPriority w:val="3"/>
    <w:semiHidden/>
    <w:rsid w:val="0080060E"/>
    <w:pPr>
      <w:spacing w:after="100"/>
      <w:ind w:left="480"/>
    </w:pPr>
  </w:style>
  <w:style w:type="character" w:styleId="Strong">
    <w:name w:val="Strong"/>
    <w:basedOn w:val="DefaultParagraphFont"/>
    <w:uiPriority w:val="22"/>
    <w:semiHidden/>
    <w:qFormat/>
    <w:locked/>
    <w:rsid w:val="0080060E"/>
    <w:rPr>
      <w:b/>
      <w:bCs/>
    </w:rPr>
  </w:style>
  <w:style w:type="paragraph" w:customStyle="1" w:styleId="Toobtainthisinfo">
    <w:name w:val="&quot;To obtain this info&quot;"/>
    <w:uiPriority w:val="8"/>
    <w:qFormat/>
    <w:rsid w:val="0080060E"/>
    <w:pPr>
      <w:spacing w:before="120" w:after="120"/>
    </w:pPr>
    <w:rPr>
      <w:i/>
      <w:sz w:val="20"/>
      <w:szCs w:val="20"/>
    </w:rPr>
  </w:style>
  <w:style w:type="paragraph" w:styleId="TOC4">
    <w:name w:val="toc 4"/>
    <w:basedOn w:val="Normal"/>
    <w:next w:val="Normal"/>
    <w:semiHidden/>
    <w:locked/>
    <w:rsid w:val="0080060E"/>
    <w:pPr>
      <w:spacing w:after="100"/>
      <w:ind w:left="648"/>
    </w:pPr>
  </w:style>
  <w:style w:type="paragraph" w:styleId="TOC5">
    <w:name w:val="toc 5"/>
    <w:basedOn w:val="Normal"/>
    <w:next w:val="Normal"/>
    <w:semiHidden/>
    <w:locked/>
    <w:rsid w:val="0080060E"/>
    <w:pPr>
      <w:spacing w:after="100"/>
      <w:ind w:left="880"/>
    </w:pPr>
  </w:style>
  <w:style w:type="paragraph" w:styleId="TOC6">
    <w:name w:val="toc 6"/>
    <w:basedOn w:val="Normal"/>
    <w:next w:val="Normal"/>
    <w:semiHidden/>
    <w:locked/>
    <w:rsid w:val="0080060E"/>
    <w:pPr>
      <w:spacing w:after="100"/>
      <w:ind w:left="1100"/>
    </w:pPr>
  </w:style>
  <w:style w:type="paragraph" w:styleId="TOC7">
    <w:name w:val="toc 7"/>
    <w:basedOn w:val="Normal"/>
    <w:next w:val="Normal"/>
    <w:semiHidden/>
    <w:locked/>
    <w:rsid w:val="0080060E"/>
    <w:pPr>
      <w:spacing w:after="100"/>
      <w:ind w:left="1320"/>
    </w:pPr>
  </w:style>
  <w:style w:type="paragraph" w:styleId="TOC8">
    <w:name w:val="toc 8"/>
    <w:basedOn w:val="Normal"/>
    <w:next w:val="Normal"/>
    <w:semiHidden/>
    <w:locked/>
    <w:rsid w:val="0080060E"/>
    <w:pPr>
      <w:spacing w:after="100"/>
      <w:ind w:left="1540"/>
    </w:pPr>
  </w:style>
  <w:style w:type="paragraph" w:styleId="TOC9">
    <w:name w:val="toc 9"/>
    <w:basedOn w:val="Normal"/>
    <w:next w:val="Normal"/>
    <w:semiHidden/>
    <w:locked/>
    <w:rsid w:val="0080060E"/>
    <w:pPr>
      <w:spacing w:after="100"/>
      <w:ind w:left="1760"/>
    </w:pPr>
  </w:style>
  <w:style w:type="paragraph" w:styleId="List">
    <w:name w:val="List"/>
    <w:basedOn w:val="Normal"/>
    <w:semiHidden/>
    <w:unhideWhenUsed/>
    <w:qFormat/>
    <w:locked/>
    <w:rsid w:val="0080060E"/>
    <w:pPr>
      <w:ind w:left="216" w:hanging="216"/>
      <w:contextualSpacing/>
    </w:pPr>
  </w:style>
  <w:style w:type="paragraph" w:styleId="Index9">
    <w:name w:val="index 9"/>
    <w:basedOn w:val="Normal"/>
    <w:next w:val="Normal"/>
    <w:uiPriority w:val="9"/>
    <w:semiHidden/>
    <w:locked/>
    <w:rsid w:val="0080060E"/>
    <w:pPr>
      <w:spacing w:before="0"/>
      <w:ind w:left="1980" w:hanging="220"/>
    </w:pPr>
  </w:style>
  <w:style w:type="paragraph" w:styleId="Index8">
    <w:name w:val="index 8"/>
    <w:basedOn w:val="Normal"/>
    <w:next w:val="Normal"/>
    <w:uiPriority w:val="9"/>
    <w:semiHidden/>
    <w:locked/>
    <w:rsid w:val="0080060E"/>
    <w:pPr>
      <w:spacing w:before="0"/>
      <w:ind w:left="1760" w:hanging="220"/>
    </w:pPr>
  </w:style>
  <w:style w:type="paragraph" w:styleId="Index7">
    <w:name w:val="index 7"/>
    <w:basedOn w:val="Normal"/>
    <w:next w:val="Normal"/>
    <w:uiPriority w:val="9"/>
    <w:semiHidden/>
    <w:locked/>
    <w:rsid w:val="0080060E"/>
    <w:pPr>
      <w:spacing w:before="0"/>
      <w:ind w:left="1540" w:hanging="220"/>
    </w:pPr>
  </w:style>
  <w:style w:type="paragraph" w:styleId="Index6">
    <w:name w:val="index 6"/>
    <w:basedOn w:val="Normal"/>
    <w:next w:val="Normal"/>
    <w:uiPriority w:val="9"/>
    <w:semiHidden/>
    <w:locked/>
    <w:rsid w:val="0080060E"/>
    <w:pPr>
      <w:spacing w:before="0"/>
      <w:ind w:left="1320" w:hanging="220"/>
    </w:pPr>
  </w:style>
  <w:style w:type="paragraph" w:styleId="Index5">
    <w:name w:val="index 5"/>
    <w:basedOn w:val="Normal"/>
    <w:next w:val="Normal"/>
    <w:uiPriority w:val="9"/>
    <w:semiHidden/>
    <w:locked/>
    <w:rsid w:val="0080060E"/>
    <w:pPr>
      <w:spacing w:before="0"/>
      <w:ind w:left="1100" w:hanging="220"/>
    </w:pPr>
  </w:style>
  <w:style w:type="paragraph" w:styleId="Index4">
    <w:name w:val="index 4"/>
    <w:basedOn w:val="Normal"/>
    <w:next w:val="Normal"/>
    <w:uiPriority w:val="9"/>
    <w:semiHidden/>
    <w:locked/>
    <w:rsid w:val="0080060E"/>
    <w:pPr>
      <w:spacing w:before="0"/>
      <w:ind w:left="880" w:hanging="220"/>
    </w:pPr>
  </w:style>
  <w:style w:type="paragraph" w:styleId="Index3">
    <w:name w:val="index 3"/>
    <w:basedOn w:val="Normal"/>
    <w:next w:val="Normal"/>
    <w:uiPriority w:val="9"/>
    <w:semiHidden/>
    <w:locked/>
    <w:rsid w:val="0080060E"/>
    <w:pPr>
      <w:spacing w:before="0"/>
      <w:ind w:left="660" w:hanging="220"/>
    </w:pPr>
  </w:style>
  <w:style w:type="paragraph" w:styleId="Index2">
    <w:name w:val="index 2"/>
    <w:basedOn w:val="Normal"/>
    <w:next w:val="Normal"/>
    <w:uiPriority w:val="9"/>
    <w:semiHidden/>
    <w:locked/>
    <w:rsid w:val="0080060E"/>
    <w:pPr>
      <w:spacing w:before="0"/>
      <w:ind w:left="440" w:hanging="220"/>
    </w:pPr>
  </w:style>
  <w:style w:type="paragraph" w:customStyle="1" w:styleId="LOGO">
    <w:name w:val="LOGO"/>
    <w:basedOn w:val="NoSpacing"/>
    <w:uiPriority w:val="1"/>
    <w:qFormat/>
    <w:rsid w:val="0080060E"/>
    <w:pPr>
      <w:spacing w:after="360"/>
      <w:jc w:val="left"/>
    </w:pPr>
    <w:rPr>
      <w:noProof/>
    </w:rPr>
  </w:style>
  <w:style w:type="table" w:styleId="GridTable4-Accent2">
    <w:name w:val="Grid Table 4 Accent 2"/>
    <w:basedOn w:val="TableNormal"/>
    <w:uiPriority w:val="49"/>
    <w:rsid w:val="0080060E"/>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80060E"/>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Subtitle">
    <w:name w:val="Subtitle"/>
    <w:aliases w:val="S U B T I T L E"/>
    <w:basedOn w:val="Normal"/>
    <w:next w:val="Normal"/>
    <w:link w:val="SubtitleChar"/>
    <w:uiPriority w:val="5"/>
    <w:qFormat/>
    <w:rsid w:val="0080060E"/>
    <w:pPr>
      <w:numPr>
        <w:ilvl w:val="1"/>
      </w:numPr>
      <w:spacing w:after="160"/>
    </w:pPr>
    <w:rPr>
      <w:rFonts w:asciiTheme="minorHAnsi" w:hAnsiTheme="minorHAnsi"/>
      <w:b/>
      <w:caps/>
      <w:color w:val="002746" w:themeColor="accent6" w:themeShade="80"/>
      <w:spacing w:val="40"/>
      <w:sz w:val="28"/>
    </w:rPr>
  </w:style>
  <w:style w:type="paragraph" w:styleId="EndnoteText">
    <w:name w:val="endnote text"/>
    <w:basedOn w:val="Normal"/>
    <w:link w:val="EndnoteTextChar"/>
    <w:uiPriority w:val="8"/>
    <w:semiHidden/>
    <w:rsid w:val="0080060E"/>
    <w:pPr>
      <w:spacing w:before="60" w:after="60"/>
    </w:pPr>
    <w:rPr>
      <w:sz w:val="20"/>
      <w:szCs w:val="20"/>
    </w:rPr>
  </w:style>
  <w:style w:type="character" w:customStyle="1" w:styleId="EndnoteTextChar">
    <w:name w:val="Endnote Text Char"/>
    <w:basedOn w:val="DefaultParagraphFont"/>
    <w:link w:val="EndnoteText"/>
    <w:uiPriority w:val="8"/>
    <w:semiHidden/>
    <w:rsid w:val="0080060E"/>
    <w:rPr>
      <w:sz w:val="20"/>
      <w:szCs w:val="20"/>
    </w:rPr>
  </w:style>
  <w:style w:type="paragraph" w:customStyle="1" w:styleId="ImageTableChartTitle">
    <w:name w:val="Image Table Chart Title"/>
    <w:basedOn w:val="Normal"/>
    <w:uiPriority w:val="4"/>
    <w:qFormat/>
    <w:rsid w:val="0080060E"/>
    <w:pPr>
      <w:suppressAutoHyphens w:val="0"/>
      <w:spacing w:before="280"/>
      <w:jc w:val="center"/>
    </w:pPr>
    <w:rPr>
      <w:b/>
      <w:bCs/>
      <w:color w:val="003A69" w:themeColor="accent6" w:themeShade="BF"/>
      <w:sz w:val="28"/>
    </w:rPr>
  </w:style>
  <w:style w:type="character" w:customStyle="1" w:styleId="MakeLight">
    <w:name w:val="Make Light"/>
    <w:basedOn w:val="DefaultParagraphFont"/>
    <w:uiPriority w:val="99"/>
    <w:qFormat/>
    <w:rsid w:val="0080060E"/>
    <w:rPr>
      <w:rFonts w:ascii="Calibri Light" w:hAnsi="Calibri Light"/>
    </w:rPr>
  </w:style>
  <w:style w:type="character" w:customStyle="1" w:styleId="SubtitleChar">
    <w:name w:val="Subtitle Char"/>
    <w:aliases w:val="S U B T I T L E Char"/>
    <w:basedOn w:val="DefaultParagraphFont"/>
    <w:link w:val="Subtitle"/>
    <w:uiPriority w:val="5"/>
    <w:rsid w:val="0080060E"/>
    <w:rPr>
      <w:rFonts w:asciiTheme="minorHAnsi" w:hAnsiTheme="minorHAnsi"/>
      <w:b/>
      <w:caps/>
      <w:color w:val="002746" w:themeColor="accent6" w:themeShade="80"/>
      <w:spacing w:val="40"/>
      <w:sz w:val="28"/>
    </w:rPr>
  </w:style>
  <w:style w:type="numbering" w:customStyle="1" w:styleId="Listbullets">
    <w:name w:val="List_bullets"/>
    <w:uiPriority w:val="99"/>
    <w:rsid w:val="00C2407E"/>
    <w:pPr>
      <w:numPr>
        <w:numId w:val="3"/>
      </w:numPr>
    </w:pPr>
  </w:style>
  <w:style w:type="numbering" w:customStyle="1" w:styleId="ListStyle123">
    <w:name w:val="List Style 123"/>
    <w:uiPriority w:val="99"/>
    <w:rsid w:val="0080060E"/>
    <w:pPr>
      <w:numPr>
        <w:numId w:val="5"/>
      </w:numPr>
    </w:pPr>
  </w:style>
  <w:style w:type="paragraph" w:customStyle="1" w:styleId="TableText-calibri10">
    <w:name w:val="TableText-calibri10"/>
    <w:uiPriority w:val="7"/>
    <w:qFormat/>
    <w:rsid w:val="0080060E"/>
    <w:pPr>
      <w:spacing w:before="40" w:after="40" w:line="200" w:lineRule="exact"/>
    </w:pPr>
    <w:rPr>
      <w:sz w:val="20"/>
    </w:rPr>
  </w:style>
  <w:style w:type="paragraph" w:customStyle="1" w:styleId="LtBlueNormalBackground">
    <w:name w:val="Lt Blue Normal Background"/>
    <w:basedOn w:val="Normal"/>
    <w:uiPriority w:val="1"/>
    <w:qFormat/>
    <w:rsid w:val="0080060E"/>
    <w:pPr>
      <w:pBdr>
        <w:top w:val="single" w:sz="4" w:space="5" w:color="E9F5FF"/>
        <w:left w:val="single" w:sz="4" w:space="5" w:color="E9F5FF"/>
        <w:bottom w:val="single" w:sz="4" w:space="8" w:color="E9F5FF"/>
        <w:right w:val="single" w:sz="4" w:space="5" w:color="E9F5FF"/>
      </w:pBdr>
      <w:shd w:val="clear" w:color="auto" w:fill="E9F5FF" w:themeFill="accent1" w:themeFillTint="1A"/>
      <w:ind w:left="100" w:right="100"/>
    </w:pPr>
  </w:style>
  <w:style w:type="paragraph" w:styleId="FootnoteText">
    <w:name w:val="footnote text"/>
    <w:basedOn w:val="Normal"/>
    <w:link w:val="FootnoteTextChar"/>
    <w:uiPriority w:val="99"/>
    <w:unhideWhenUsed/>
    <w:rsid w:val="009F3A90"/>
    <w:pPr>
      <w:spacing w:before="0"/>
    </w:pPr>
    <w:rPr>
      <w:rFonts w:ascii="Arial" w:hAnsi="Arial" w:cs="Times New Roman"/>
      <w:sz w:val="20"/>
      <w:szCs w:val="20"/>
    </w:rPr>
  </w:style>
  <w:style w:type="character" w:customStyle="1" w:styleId="FootnoteTextChar">
    <w:name w:val="Footnote Text Char"/>
    <w:basedOn w:val="DefaultParagraphFont"/>
    <w:link w:val="FootnoteText"/>
    <w:uiPriority w:val="99"/>
    <w:rsid w:val="009F3A90"/>
    <w:rPr>
      <w:rFonts w:ascii="Arial" w:eastAsiaTheme="minorEastAsia" w:hAnsi="Arial" w:cs="Times New Roman"/>
      <w:sz w:val="20"/>
      <w:szCs w:val="20"/>
    </w:rPr>
  </w:style>
  <w:style w:type="character" w:styleId="FootnoteReference">
    <w:name w:val="footnote reference"/>
    <w:basedOn w:val="DefaultParagraphFont"/>
    <w:uiPriority w:val="99"/>
    <w:unhideWhenUsed/>
    <w:rsid w:val="009F3A90"/>
    <w:rPr>
      <w:vertAlign w:val="superscript"/>
    </w:rPr>
  </w:style>
  <w:style w:type="paragraph" w:customStyle="1" w:styleId="ImageTitle">
    <w:name w:val="Image Title"/>
    <w:basedOn w:val="Normal"/>
    <w:uiPriority w:val="1"/>
    <w:qFormat/>
    <w:rsid w:val="009F3A90"/>
    <w:pPr>
      <w:suppressAutoHyphens w:val="0"/>
      <w:spacing w:before="280" w:after="0"/>
      <w:jc w:val="center"/>
    </w:pPr>
    <w:rPr>
      <w:rFonts w:eastAsia="MS Mincho" w:cs="Times New Roman"/>
      <w:b/>
      <w:bCs/>
      <w:color w:val="000000"/>
      <w:sz w:val="28"/>
    </w:rPr>
  </w:style>
  <w:style w:type="character" w:styleId="PageNumber">
    <w:name w:val="page number"/>
    <w:unhideWhenUsed/>
    <w:rsid w:val="009F3A90"/>
  </w:style>
  <w:style w:type="paragraph" w:customStyle="1" w:styleId="ParagraphBackground">
    <w:name w:val="Paragraph Background"/>
    <w:basedOn w:val="Normal"/>
    <w:uiPriority w:val="1"/>
    <w:qFormat/>
    <w:rsid w:val="00CA7885"/>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styleId="PlaceholderText">
    <w:name w:val="Placeholder Text"/>
    <w:basedOn w:val="DefaultParagraphFont"/>
    <w:uiPriority w:val="99"/>
    <w:semiHidden/>
    <w:locked/>
    <w:rsid w:val="00CA7885"/>
    <w:rPr>
      <w:color w:val="808080"/>
    </w:rPr>
  </w:style>
  <w:style w:type="character" w:styleId="CommentReference">
    <w:name w:val="annotation reference"/>
    <w:basedOn w:val="DefaultParagraphFont"/>
    <w:semiHidden/>
    <w:unhideWhenUsed/>
    <w:locked/>
    <w:rsid w:val="004702CB"/>
    <w:rPr>
      <w:sz w:val="16"/>
      <w:szCs w:val="16"/>
    </w:rPr>
  </w:style>
  <w:style w:type="paragraph" w:styleId="CommentText">
    <w:name w:val="annotation text"/>
    <w:basedOn w:val="Normal"/>
    <w:link w:val="CommentTextChar"/>
    <w:semiHidden/>
    <w:unhideWhenUsed/>
    <w:locked/>
    <w:rsid w:val="004702CB"/>
    <w:rPr>
      <w:sz w:val="20"/>
      <w:szCs w:val="20"/>
    </w:rPr>
  </w:style>
  <w:style w:type="character" w:customStyle="1" w:styleId="CommentTextChar">
    <w:name w:val="Comment Text Char"/>
    <w:basedOn w:val="DefaultParagraphFont"/>
    <w:link w:val="CommentText"/>
    <w:semiHidden/>
    <w:rsid w:val="004702CB"/>
    <w:rPr>
      <w:rFonts w:eastAsiaTheme="minorEastAsia"/>
      <w:sz w:val="20"/>
      <w:szCs w:val="20"/>
    </w:rPr>
  </w:style>
  <w:style w:type="paragraph" w:styleId="CommentSubject">
    <w:name w:val="annotation subject"/>
    <w:basedOn w:val="CommentText"/>
    <w:next w:val="CommentText"/>
    <w:link w:val="CommentSubjectChar"/>
    <w:semiHidden/>
    <w:unhideWhenUsed/>
    <w:locked/>
    <w:rsid w:val="004702CB"/>
    <w:rPr>
      <w:b/>
      <w:bCs/>
    </w:rPr>
  </w:style>
  <w:style w:type="character" w:customStyle="1" w:styleId="CommentSubjectChar">
    <w:name w:val="Comment Subject Char"/>
    <w:basedOn w:val="CommentTextChar"/>
    <w:link w:val="CommentSubject"/>
    <w:semiHidden/>
    <w:rsid w:val="004702C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p/surge/crisis/framework_healthcare.pdf"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p/surge/crisis/standard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state.mn.us/communities/ep/surge/infectious/airbornenegative.pdf"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ealth.state.mn.us/communities/ep/surge/crisis/standards.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health.state.mn.us/communities/ep/surge/crisis/ethical.html" TargetMode="External"/><Relationship Id="rId14" Type="http://schemas.openxmlformats.org/officeDocument/2006/relationships/hyperlink" Target="https://www.health.state.mn.us/communities/ep/surge/crisis/standard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ealth.state.mn.us/communities/ep/surge/crisis/framework_healthcare.pdf" TargetMode="External"/><Relationship Id="rId1" Type="http://schemas.openxmlformats.org/officeDocument/2006/relationships/hyperlink" Target="https://archive.ahrq.gov/research/altstand/altstapa.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7BCC6C2E5F49EBA80F1DF27D5286CB"/>
        <w:category>
          <w:name w:val="General"/>
          <w:gallery w:val="placeholder"/>
        </w:category>
        <w:types>
          <w:type w:val="bbPlcHdr"/>
        </w:types>
        <w:behaviors>
          <w:behavior w:val="content"/>
        </w:behaviors>
        <w:guid w:val="{140EAFB9-0D1B-447D-93CD-D078A53710FD}"/>
      </w:docPartPr>
      <w:docPartBody>
        <w:p w:rsidR="00934BDB" w:rsidRDefault="00556B5C" w:rsidP="00556B5C">
          <w:pPr>
            <w:pStyle w:val="537BCC6C2E5F49EBA80F1DF27D5286CB"/>
          </w:pPr>
          <w:r w:rsidRPr="005F176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BF303AC-FD47-4646-B296-22003AEEEF83}"/>
      </w:docPartPr>
      <w:docPartBody>
        <w:p w:rsidR="001100D5" w:rsidRDefault="00934BDB">
          <w:r w:rsidRPr="00ED3A3F">
            <w:rPr>
              <w:rStyle w:val="PlaceholderText"/>
            </w:rPr>
            <w:t>Click or tap here to enter text.</w:t>
          </w:r>
        </w:p>
      </w:docPartBody>
    </w:docPart>
    <w:docPart>
      <w:docPartPr>
        <w:name w:val="85773AFAA61447E197C7F7184B1A20DA"/>
        <w:category>
          <w:name w:val="General"/>
          <w:gallery w:val="placeholder"/>
        </w:category>
        <w:types>
          <w:type w:val="bbPlcHdr"/>
        </w:types>
        <w:behaviors>
          <w:behavior w:val="content"/>
        </w:behaviors>
        <w:guid w:val="{89240A16-EC20-4A66-9336-83E34A696C47}"/>
      </w:docPartPr>
      <w:docPartBody>
        <w:p w:rsidR="001100D5" w:rsidRDefault="00934BDB" w:rsidP="00934BDB">
          <w:pPr>
            <w:pStyle w:val="85773AFAA61447E197C7F7184B1A20DA"/>
          </w:pPr>
          <w:r w:rsidRPr="00ED3A3F">
            <w:rPr>
              <w:rStyle w:val="PlaceholderText"/>
            </w:rPr>
            <w:t>Click or tap here to enter text.</w:t>
          </w:r>
        </w:p>
      </w:docPartBody>
    </w:docPart>
    <w:docPart>
      <w:docPartPr>
        <w:name w:val="79E6A2C04B464A4D9DF3AB8A07AC6F3F"/>
        <w:category>
          <w:name w:val="General"/>
          <w:gallery w:val="placeholder"/>
        </w:category>
        <w:types>
          <w:type w:val="bbPlcHdr"/>
        </w:types>
        <w:behaviors>
          <w:behavior w:val="content"/>
        </w:behaviors>
        <w:guid w:val="{B997ADD3-9DE9-417E-B3B0-581D1FAD4100}"/>
      </w:docPartPr>
      <w:docPartBody>
        <w:p w:rsidR="00DA405D" w:rsidRDefault="00857BDC" w:rsidP="00857BDC">
          <w:pPr>
            <w:pStyle w:val="79E6A2C04B464A4D9DF3AB8A07AC6F3F"/>
          </w:pPr>
          <w:r w:rsidRPr="00ED3A3F">
            <w:rPr>
              <w:rStyle w:val="PlaceholderText"/>
            </w:rPr>
            <w:t>Click or tap here to enter text.</w:t>
          </w:r>
        </w:p>
      </w:docPartBody>
    </w:docPart>
    <w:docPart>
      <w:docPartPr>
        <w:name w:val="88656EC78B0F4B27A15320F832B0ECE7"/>
        <w:category>
          <w:name w:val="General"/>
          <w:gallery w:val="placeholder"/>
        </w:category>
        <w:types>
          <w:type w:val="bbPlcHdr"/>
        </w:types>
        <w:behaviors>
          <w:behavior w:val="content"/>
        </w:behaviors>
        <w:guid w:val="{04CB566E-6504-4671-9D42-61581ED56FE8}"/>
      </w:docPartPr>
      <w:docPartBody>
        <w:p w:rsidR="00DA405D" w:rsidRDefault="00857BDC" w:rsidP="00857BDC">
          <w:pPr>
            <w:pStyle w:val="88656EC78B0F4B27A15320F832B0ECE7"/>
          </w:pPr>
          <w:r w:rsidRPr="00ED3A3F">
            <w:rPr>
              <w:rStyle w:val="PlaceholderText"/>
            </w:rPr>
            <w:t>Click or tap here to enter text.</w:t>
          </w:r>
        </w:p>
      </w:docPartBody>
    </w:docPart>
    <w:docPart>
      <w:docPartPr>
        <w:name w:val="8EEBC640A43748EB8BE72D430EE12756"/>
        <w:category>
          <w:name w:val="General"/>
          <w:gallery w:val="placeholder"/>
        </w:category>
        <w:types>
          <w:type w:val="bbPlcHdr"/>
        </w:types>
        <w:behaviors>
          <w:behavior w:val="content"/>
        </w:behaviors>
        <w:guid w:val="{617F6283-323F-4BF1-8333-8A288B0100CC}"/>
      </w:docPartPr>
      <w:docPartBody>
        <w:p w:rsidR="00DA405D" w:rsidRDefault="00857BDC" w:rsidP="00857BDC">
          <w:pPr>
            <w:pStyle w:val="8EEBC640A43748EB8BE72D430EE12756"/>
          </w:pPr>
          <w:r w:rsidRPr="00ED3A3F">
            <w:rPr>
              <w:rStyle w:val="PlaceholderText"/>
            </w:rPr>
            <w:t>Click or tap here to enter text.</w:t>
          </w:r>
        </w:p>
      </w:docPartBody>
    </w:docPart>
    <w:docPart>
      <w:docPartPr>
        <w:name w:val="DCDD15448D08498B8D8525FD41DF27C1"/>
        <w:category>
          <w:name w:val="General"/>
          <w:gallery w:val="placeholder"/>
        </w:category>
        <w:types>
          <w:type w:val="bbPlcHdr"/>
        </w:types>
        <w:behaviors>
          <w:behavior w:val="content"/>
        </w:behaviors>
        <w:guid w:val="{4424502E-569B-41E2-B52C-9A944FC24595}"/>
      </w:docPartPr>
      <w:docPartBody>
        <w:p w:rsidR="00DA405D" w:rsidRDefault="00857BDC" w:rsidP="00857BDC">
          <w:pPr>
            <w:pStyle w:val="DCDD15448D08498B8D8525FD41DF27C1"/>
          </w:pPr>
          <w:r w:rsidRPr="00ED3A3F">
            <w:rPr>
              <w:rStyle w:val="PlaceholderText"/>
            </w:rPr>
            <w:t>Click or tap here to enter text.</w:t>
          </w:r>
        </w:p>
      </w:docPartBody>
    </w:docPart>
    <w:docPart>
      <w:docPartPr>
        <w:name w:val="9204BF95047C499998251C927280307C"/>
        <w:category>
          <w:name w:val="General"/>
          <w:gallery w:val="placeholder"/>
        </w:category>
        <w:types>
          <w:type w:val="bbPlcHdr"/>
        </w:types>
        <w:behaviors>
          <w:behavior w:val="content"/>
        </w:behaviors>
        <w:guid w:val="{6C7F49E9-EF94-471A-B778-E30DC236CDD9}"/>
      </w:docPartPr>
      <w:docPartBody>
        <w:p w:rsidR="00DA405D" w:rsidRDefault="00857BDC" w:rsidP="00857BDC">
          <w:pPr>
            <w:pStyle w:val="9204BF95047C499998251C927280307C"/>
          </w:pPr>
          <w:r w:rsidRPr="00ED3A3F">
            <w:rPr>
              <w:rStyle w:val="PlaceholderText"/>
            </w:rPr>
            <w:t>Click or tap here to enter text.</w:t>
          </w:r>
        </w:p>
      </w:docPartBody>
    </w:docPart>
    <w:docPart>
      <w:docPartPr>
        <w:name w:val="8DD526E9009342F9B320B0A8EC8F55D5"/>
        <w:category>
          <w:name w:val="General"/>
          <w:gallery w:val="placeholder"/>
        </w:category>
        <w:types>
          <w:type w:val="bbPlcHdr"/>
        </w:types>
        <w:behaviors>
          <w:behavior w:val="content"/>
        </w:behaviors>
        <w:guid w:val="{BF9A2437-437B-4EB0-9381-9E69F6B1B591}"/>
      </w:docPartPr>
      <w:docPartBody>
        <w:p w:rsidR="00DA405D" w:rsidRDefault="00857BDC" w:rsidP="00857BDC">
          <w:pPr>
            <w:pStyle w:val="8DD526E9009342F9B320B0A8EC8F55D5"/>
          </w:pPr>
          <w:r w:rsidRPr="00ED3A3F">
            <w:rPr>
              <w:rStyle w:val="PlaceholderText"/>
            </w:rPr>
            <w:t>Click or tap here to enter text.</w:t>
          </w:r>
        </w:p>
      </w:docPartBody>
    </w:docPart>
    <w:docPart>
      <w:docPartPr>
        <w:name w:val="260400F128564B91ABC88B57B57C483C"/>
        <w:category>
          <w:name w:val="General"/>
          <w:gallery w:val="placeholder"/>
        </w:category>
        <w:types>
          <w:type w:val="bbPlcHdr"/>
        </w:types>
        <w:behaviors>
          <w:behavior w:val="content"/>
        </w:behaviors>
        <w:guid w:val="{9ED2F0DF-54EF-4F3E-A7A1-1E6F270AD3CF}"/>
      </w:docPartPr>
      <w:docPartBody>
        <w:p w:rsidR="00DA405D" w:rsidRDefault="00857BDC" w:rsidP="00857BDC">
          <w:pPr>
            <w:pStyle w:val="260400F128564B91ABC88B57B57C483C"/>
          </w:pPr>
          <w:r w:rsidRPr="00ED3A3F">
            <w:rPr>
              <w:rStyle w:val="PlaceholderText"/>
            </w:rPr>
            <w:t>Click or tap here to enter text.</w:t>
          </w:r>
        </w:p>
      </w:docPartBody>
    </w:docPart>
    <w:docPart>
      <w:docPartPr>
        <w:name w:val="0BEFEAA814494F93A9CB80A063AE22C3"/>
        <w:category>
          <w:name w:val="General"/>
          <w:gallery w:val="placeholder"/>
        </w:category>
        <w:types>
          <w:type w:val="bbPlcHdr"/>
        </w:types>
        <w:behaviors>
          <w:behavior w:val="content"/>
        </w:behaviors>
        <w:guid w:val="{2F8435C5-1818-43DC-9DA6-09D446A46EA5}"/>
      </w:docPartPr>
      <w:docPartBody>
        <w:p w:rsidR="00DA405D" w:rsidRDefault="00857BDC" w:rsidP="00857BDC">
          <w:pPr>
            <w:pStyle w:val="0BEFEAA814494F93A9CB80A063AE22C3"/>
          </w:pPr>
          <w:r w:rsidRPr="00ED3A3F">
            <w:rPr>
              <w:rStyle w:val="PlaceholderText"/>
            </w:rPr>
            <w:t>Click or tap here to enter text.</w:t>
          </w:r>
        </w:p>
      </w:docPartBody>
    </w:docPart>
    <w:docPart>
      <w:docPartPr>
        <w:name w:val="6903CB08E7504E3084C9048C0858C74C"/>
        <w:category>
          <w:name w:val="General"/>
          <w:gallery w:val="placeholder"/>
        </w:category>
        <w:types>
          <w:type w:val="bbPlcHdr"/>
        </w:types>
        <w:behaviors>
          <w:behavior w:val="content"/>
        </w:behaviors>
        <w:guid w:val="{FF4CDBF1-4F7F-46CD-B66D-27E6EDB9CD66}"/>
      </w:docPartPr>
      <w:docPartBody>
        <w:p w:rsidR="00DA405D" w:rsidRDefault="00857BDC" w:rsidP="00857BDC">
          <w:pPr>
            <w:pStyle w:val="6903CB08E7504E3084C9048C0858C74C"/>
          </w:pPr>
          <w:r w:rsidRPr="00ED3A3F">
            <w:rPr>
              <w:rStyle w:val="PlaceholderText"/>
            </w:rPr>
            <w:t>Click or tap here to enter text.</w:t>
          </w:r>
        </w:p>
      </w:docPartBody>
    </w:docPart>
    <w:docPart>
      <w:docPartPr>
        <w:name w:val="3B77042A495E4A66BD5C005585879AFB"/>
        <w:category>
          <w:name w:val="General"/>
          <w:gallery w:val="placeholder"/>
        </w:category>
        <w:types>
          <w:type w:val="bbPlcHdr"/>
        </w:types>
        <w:behaviors>
          <w:behavior w:val="content"/>
        </w:behaviors>
        <w:guid w:val="{5E0AD061-A0E5-4B71-BA00-C0FE8D6E864A}"/>
      </w:docPartPr>
      <w:docPartBody>
        <w:p w:rsidR="00DA405D" w:rsidRDefault="00857BDC" w:rsidP="00857BDC">
          <w:pPr>
            <w:pStyle w:val="3B77042A495E4A66BD5C005585879AFB"/>
          </w:pPr>
          <w:r w:rsidRPr="00ED3A3F">
            <w:rPr>
              <w:rStyle w:val="PlaceholderText"/>
            </w:rPr>
            <w:t>Click or tap here to enter text.</w:t>
          </w:r>
        </w:p>
      </w:docPartBody>
    </w:docPart>
    <w:docPart>
      <w:docPartPr>
        <w:name w:val="B0D0DC2EE5524F2DB48A5C05ED171F60"/>
        <w:category>
          <w:name w:val="General"/>
          <w:gallery w:val="placeholder"/>
        </w:category>
        <w:types>
          <w:type w:val="bbPlcHdr"/>
        </w:types>
        <w:behaviors>
          <w:behavior w:val="content"/>
        </w:behaviors>
        <w:guid w:val="{BAC9518C-7717-4051-9810-AF033A371FA9}"/>
      </w:docPartPr>
      <w:docPartBody>
        <w:p w:rsidR="00DA405D" w:rsidRDefault="00857BDC" w:rsidP="00857BDC">
          <w:pPr>
            <w:pStyle w:val="B0D0DC2EE5524F2DB48A5C05ED171F60"/>
          </w:pPr>
          <w:r w:rsidRPr="00ED3A3F">
            <w:rPr>
              <w:rStyle w:val="PlaceholderText"/>
            </w:rPr>
            <w:t>Click or tap here to enter text.</w:t>
          </w:r>
        </w:p>
      </w:docPartBody>
    </w:docPart>
    <w:docPart>
      <w:docPartPr>
        <w:name w:val="7A737C4257894A48BAFA7BC046375480"/>
        <w:category>
          <w:name w:val="General"/>
          <w:gallery w:val="placeholder"/>
        </w:category>
        <w:types>
          <w:type w:val="bbPlcHdr"/>
        </w:types>
        <w:behaviors>
          <w:behavior w:val="content"/>
        </w:behaviors>
        <w:guid w:val="{BFEB0CB6-4D0B-4740-A2DB-E49E4E32148A}"/>
      </w:docPartPr>
      <w:docPartBody>
        <w:p w:rsidR="00DA405D" w:rsidRDefault="00857BDC" w:rsidP="00857BDC">
          <w:pPr>
            <w:pStyle w:val="7A737C4257894A48BAFA7BC046375480"/>
          </w:pPr>
          <w:r w:rsidRPr="00ED3A3F">
            <w:rPr>
              <w:rStyle w:val="PlaceholderText"/>
            </w:rPr>
            <w:t>Click or tap here to enter text.</w:t>
          </w:r>
        </w:p>
      </w:docPartBody>
    </w:docPart>
    <w:docPart>
      <w:docPartPr>
        <w:name w:val="A22EC0D502C4485CB6D6AB2E0DE9B2CD"/>
        <w:category>
          <w:name w:val="General"/>
          <w:gallery w:val="placeholder"/>
        </w:category>
        <w:types>
          <w:type w:val="bbPlcHdr"/>
        </w:types>
        <w:behaviors>
          <w:behavior w:val="content"/>
        </w:behaviors>
        <w:guid w:val="{8BB7325B-39E1-4F44-8094-7F07C9CBA807}"/>
      </w:docPartPr>
      <w:docPartBody>
        <w:p w:rsidR="00DA405D" w:rsidRDefault="00857BDC" w:rsidP="00857BDC">
          <w:pPr>
            <w:pStyle w:val="A22EC0D502C4485CB6D6AB2E0DE9B2CD"/>
          </w:pPr>
          <w:r w:rsidRPr="00ED3A3F">
            <w:rPr>
              <w:rStyle w:val="PlaceholderText"/>
            </w:rPr>
            <w:t>Click or tap here to enter text.</w:t>
          </w:r>
        </w:p>
      </w:docPartBody>
    </w:docPart>
    <w:docPart>
      <w:docPartPr>
        <w:name w:val="0BC975AC106A49A599629468E51B764F"/>
        <w:category>
          <w:name w:val="General"/>
          <w:gallery w:val="placeholder"/>
        </w:category>
        <w:types>
          <w:type w:val="bbPlcHdr"/>
        </w:types>
        <w:behaviors>
          <w:behavior w:val="content"/>
        </w:behaviors>
        <w:guid w:val="{F0B3C4BD-2573-4E3E-9323-A8AF15D41653}"/>
      </w:docPartPr>
      <w:docPartBody>
        <w:p w:rsidR="00DA405D" w:rsidRDefault="00857BDC" w:rsidP="00857BDC">
          <w:pPr>
            <w:pStyle w:val="0BC975AC106A49A599629468E51B764F"/>
          </w:pPr>
          <w:r w:rsidRPr="00ED3A3F">
            <w:rPr>
              <w:rStyle w:val="PlaceholderText"/>
            </w:rPr>
            <w:t>Click or tap here to enter text.</w:t>
          </w:r>
        </w:p>
      </w:docPartBody>
    </w:docPart>
    <w:docPart>
      <w:docPartPr>
        <w:name w:val="EE94E26A6FBA4FFDB23B789D824F51FF"/>
        <w:category>
          <w:name w:val="General"/>
          <w:gallery w:val="placeholder"/>
        </w:category>
        <w:types>
          <w:type w:val="bbPlcHdr"/>
        </w:types>
        <w:behaviors>
          <w:behavior w:val="content"/>
        </w:behaviors>
        <w:guid w:val="{2CF5CD0B-2E12-4149-81C7-BF0117467162}"/>
      </w:docPartPr>
      <w:docPartBody>
        <w:p w:rsidR="00DA405D" w:rsidRDefault="00857BDC" w:rsidP="00857BDC">
          <w:pPr>
            <w:pStyle w:val="EE94E26A6FBA4FFDB23B789D824F51FF"/>
          </w:pPr>
          <w:r w:rsidRPr="00ED3A3F">
            <w:rPr>
              <w:rStyle w:val="PlaceholderText"/>
            </w:rPr>
            <w:t>Click or tap here to enter text.</w:t>
          </w:r>
        </w:p>
      </w:docPartBody>
    </w:docPart>
    <w:docPart>
      <w:docPartPr>
        <w:name w:val="13AF3524862F459FBA58968DE5B5188F"/>
        <w:category>
          <w:name w:val="General"/>
          <w:gallery w:val="placeholder"/>
        </w:category>
        <w:types>
          <w:type w:val="bbPlcHdr"/>
        </w:types>
        <w:behaviors>
          <w:behavior w:val="content"/>
        </w:behaviors>
        <w:guid w:val="{F3262DF7-E572-47E9-9EBF-F638A11CDD77}"/>
      </w:docPartPr>
      <w:docPartBody>
        <w:p w:rsidR="00DA405D" w:rsidRDefault="00857BDC" w:rsidP="00857BDC">
          <w:pPr>
            <w:pStyle w:val="13AF3524862F459FBA58968DE5B5188F"/>
          </w:pPr>
          <w:r w:rsidRPr="00ED3A3F">
            <w:rPr>
              <w:rStyle w:val="PlaceholderText"/>
            </w:rPr>
            <w:t>Click or tap here to enter text.</w:t>
          </w:r>
        </w:p>
      </w:docPartBody>
    </w:docPart>
    <w:docPart>
      <w:docPartPr>
        <w:name w:val="BF98B004062C450AB9B7C10E119246C0"/>
        <w:category>
          <w:name w:val="General"/>
          <w:gallery w:val="placeholder"/>
        </w:category>
        <w:types>
          <w:type w:val="bbPlcHdr"/>
        </w:types>
        <w:behaviors>
          <w:behavior w:val="content"/>
        </w:behaviors>
        <w:guid w:val="{87D4DB54-9901-4871-B02F-54DE8A45F4F6}"/>
      </w:docPartPr>
      <w:docPartBody>
        <w:p w:rsidR="00DA405D" w:rsidRDefault="00857BDC" w:rsidP="00857BDC">
          <w:pPr>
            <w:pStyle w:val="BF98B004062C450AB9B7C10E119246C0"/>
          </w:pPr>
          <w:r w:rsidRPr="00ED3A3F">
            <w:rPr>
              <w:rStyle w:val="PlaceholderText"/>
            </w:rPr>
            <w:t>Click or tap here to enter text.</w:t>
          </w:r>
        </w:p>
      </w:docPartBody>
    </w:docPart>
    <w:docPart>
      <w:docPartPr>
        <w:name w:val="07034CF6C8FF40E9925C5F8F5091B521"/>
        <w:category>
          <w:name w:val="General"/>
          <w:gallery w:val="placeholder"/>
        </w:category>
        <w:types>
          <w:type w:val="bbPlcHdr"/>
        </w:types>
        <w:behaviors>
          <w:behavior w:val="content"/>
        </w:behaviors>
        <w:guid w:val="{11E234F5-C68F-4292-BB01-AEC4A49FFBD1}"/>
      </w:docPartPr>
      <w:docPartBody>
        <w:p w:rsidR="00DA405D" w:rsidRDefault="00857BDC" w:rsidP="00857BDC">
          <w:pPr>
            <w:pStyle w:val="07034CF6C8FF40E9925C5F8F5091B521"/>
          </w:pPr>
          <w:r w:rsidRPr="00ED3A3F">
            <w:rPr>
              <w:rStyle w:val="PlaceholderText"/>
            </w:rPr>
            <w:t>Click or tap here to enter text.</w:t>
          </w:r>
        </w:p>
      </w:docPartBody>
    </w:docPart>
    <w:docPart>
      <w:docPartPr>
        <w:name w:val="456C4F5BE0544817B1094B8064514E8D"/>
        <w:category>
          <w:name w:val="General"/>
          <w:gallery w:val="placeholder"/>
        </w:category>
        <w:types>
          <w:type w:val="bbPlcHdr"/>
        </w:types>
        <w:behaviors>
          <w:behavior w:val="content"/>
        </w:behaviors>
        <w:guid w:val="{9D4D62EF-9B37-4EF7-9ADA-3017BF7B1454}"/>
      </w:docPartPr>
      <w:docPartBody>
        <w:p w:rsidR="00DA405D" w:rsidRDefault="00857BDC" w:rsidP="00857BDC">
          <w:pPr>
            <w:pStyle w:val="456C4F5BE0544817B1094B8064514E8D"/>
          </w:pPr>
          <w:r w:rsidRPr="00ED3A3F">
            <w:rPr>
              <w:rStyle w:val="PlaceholderText"/>
            </w:rPr>
            <w:t>Click or tap here to enter text.</w:t>
          </w:r>
        </w:p>
      </w:docPartBody>
    </w:docPart>
    <w:docPart>
      <w:docPartPr>
        <w:name w:val="62B542B5B8A940D4B6C14BBFC20CFE32"/>
        <w:category>
          <w:name w:val="General"/>
          <w:gallery w:val="placeholder"/>
        </w:category>
        <w:types>
          <w:type w:val="bbPlcHdr"/>
        </w:types>
        <w:behaviors>
          <w:behavior w:val="content"/>
        </w:behaviors>
        <w:guid w:val="{96650B21-6FCF-463F-B1C9-DEF9666EDEC4}"/>
      </w:docPartPr>
      <w:docPartBody>
        <w:p w:rsidR="00DA405D" w:rsidRDefault="00857BDC" w:rsidP="00857BDC">
          <w:pPr>
            <w:pStyle w:val="62B542B5B8A940D4B6C14BBFC20CFE32"/>
          </w:pPr>
          <w:r w:rsidRPr="00ED3A3F">
            <w:rPr>
              <w:rStyle w:val="PlaceholderText"/>
            </w:rPr>
            <w:t>Click or tap here to enter text.</w:t>
          </w:r>
        </w:p>
      </w:docPartBody>
    </w:docPart>
    <w:docPart>
      <w:docPartPr>
        <w:name w:val="1059247AB65343189C7EE8D9E72E5778"/>
        <w:category>
          <w:name w:val="General"/>
          <w:gallery w:val="placeholder"/>
        </w:category>
        <w:types>
          <w:type w:val="bbPlcHdr"/>
        </w:types>
        <w:behaviors>
          <w:behavior w:val="content"/>
        </w:behaviors>
        <w:guid w:val="{3F37DA87-478B-4367-B2AD-B29797CE1726}"/>
      </w:docPartPr>
      <w:docPartBody>
        <w:p w:rsidR="00DA405D" w:rsidRDefault="00857BDC" w:rsidP="00857BDC">
          <w:pPr>
            <w:pStyle w:val="1059247AB65343189C7EE8D9E72E5778"/>
          </w:pPr>
          <w:r w:rsidRPr="00ED3A3F">
            <w:rPr>
              <w:rStyle w:val="PlaceholderText"/>
            </w:rPr>
            <w:t>Click or tap here to enter text.</w:t>
          </w:r>
        </w:p>
      </w:docPartBody>
    </w:docPart>
    <w:docPart>
      <w:docPartPr>
        <w:name w:val="52EF6B3700C5405C9EF04785495174C8"/>
        <w:category>
          <w:name w:val="General"/>
          <w:gallery w:val="placeholder"/>
        </w:category>
        <w:types>
          <w:type w:val="bbPlcHdr"/>
        </w:types>
        <w:behaviors>
          <w:behavior w:val="content"/>
        </w:behaviors>
        <w:guid w:val="{E559CD00-B272-4EE2-A87C-47045280C825}"/>
      </w:docPartPr>
      <w:docPartBody>
        <w:p w:rsidR="00DA405D" w:rsidRDefault="00857BDC" w:rsidP="00857BDC">
          <w:pPr>
            <w:pStyle w:val="52EF6B3700C5405C9EF04785495174C8"/>
          </w:pPr>
          <w:r w:rsidRPr="00ED3A3F">
            <w:rPr>
              <w:rStyle w:val="PlaceholderText"/>
            </w:rPr>
            <w:t>Click or tap here to enter text.</w:t>
          </w:r>
        </w:p>
      </w:docPartBody>
    </w:docPart>
    <w:docPart>
      <w:docPartPr>
        <w:name w:val="C727A5A0F8704E199F1E7A19D32FBC05"/>
        <w:category>
          <w:name w:val="General"/>
          <w:gallery w:val="placeholder"/>
        </w:category>
        <w:types>
          <w:type w:val="bbPlcHdr"/>
        </w:types>
        <w:behaviors>
          <w:behavior w:val="content"/>
        </w:behaviors>
        <w:guid w:val="{1D26283D-08F6-4971-881A-6462C08F9ED8}"/>
      </w:docPartPr>
      <w:docPartBody>
        <w:p w:rsidR="00DA405D" w:rsidRDefault="00857BDC" w:rsidP="00857BDC">
          <w:pPr>
            <w:pStyle w:val="C727A5A0F8704E199F1E7A19D32FBC05"/>
          </w:pPr>
          <w:r w:rsidRPr="00ED3A3F">
            <w:rPr>
              <w:rStyle w:val="PlaceholderText"/>
            </w:rPr>
            <w:t>Click or tap here to enter text.</w:t>
          </w:r>
        </w:p>
      </w:docPartBody>
    </w:docPart>
    <w:docPart>
      <w:docPartPr>
        <w:name w:val="64BA6AC149D548169E90AB4C24CE2CCA"/>
        <w:category>
          <w:name w:val="General"/>
          <w:gallery w:val="placeholder"/>
        </w:category>
        <w:types>
          <w:type w:val="bbPlcHdr"/>
        </w:types>
        <w:behaviors>
          <w:behavior w:val="content"/>
        </w:behaviors>
        <w:guid w:val="{3ECD2D58-AC9E-41CF-8BA6-B436E1E5ABA4}"/>
      </w:docPartPr>
      <w:docPartBody>
        <w:p w:rsidR="00DA405D" w:rsidRDefault="00857BDC" w:rsidP="00857BDC">
          <w:pPr>
            <w:pStyle w:val="64BA6AC149D548169E90AB4C24CE2CCA"/>
          </w:pPr>
          <w:r w:rsidRPr="00ED3A3F">
            <w:rPr>
              <w:rStyle w:val="PlaceholderText"/>
            </w:rPr>
            <w:t>Click or tap here to enter text.</w:t>
          </w:r>
        </w:p>
      </w:docPartBody>
    </w:docPart>
    <w:docPart>
      <w:docPartPr>
        <w:name w:val="A7978384DD59408CB05E63D78182F7EE"/>
        <w:category>
          <w:name w:val="General"/>
          <w:gallery w:val="placeholder"/>
        </w:category>
        <w:types>
          <w:type w:val="bbPlcHdr"/>
        </w:types>
        <w:behaviors>
          <w:behavior w:val="content"/>
        </w:behaviors>
        <w:guid w:val="{5A7640C1-C663-4704-9287-25ECEB111538}"/>
      </w:docPartPr>
      <w:docPartBody>
        <w:p w:rsidR="00DA405D" w:rsidRDefault="00857BDC" w:rsidP="00857BDC">
          <w:pPr>
            <w:pStyle w:val="A7978384DD59408CB05E63D78182F7EE"/>
          </w:pPr>
          <w:r w:rsidRPr="00ED3A3F">
            <w:rPr>
              <w:rStyle w:val="PlaceholderText"/>
            </w:rPr>
            <w:t>Click or tap here to enter text.</w:t>
          </w:r>
        </w:p>
      </w:docPartBody>
    </w:docPart>
    <w:docPart>
      <w:docPartPr>
        <w:name w:val="3C9D32610B604252B49A9305FDECBEDC"/>
        <w:category>
          <w:name w:val="General"/>
          <w:gallery w:val="placeholder"/>
        </w:category>
        <w:types>
          <w:type w:val="bbPlcHdr"/>
        </w:types>
        <w:behaviors>
          <w:behavior w:val="content"/>
        </w:behaviors>
        <w:guid w:val="{84B33618-8CD6-455A-8097-54449939541C}"/>
      </w:docPartPr>
      <w:docPartBody>
        <w:p w:rsidR="00DA405D" w:rsidRDefault="00857BDC" w:rsidP="00857BDC">
          <w:pPr>
            <w:pStyle w:val="3C9D32610B604252B49A9305FDECBEDC"/>
          </w:pPr>
          <w:r w:rsidRPr="00ED3A3F">
            <w:rPr>
              <w:rStyle w:val="PlaceholderText"/>
            </w:rPr>
            <w:t>Click or tap here to enter text.</w:t>
          </w:r>
        </w:p>
      </w:docPartBody>
    </w:docPart>
    <w:docPart>
      <w:docPartPr>
        <w:name w:val="63155C6F8D8F49ADB38CAD13FE23F907"/>
        <w:category>
          <w:name w:val="General"/>
          <w:gallery w:val="placeholder"/>
        </w:category>
        <w:types>
          <w:type w:val="bbPlcHdr"/>
        </w:types>
        <w:behaviors>
          <w:behavior w:val="content"/>
        </w:behaviors>
        <w:guid w:val="{03F700E4-9DAA-4D1A-B9AF-3F20CF44A823}"/>
      </w:docPartPr>
      <w:docPartBody>
        <w:p w:rsidR="00DA405D" w:rsidRDefault="00857BDC" w:rsidP="00857BDC">
          <w:pPr>
            <w:pStyle w:val="63155C6F8D8F49ADB38CAD13FE23F907"/>
          </w:pPr>
          <w:r w:rsidRPr="00ED3A3F">
            <w:rPr>
              <w:rStyle w:val="PlaceholderText"/>
            </w:rPr>
            <w:t>Click or tap here to enter text.</w:t>
          </w:r>
        </w:p>
      </w:docPartBody>
    </w:docPart>
    <w:docPart>
      <w:docPartPr>
        <w:name w:val="8A0A406F4A9D4D5FB5E07F9A7A472EC5"/>
        <w:category>
          <w:name w:val="General"/>
          <w:gallery w:val="placeholder"/>
        </w:category>
        <w:types>
          <w:type w:val="bbPlcHdr"/>
        </w:types>
        <w:behaviors>
          <w:behavior w:val="content"/>
        </w:behaviors>
        <w:guid w:val="{B065E1F8-19A8-47A9-AFBF-3753636EACAC}"/>
      </w:docPartPr>
      <w:docPartBody>
        <w:p w:rsidR="00DA405D" w:rsidRDefault="00857BDC" w:rsidP="00857BDC">
          <w:pPr>
            <w:pStyle w:val="8A0A406F4A9D4D5FB5E07F9A7A472EC5"/>
          </w:pPr>
          <w:r w:rsidRPr="00ED3A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5C"/>
    <w:rsid w:val="001100D5"/>
    <w:rsid w:val="00556B5C"/>
    <w:rsid w:val="00857BDC"/>
    <w:rsid w:val="00934BDB"/>
    <w:rsid w:val="00DA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05D"/>
    <w:rPr>
      <w:color w:val="808080"/>
    </w:rPr>
  </w:style>
  <w:style w:type="paragraph" w:customStyle="1" w:styleId="537BCC6C2E5F49EBA80F1DF27D5286CB">
    <w:name w:val="537BCC6C2E5F49EBA80F1DF27D5286CB"/>
    <w:rsid w:val="00556B5C"/>
  </w:style>
  <w:style w:type="paragraph" w:customStyle="1" w:styleId="112814BC3E9048059551E57B23363716">
    <w:name w:val="112814BC3E9048059551E57B23363716"/>
    <w:rsid w:val="00556B5C"/>
  </w:style>
  <w:style w:type="paragraph" w:customStyle="1" w:styleId="6469CAD6BA84407FB6A4D79DDAD5F17A">
    <w:name w:val="6469CAD6BA84407FB6A4D79DDAD5F17A"/>
    <w:rsid w:val="00556B5C"/>
  </w:style>
  <w:style w:type="paragraph" w:customStyle="1" w:styleId="85773AFAA61447E197C7F7184B1A20DA">
    <w:name w:val="85773AFAA61447E197C7F7184B1A20DA"/>
    <w:rsid w:val="00934BDB"/>
  </w:style>
  <w:style w:type="paragraph" w:customStyle="1" w:styleId="79E6A2C04B464A4D9DF3AB8A07AC6F3F">
    <w:name w:val="79E6A2C04B464A4D9DF3AB8A07AC6F3F"/>
    <w:rsid w:val="00857BDC"/>
  </w:style>
  <w:style w:type="paragraph" w:customStyle="1" w:styleId="88656EC78B0F4B27A15320F832B0ECE7">
    <w:name w:val="88656EC78B0F4B27A15320F832B0ECE7"/>
    <w:rsid w:val="00857BDC"/>
  </w:style>
  <w:style w:type="paragraph" w:customStyle="1" w:styleId="8EEBC640A43748EB8BE72D430EE12756">
    <w:name w:val="8EEBC640A43748EB8BE72D430EE12756"/>
    <w:rsid w:val="00857BDC"/>
  </w:style>
  <w:style w:type="paragraph" w:customStyle="1" w:styleId="DCDD15448D08498B8D8525FD41DF27C1">
    <w:name w:val="DCDD15448D08498B8D8525FD41DF27C1"/>
    <w:rsid w:val="00857BDC"/>
  </w:style>
  <w:style w:type="paragraph" w:customStyle="1" w:styleId="9204BF95047C499998251C927280307C">
    <w:name w:val="9204BF95047C499998251C927280307C"/>
    <w:rsid w:val="00857BDC"/>
  </w:style>
  <w:style w:type="paragraph" w:customStyle="1" w:styleId="8DD526E9009342F9B320B0A8EC8F55D5">
    <w:name w:val="8DD526E9009342F9B320B0A8EC8F55D5"/>
    <w:rsid w:val="00857BDC"/>
  </w:style>
  <w:style w:type="paragraph" w:customStyle="1" w:styleId="260400F128564B91ABC88B57B57C483C">
    <w:name w:val="260400F128564B91ABC88B57B57C483C"/>
    <w:rsid w:val="00857BDC"/>
  </w:style>
  <w:style w:type="paragraph" w:customStyle="1" w:styleId="0BEFEAA814494F93A9CB80A063AE22C3">
    <w:name w:val="0BEFEAA814494F93A9CB80A063AE22C3"/>
    <w:rsid w:val="00857BDC"/>
  </w:style>
  <w:style w:type="paragraph" w:customStyle="1" w:styleId="5BADF3004F97428F9DA7DC3149CBC2D7">
    <w:name w:val="5BADF3004F97428F9DA7DC3149CBC2D7"/>
    <w:rsid w:val="00857BDC"/>
  </w:style>
  <w:style w:type="paragraph" w:customStyle="1" w:styleId="CAD682FE5A9B4195A2799A1E15DE8F8B">
    <w:name w:val="CAD682FE5A9B4195A2799A1E15DE8F8B"/>
    <w:rsid w:val="00857BDC"/>
  </w:style>
  <w:style w:type="paragraph" w:customStyle="1" w:styleId="BF0FB0B030134B7E80966BE421511340">
    <w:name w:val="BF0FB0B030134B7E80966BE421511340"/>
    <w:rsid w:val="00857BDC"/>
  </w:style>
  <w:style w:type="paragraph" w:customStyle="1" w:styleId="6903CB08E7504E3084C9048C0858C74C">
    <w:name w:val="6903CB08E7504E3084C9048C0858C74C"/>
    <w:rsid w:val="00857BDC"/>
  </w:style>
  <w:style w:type="paragraph" w:customStyle="1" w:styleId="3B77042A495E4A66BD5C005585879AFB">
    <w:name w:val="3B77042A495E4A66BD5C005585879AFB"/>
    <w:rsid w:val="00857BDC"/>
  </w:style>
  <w:style w:type="paragraph" w:customStyle="1" w:styleId="B0D0DC2EE5524F2DB48A5C05ED171F60">
    <w:name w:val="B0D0DC2EE5524F2DB48A5C05ED171F60"/>
    <w:rsid w:val="00857BDC"/>
  </w:style>
  <w:style w:type="paragraph" w:customStyle="1" w:styleId="7A737C4257894A48BAFA7BC046375480">
    <w:name w:val="7A737C4257894A48BAFA7BC046375480"/>
    <w:rsid w:val="00857BDC"/>
  </w:style>
  <w:style w:type="paragraph" w:customStyle="1" w:styleId="A22EC0D502C4485CB6D6AB2E0DE9B2CD">
    <w:name w:val="A22EC0D502C4485CB6D6AB2E0DE9B2CD"/>
    <w:rsid w:val="00857BDC"/>
  </w:style>
  <w:style w:type="paragraph" w:customStyle="1" w:styleId="0BC975AC106A49A599629468E51B764F">
    <w:name w:val="0BC975AC106A49A599629468E51B764F"/>
    <w:rsid w:val="00857BDC"/>
  </w:style>
  <w:style w:type="paragraph" w:customStyle="1" w:styleId="EE94E26A6FBA4FFDB23B789D824F51FF">
    <w:name w:val="EE94E26A6FBA4FFDB23B789D824F51FF"/>
    <w:rsid w:val="00857BDC"/>
  </w:style>
  <w:style w:type="paragraph" w:customStyle="1" w:styleId="704D5104BAC64B3F86C8A1F2B2358E55">
    <w:name w:val="704D5104BAC64B3F86C8A1F2B2358E55"/>
    <w:rsid w:val="00857BDC"/>
  </w:style>
  <w:style w:type="paragraph" w:customStyle="1" w:styleId="0535E40C58654F9CAC804B70AE25CA97">
    <w:name w:val="0535E40C58654F9CAC804B70AE25CA97"/>
    <w:rsid w:val="00857BDC"/>
  </w:style>
  <w:style w:type="paragraph" w:customStyle="1" w:styleId="13AF3524862F459FBA58968DE5B5188F">
    <w:name w:val="13AF3524862F459FBA58968DE5B5188F"/>
    <w:rsid w:val="00857BDC"/>
  </w:style>
  <w:style w:type="paragraph" w:customStyle="1" w:styleId="BF98B004062C450AB9B7C10E119246C0">
    <w:name w:val="BF98B004062C450AB9B7C10E119246C0"/>
    <w:rsid w:val="00857BDC"/>
  </w:style>
  <w:style w:type="paragraph" w:customStyle="1" w:styleId="07034CF6C8FF40E9925C5F8F5091B521">
    <w:name w:val="07034CF6C8FF40E9925C5F8F5091B521"/>
    <w:rsid w:val="00857BDC"/>
  </w:style>
  <w:style w:type="paragraph" w:customStyle="1" w:styleId="456C4F5BE0544817B1094B8064514E8D">
    <w:name w:val="456C4F5BE0544817B1094B8064514E8D"/>
    <w:rsid w:val="00857BDC"/>
  </w:style>
  <w:style w:type="paragraph" w:customStyle="1" w:styleId="62B542B5B8A940D4B6C14BBFC20CFE32">
    <w:name w:val="62B542B5B8A940D4B6C14BBFC20CFE32"/>
    <w:rsid w:val="00857BDC"/>
  </w:style>
  <w:style w:type="paragraph" w:customStyle="1" w:styleId="1059247AB65343189C7EE8D9E72E5778">
    <w:name w:val="1059247AB65343189C7EE8D9E72E5778"/>
    <w:rsid w:val="00857BDC"/>
  </w:style>
  <w:style w:type="paragraph" w:customStyle="1" w:styleId="52EF6B3700C5405C9EF04785495174C8">
    <w:name w:val="52EF6B3700C5405C9EF04785495174C8"/>
    <w:rsid w:val="00857BDC"/>
  </w:style>
  <w:style w:type="paragraph" w:customStyle="1" w:styleId="C727A5A0F8704E199F1E7A19D32FBC05">
    <w:name w:val="C727A5A0F8704E199F1E7A19D32FBC05"/>
    <w:rsid w:val="00857BDC"/>
  </w:style>
  <w:style w:type="paragraph" w:customStyle="1" w:styleId="64BA6AC149D548169E90AB4C24CE2CCA">
    <w:name w:val="64BA6AC149D548169E90AB4C24CE2CCA"/>
    <w:rsid w:val="00857BDC"/>
  </w:style>
  <w:style w:type="paragraph" w:customStyle="1" w:styleId="A7978384DD59408CB05E63D78182F7EE">
    <w:name w:val="A7978384DD59408CB05E63D78182F7EE"/>
    <w:rsid w:val="00857BDC"/>
  </w:style>
  <w:style w:type="paragraph" w:customStyle="1" w:styleId="3C9D32610B604252B49A9305FDECBEDC">
    <w:name w:val="3C9D32610B604252B49A9305FDECBEDC"/>
    <w:rsid w:val="00857BDC"/>
  </w:style>
  <w:style w:type="paragraph" w:customStyle="1" w:styleId="63155C6F8D8F49ADB38CAD13FE23F907">
    <w:name w:val="63155C6F8D8F49ADB38CAD13FE23F907"/>
    <w:rsid w:val="00857BDC"/>
  </w:style>
  <w:style w:type="paragraph" w:customStyle="1" w:styleId="8A0A406F4A9D4D5FB5E07F9A7A472EC5">
    <w:name w:val="8A0A406F4A9D4D5FB5E07F9A7A472EC5"/>
    <w:rsid w:val="00857BDC"/>
  </w:style>
  <w:style w:type="paragraph" w:customStyle="1" w:styleId="405168D38366454D8FA8738E999C2AE1">
    <w:name w:val="405168D38366454D8FA8738E999C2AE1"/>
    <w:rsid w:val="00857BDC"/>
  </w:style>
  <w:style w:type="paragraph" w:customStyle="1" w:styleId="E1B7F6088839456BB97FA7AB44AE8D93">
    <w:name w:val="E1B7F6088839456BB97FA7AB44AE8D93"/>
    <w:rsid w:val="00DA405D"/>
  </w:style>
  <w:style w:type="paragraph" w:customStyle="1" w:styleId="CE0D1FF831DA4EA5B0698A1DDF4C2B76">
    <w:name w:val="CE0D1FF831DA4EA5B0698A1DDF4C2B76"/>
    <w:rsid w:val="00DA4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49676F89-DED6-4E8C-9A46-4D764653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2981</Words>
  <Characters>16985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Crisis Standards of Care Plan Template</vt:lpstr>
    </vt:vector>
  </TitlesOfParts>
  <Company>State of Minnesota</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Standards of Care Plan Template</dc:title>
  <dc:subject/>
  <dc:creator>McAdams, Toby (MDH)</dc:creator>
  <cp:keywords/>
  <dc:description/>
  <cp:lastModifiedBy>McAdams, Toby (MDH)</cp:lastModifiedBy>
  <cp:revision>2</cp:revision>
  <cp:lastPrinted>2016-12-14T18:03:00Z</cp:lastPrinted>
  <dcterms:created xsi:type="dcterms:W3CDTF">2020-03-10T15:10:00Z</dcterms:created>
  <dcterms:modified xsi:type="dcterms:W3CDTF">2020-03-10T15:10:00Z</dcterms:modified>
</cp:coreProperties>
</file>