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06" w:rsidRDefault="00A95234" w:rsidP="00200106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SMOKE DETECTOR SENSITIVITY TEST REPORT</w:t>
      </w:r>
    </w:p>
    <w:p w:rsidR="00200106" w:rsidRDefault="00200106" w:rsidP="00200106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</w:p>
    <w:p w:rsidR="00A95234" w:rsidRDefault="00A95234" w:rsidP="00A95234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Facility: _____________</w:t>
      </w:r>
      <w:r w:rsidR="00425862">
        <w:rPr>
          <w:rFonts w:ascii="Arial" w:hAnsi="Arial" w:cs="Arial"/>
          <w:sz w:val="22"/>
          <w:szCs w:val="22"/>
        </w:rPr>
        <w:t xml:space="preserve">_____________________________ </w:t>
      </w:r>
      <w:r>
        <w:rPr>
          <w:rFonts w:ascii="Arial" w:hAnsi="Arial" w:cs="Arial"/>
          <w:sz w:val="22"/>
          <w:szCs w:val="22"/>
        </w:rPr>
        <w:t>Phone: _________________</w:t>
      </w:r>
    </w:p>
    <w:p w:rsidR="00A95234" w:rsidRDefault="00A95234" w:rsidP="00A95234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_________________________________ City: _________________ State: ___  Zip:______</w:t>
      </w:r>
      <w:r w:rsidR="00425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 of Company Performing Test: ___________________________________________________</w:t>
      </w:r>
    </w:p>
    <w:p w:rsidR="00A95234" w:rsidRDefault="00A95234" w:rsidP="00A95234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Technician Performing Test: __________________________________________________</w:t>
      </w:r>
    </w:p>
    <w:p w:rsidR="00A95234" w:rsidRDefault="00A95234" w:rsidP="00A95234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 Method Used: _________________________________________________________________</w:t>
      </w:r>
    </w:p>
    <w:p w:rsidR="00A95234" w:rsidRPr="00012C24" w:rsidRDefault="00A95234" w:rsidP="00A95234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Tester Make/Model No.: __________________________ Serial No.: ________ Date Calibrated: ____</w:t>
      </w:r>
    </w:p>
    <w:p w:rsidR="00A95234" w:rsidRDefault="00A95234" w:rsidP="00A95234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350"/>
        <w:gridCol w:w="2415"/>
        <w:gridCol w:w="1440"/>
        <w:gridCol w:w="1260"/>
        <w:gridCol w:w="1076"/>
        <w:gridCol w:w="1989"/>
      </w:tblGrid>
      <w:tr w:rsidR="00A95234" w:rsidTr="003045B0">
        <w:trPr>
          <w:trHeight w:val="463"/>
        </w:trPr>
        <w:tc>
          <w:tcPr>
            <w:tcW w:w="559" w:type="dxa"/>
            <w:vAlign w:val="center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ID#</w:t>
            </w:r>
          </w:p>
        </w:tc>
        <w:tc>
          <w:tcPr>
            <w:tcW w:w="1350" w:type="dxa"/>
            <w:vAlign w:val="center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Brand/Model</w:t>
            </w:r>
          </w:p>
        </w:tc>
        <w:tc>
          <w:tcPr>
            <w:tcW w:w="2415" w:type="dxa"/>
            <w:vAlign w:val="center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1440" w:type="dxa"/>
            <w:vAlign w:val="center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Listed sensitivity range</w:t>
            </w:r>
          </w:p>
        </w:tc>
        <w:tc>
          <w:tcPr>
            <w:tcW w:w="1260" w:type="dxa"/>
            <w:vAlign w:val="center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Tested sensitivity</w:t>
            </w:r>
          </w:p>
        </w:tc>
        <w:tc>
          <w:tcPr>
            <w:tcW w:w="1076" w:type="dxa"/>
            <w:vAlign w:val="center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E6">
              <w:rPr>
                <w:rFonts w:ascii="Arial" w:hAnsi="Arial" w:cs="Arial"/>
                <w:sz w:val="18"/>
                <w:szCs w:val="18"/>
              </w:rPr>
              <w:t>P =</w:t>
            </w:r>
            <w:r>
              <w:rPr>
                <w:rFonts w:ascii="Arial" w:hAnsi="Arial" w:cs="Arial"/>
                <w:sz w:val="18"/>
                <w:szCs w:val="18"/>
              </w:rPr>
              <w:t xml:space="preserve"> Pass</w:t>
            </w: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= Fail</w:t>
            </w:r>
          </w:p>
        </w:tc>
        <w:tc>
          <w:tcPr>
            <w:tcW w:w="1989" w:type="dxa"/>
            <w:vAlign w:val="center"/>
          </w:tcPr>
          <w:p w:rsidR="00A95234" w:rsidRPr="00877AE7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AE7">
              <w:rPr>
                <w:rFonts w:ascii="Arial" w:hAnsi="Arial" w:cs="Arial"/>
                <w:sz w:val="18"/>
                <w:szCs w:val="18"/>
              </w:rPr>
              <w:t xml:space="preserve">Detector recalibrated or </w:t>
            </w:r>
            <w:r>
              <w:rPr>
                <w:rFonts w:ascii="Arial" w:hAnsi="Arial" w:cs="Arial"/>
                <w:sz w:val="18"/>
                <w:szCs w:val="18"/>
              </w:rPr>
              <w:t>replaced?</w:t>
            </w: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rPr>
                <w:rFonts w:ascii="Arial" w:hAnsi="Arial" w:cs="Arial"/>
              </w:rPr>
            </w:pP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Default="00A95234" w:rsidP="003045B0">
            <w:pPr>
              <w:rPr>
                <w:rFonts w:ascii="Arial" w:hAnsi="Arial" w:cs="Arial"/>
              </w:rPr>
            </w:pP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Default="00A95234" w:rsidP="003045B0">
            <w:pPr>
              <w:rPr>
                <w:rFonts w:ascii="Arial" w:hAnsi="Arial" w:cs="Arial"/>
              </w:rPr>
            </w:pP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Default="00A95234" w:rsidP="003045B0">
            <w:pPr>
              <w:rPr>
                <w:rFonts w:ascii="Arial" w:hAnsi="Arial" w:cs="Arial"/>
              </w:rPr>
            </w:pP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Default="00A95234" w:rsidP="003045B0">
            <w:pPr>
              <w:rPr>
                <w:rFonts w:ascii="Arial" w:hAnsi="Arial" w:cs="Arial"/>
              </w:rPr>
            </w:pP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Default="00A95234" w:rsidP="003045B0">
            <w:pPr>
              <w:rPr>
                <w:rFonts w:ascii="Arial" w:hAnsi="Arial" w:cs="Arial"/>
              </w:rPr>
            </w:pPr>
          </w:p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A95234" w:rsidTr="003045B0">
        <w:trPr>
          <w:trHeight w:val="463"/>
        </w:trPr>
        <w:tc>
          <w:tcPr>
            <w:tcW w:w="559" w:type="dxa"/>
          </w:tcPr>
          <w:p w:rsidR="00A95234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A95234" w:rsidRPr="00CC33E6" w:rsidRDefault="00A9523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:rsidR="00B154D5" w:rsidRDefault="00B154D5" w:rsidP="00AB3230"/>
    <w:sectPr w:rsidR="00B154D5" w:rsidSect="00AB3230">
      <w:headerReference w:type="default" r:id="rId6"/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06" w:rsidRDefault="00200106" w:rsidP="00200106">
      <w:r>
        <w:separator/>
      </w:r>
    </w:p>
  </w:endnote>
  <w:endnote w:type="continuationSeparator" w:id="0">
    <w:p w:rsidR="00200106" w:rsidRDefault="00200106" w:rsidP="002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9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521B" w:rsidRDefault="00A552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09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09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521B" w:rsidRDefault="00A5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06" w:rsidRDefault="00200106" w:rsidP="00200106">
      <w:r>
        <w:separator/>
      </w:r>
    </w:p>
  </w:footnote>
  <w:footnote w:type="continuationSeparator" w:id="0">
    <w:p w:rsidR="00200106" w:rsidRDefault="00200106" w:rsidP="002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1B" w:rsidRPr="00A5521B" w:rsidRDefault="00A5521B" w:rsidP="00A5521B">
    <w:pPr>
      <w:pStyle w:val="Header"/>
      <w:tabs>
        <w:tab w:val="clear" w:pos="9360"/>
        <w:tab w:val="right" w:pos="8730"/>
      </w:tabs>
      <w:rPr>
        <w:b/>
      </w:rPr>
    </w:pPr>
    <w:r>
      <w:rPr>
        <w:b/>
      </w:rPr>
      <w:t>DATE: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34"/>
    <w:rsid w:val="000E0939"/>
    <w:rsid w:val="000E27DD"/>
    <w:rsid w:val="00200106"/>
    <w:rsid w:val="00425862"/>
    <w:rsid w:val="00A5521B"/>
    <w:rsid w:val="00A95234"/>
    <w:rsid w:val="00AB3230"/>
    <w:rsid w:val="00B154D5"/>
    <w:rsid w:val="00C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F88015F-684D-421E-A65D-7CF87CEA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 Resources LLC</dc:creator>
  <cp:lastModifiedBy>Jacobson, Cheryl (MDH)</cp:lastModifiedBy>
  <cp:revision>2</cp:revision>
  <dcterms:created xsi:type="dcterms:W3CDTF">2017-07-11T20:33:00Z</dcterms:created>
  <dcterms:modified xsi:type="dcterms:W3CDTF">2017-07-11T20:33:00Z</dcterms:modified>
</cp:coreProperties>
</file>